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6486" w14:textId="2F75198B" w:rsidR="002A3A04" w:rsidRPr="00B43B73" w:rsidRDefault="002A3A04" w:rsidP="00BF29DB">
      <w:pPr>
        <w:jc w:val="center"/>
        <w:rPr>
          <w:rFonts w:ascii="Consolas" w:hAnsi="Consolas"/>
          <w:b/>
          <w:bCs/>
          <w:sz w:val="28"/>
          <w:szCs w:val="28"/>
        </w:rPr>
      </w:pPr>
      <w:r w:rsidRPr="00E27C54">
        <w:rPr>
          <w:rFonts w:ascii="Consolas" w:hAnsi="Consolas"/>
          <w:b/>
          <w:bCs/>
          <w:color w:val="000000" w:themeColor="text1"/>
          <w:sz w:val="28"/>
          <w:szCs w:val="28"/>
        </w:rPr>
        <w:t>PROCESSO ADMINISTRATIVO N</w:t>
      </w:r>
      <w:r w:rsidR="00B43B73">
        <w:rPr>
          <w:rFonts w:ascii="Consolas" w:hAnsi="Consolas"/>
          <w:b/>
          <w:bCs/>
          <w:color w:val="000000" w:themeColor="text1"/>
          <w:sz w:val="28"/>
          <w:szCs w:val="28"/>
        </w:rPr>
        <w:t>º</w:t>
      </w:r>
      <w:r w:rsidRPr="00E27C54">
        <w:rPr>
          <w:rFonts w:ascii="Consolas" w:hAnsi="Consolas"/>
          <w:b/>
          <w:bCs/>
          <w:color w:val="000000" w:themeColor="text1"/>
          <w:sz w:val="28"/>
          <w:szCs w:val="28"/>
        </w:rPr>
        <w:t xml:space="preserve"> </w:t>
      </w:r>
      <w:r w:rsidR="00B43B73" w:rsidRPr="00B43B73">
        <w:rPr>
          <w:rFonts w:ascii="Consolas" w:hAnsi="Consolas"/>
          <w:b/>
          <w:bCs/>
          <w:sz w:val="28"/>
          <w:szCs w:val="28"/>
        </w:rPr>
        <w:t>047/2025</w:t>
      </w:r>
    </w:p>
    <w:p w14:paraId="66312E23" w14:textId="4D6CBAFD" w:rsidR="002A3A04" w:rsidRPr="00B43B73" w:rsidRDefault="002A3A04" w:rsidP="002A3A04">
      <w:pPr>
        <w:ind w:right="-1"/>
        <w:jc w:val="center"/>
        <w:rPr>
          <w:rFonts w:ascii="Consolas" w:hAnsi="Consolas"/>
          <w:b/>
          <w:bCs/>
          <w:sz w:val="28"/>
          <w:szCs w:val="28"/>
        </w:rPr>
      </w:pPr>
      <w:r w:rsidRPr="00B43B73">
        <w:rPr>
          <w:rFonts w:ascii="Consolas" w:hAnsi="Consolas"/>
          <w:b/>
          <w:bCs/>
          <w:sz w:val="28"/>
          <w:szCs w:val="28"/>
        </w:rPr>
        <w:t xml:space="preserve">PREGÃO ELETRÔNICO Nº </w:t>
      </w:r>
      <w:r w:rsidR="00B43B73" w:rsidRPr="00B43B73">
        <w:rPr>
          <w:rFonts w:ascii="Consolas" w:hAnsi="Consolas"/>
          <w:b/>
          <w:bCs/>
          <w:sz w:val="28"/>
          <w:szCs w:val="28"/>
        </w:rPr>
        <w:t>026/2025</w:t>
      </w:r>
    </w:p>
    <w:p w14:paraId="07C3DD2B" w14:textId="77777777" w:rsidR="002A3A04" w:rsidRPr="00E27C54" w:rsidRDefault="002A3A04" w:rsidP="002A3A04">
      <w:pPr>
        <w:spacing w:line="256" w:lineRule="auto"/>
        <w:ind w:right="-1"/>
        <w:jc w:val="both"/>
        <w:rPr>
          <w:rFonts w:ascii="Consolas" w:hAnsi="Consolas"/>
          <w:b/>
          <w:bCs/>
          <w:color w:val="000000" w:themeColor="text1"/>
          <w:sz w:val="28"/>
          <w:szCs w:val="28"/>
        </w:rPr>
      </w:pPr>
    </w:p>
    <w:p w14:paraId="0008760B" w14:textId="77777777" w:rsidR="002A3A04" w:rsidRPr="00E27C54" w:rsidRDefault="002A3A04" w:rsidP="002A3A04">
      <w:pPr>
        <w:spacing w:line="256" w:lineRule="auto"/>
        <w:ind w:right="-1"/>
        <w:jc w:val="both"/>
        <w:rPr>
          <w:rFonts w:ascii="Consolas" w:hAnsi="Consolas"/>
          <w:b/>
          <w:bCs/>
          <w:color w:val="000000" w:themeColor="text1"/>
          <w:sz w:val="28"/>
          <w:szCs w:val="28"/>
        </w:rPr>
      </w:pPr>
    </w:p>
    <w:p w14:paraId="5FA5390B" w14:textId="77777777" w:rsidR="002A3A04" w:rsidRPr="00E27C54" w:rsidRDefault="002A3A04" w:rsidP="002A3A04">
      <w:pPr>
        <w:spacing w:line="256" w:lineRule="auto"/>
        <w:ind w:right="-1"/>
        <w:jc w:val="both"/>
        <w:rPr>
          <w:rFonts w:ascii="Consolas" w:hAnsi="Consolas"/>
          <w:b/>
          <w:bCs/>
          <w:color w:val="000000" w:themeColor="text1"/>
          <w:sz w:val="28"/>
          <w:szCs w:val="28"/>
        </w:rPr>
      </w:pPr>
    </w:p>
    <w:p w14:paraId="608A4BEA" w14:textId="26ED8B2B" w:rsidR="002A3A04" w:rsidRPr="00E27C54" w:rsidRDefault="002A3A04" w:rsidP="002A3A04">
      <w:pPr>
        <w:spacing w:line="256" w:lineRule="auto"/>
        <w:ind w:right="-1"/>
        <w:jc w:val="both"/>
        <w:rPr>
          <w:rFonts w:ascii="Consolas" w:hAnsi="Consolas"/>
          <w:sz w:val="28"/>
          <w:szCs w:val="28"/>
        </w:rPr>
      </w:pPr>
      <w:r w:rsidRPr="00E27C54">
        <w:rPr>
          <w:rFonts w:ascii="Consolas" w:hAnsi="Consolas"/>
          <w:b/>
          <w:bCs/>
          <w:color w:val="000000" w:themeColor="text1"/>
          <w:sz w:val="28"/>
          <w:szCs w:val="28"/>
        </w:rPr>
        <w:t xml:space="preserve">CONTRATANTE: </w:t>
      </w:r>
      <w:r w:rsidR="00E27C54" w:rsidRPr="001C161A">
        <w:rPr>
          <w:rFonts w:ascii="Consolas" w:hAnsi="Consolas"/>
          <w:sz w:val="28"/>
          <w:szCs w:val="28"/>
        </w:rPr>
        <w:t>Município de Iaras.</w:t>
      </w:r>
    </w:p>
    <w:p w14:paraId="348F2D38" w14:textId="77777777" w:rsidR="002A3A04" w:rsidRPr="00E27C54" w:rsidRDefault="002A3A04" w:rsidP="002A3A04">
      <w:pPr>
        <w:ind w:right="-1"/>
        <w:jc w:val="both"/>
        <w:rPr>
          <w:rFonts w:ascii="Consolas" w:hAnsi="Consolas"/>
          <w:b/>
          <w:bCs/>
          <w:color w:val="000000" w:themeColor="text1"/>
          <w:sz w:val="28"/>
          <w:szCs w:val="28"/>
        </w:rPr>
      </w:pPr>
    </w:p>
    <w:p w14:paraId="73C695AE" w14:textId="77777777" w:rsidR="002A3A04" w:rsidRPr="00E27C54" w:rsidRDefault="002A3A04" w:rsidP="002A3A04">
      <w:pPr>
        <w:ind w:right="-1"/>
        <w:jc w:val="both"/>
        <w:rPr>
          <w:rFonts w:ascii="Consolas" w:hAnsi="Consolas"/>
          <w:b/>
          <w:bCs/>
          <w:color w:val="000000" w:themeColor="text1"/>
          <w:sz w:val="28"/>
          <w:szCs w:val="28"/>
        </w:rPr>
      </w:pPr>
    </w:p>
    <w:p w14:paraId="24693A56" w14:textId="77777777" w:rsidR="002A3A04" w:rsidRPr="00E27C54" w:rsidRDefault="002A3A04" w:rsidP="002A3A04">
      <w:pPr>
        <w:ind w:right="-1"/>
        <w:jc w:val="both"/>
        <w:rPr>
          <w:rFonts w:ascii="Consolas" w:hAnsi="Consolas"/>
          <w:b/>
          <w:bCs/>
          <w:color w:val="000000" w:themeColor="text1"/>
          <w:sz w:val="28"/>
          <w:szCs w:val="28"/>
        </w:rPr>
      </w:pPr>
    </w:p>
    <w:p w14:paraId="73EFAE1C" w14:textId="0AA15110" w:rsidR="002A3A04" w:rsidRPr="00E27C54" w:rsidRDefault="002A3A04" w:rsidP="002A3A04">
      <w:pPr>
        <w:ind w:right="-1"/>
        <w:jc w:val="both"/>
        <w:rPr>
          <w:rFonts w:ascii="Consolas" w:hAnsi="Consolas"/>
          <w:color w:val="000000" w:themeColor="text1"/>
          <w:sz w:val="28"/>
          <w:szCs w:val="28"/>
        </w:rPr>
      </w:pPr>
      <w:r w:rsidRPr="00E27C54">
        <w:rPr>
          <w:rFonts w:ascii="Consolas" w:hAnsi="Consolas"/>
          <w:b/>
          <w:bCs/>
          <w:color w:val="000000" w:themeColor="text1"/>
          <w:sz w:val="28"/>
          <w:szCs w:val="28"/>
        </w:rPr>
        <w:t xml:space="preserve">OBJETO: </w:t>
      </w:r>
      <w:r w:rsidR="00584B9C" w:rsidRPr="00E27C54">
        <w:rPr>
          <w:rFonts w:ascii="Consolas" w:hAnsi="Consolas"/>
          <w:color w:val="000000" w:themeColor="text1"/>
          <w:sz w:val="28"/>
          <w:szCs w:val="28"/>
        </w:rPr>
        <w:t xml:space="preserve">Registro de Preços para a </w:t>
      </w:r>
      <w:r w:rsidR="00B43B73" w:rsidRPr="00871F8C">
        <w:rPr>
          <w:rFonts w:ascii="Consolas" w:eastAsia="MS Mincho" w:hAnsi="Consolas" w:cs="Consolas"/>
          <w:iCs/>
          <w:sz w:val="28"/>
          <w:szCs w:val="28"/>
        </w:rPr>
        <w:t xml:space="preserve">Contratação de Empresa para a Prestação de Serviços de </w:t>
      </w:r>
      <w:r w:rsidR="00B43B73">
        <w:rPr>
          <w:rFonts w:ascii="Consolas" w:hAnsi="Consolas"/>
          <w:sz w:val="28"/>
          <w:szCs w:val="28"/>
        </w:rPr>
        <w:t xml:space="preserve">Mecânica, Auto Elétrica, Alinhamento, Balanceamento e Cambagem, </w:t>
      </w:r>
      <w:r w:rsidR="00B43B73">
        <w:rPr>
          <w:rFonts w:ascii="Consolas" w:hAnsi="Consolas" w:cs="Consolas"/>
          <w:iCs/>
          <w:sz w:val="28"/>
          <w:szCs w:val="28"/>
        </w:rPr>
        <w:t>para a Secretaria Municipal de Transporte</w:t>
      </w:r>
      <w:r w:rsidR="00584B9C" w:rsidRPr="00E27C54">
        <w:rPr>
          <w:rFonts w:ascii="Consolas" w:hAnsi="Consolas"/>
          <w:color w:val="000000" w:themeColor="text1"/>
          <w:sz w:val="28"/>
          <w:szCs w:val="28"/>
        </w:rPr>
        <w:t>, conforme especificações constantes do Termo de Referência, que integra este Edital como Anexo I</w:t>
      </w:r>
      <w:r w:rsidRPr="00E27C54">
        <w:rPr>
          <w:rFonts w:ascii="Consolas" w:hAnsi="Consolas"/>
          <w:color w:val="000000" w:themeColor="text1"/>
          <w:sz w:val="28"/>
          <w:szCs w:val="28"/>
        </w:rPr>
        <w:t>.</w:t>
      </w:r>
    </w:p>
    <w:p w14:paraId="4CF76334" w14:textId="77777777" w:rsidR="002A3A04" w:rsidRPr="00E27C54" w:rsidRDefault="002A3A04" w:rsidP="002A3A04">
      <w:pPr>
        <w:ind w:right="-1"/>
        <w:jc w:val="both"/>
        <w:rPr>
          <w:rFonts w:ascii="Consolas" w:hAnsi="Consolas"/>
          <w:color w:val="000000" w:themeColor="text1"/>
          <w:sz w:val="28"/>
          <w:szCs w:val="28"/>
        </w:rPr>
      </w:pPr>
    </w:p>
    <w:p w14:paraId="49A5A59F" w14:textId="77777777" w:rsidR="002A3A04" w:rsidRPr="00E27C54" w:rsidRDefault="002A3A04" w:rsidP="002A3A04">
      <w:pPr>
        <w:ind w:right="-1"/>
        <w:jc w:val="both"/>
        <w:rPr>
          <w:rFonts w:ascii="Consolas" w:hAnsi="Consolas"/>
          <w:color w:val="000000" w:themeColor="text1"/>
          <w:sz w:val="28"/>
          <w:szCs w:val="28"/>
        </w:rPr>
      </w:pPr>
    </w:p>
    <w:p w14:paraId="72CF9588" w14:textId="77777777" w:rsidR="002A3A04" w:rsidRPr="00E27C54" w:rsidRDefault="002A3A04" w:rsidP="002A3A04">
      <w:pPr>
        <w:ind w:right="-1"/>
        <w:jc w:val="both"/>
        <w:rPr>
          <w:rFonts w:ascii="Consolas" w:hAnsi="Consolas"/>
          <w:color w:val="000000" w:themeColor="text1"/>
          <w:sz w:val="28"/>
          <w:szCs w:val="28"/>
        </w:rPr>
      </w:pPr>
      <w:r w:rsidRPr="00E27C54">
        <w:rPr>
          <w:rFonts w:ascii="Consolas" w:hAnsi="Consolas"/>
          <w:color w:val="000000" w:themeColor="text1"/>
          <w:sz w:val="28"/>
          <w:szCs w:val="28"/>
        </w:rPr>
        <w:t xml:space="preserve"> </w:t>
      </w:r>
    </w:p>
    <w:p w14:paraId="20A87B45" w14:textId="09C48D89" w:rsidR="002A3A04" w:rsidRPr="007A3EAC" w:rsidRDefault="002A3A04" w:rsidP="002A3A04">
      <w:pPr>
        <w:jc w:val="both"/>
        <w:rPr>
          <w:rFonts w:ascii="Consolas" w:hAnsi="Consolas"/>
          <w:b/>
          <w:bCs/>
          <w:sz w:val="28"/>
          <w:szCs w:val="28"/>
        </w:rPr>
      </w:pPr>
      <w:r w:rsidRPr="00E27C54">
        <w:rPr>
          <w:rFonts w:ascii="Consolas" w:hAnsi="Consolas"/>
          <w:b/>
          <w:bCs/>
          <w:color w:val="000000" w:themeColor="text1"/>
          <w:sz w:val="28"/>
          <w:szCs w:val="28"/>
        </w:rPr>
        <w:t xml:space="preserve">VALOR TOTAL DA CONTRATAÇÃO: </w:t>
      </w:r>
      <w:bookmarkStart w:id="0" w:name="_Hlk164415586"/>
      <w:r w:rsidR="00584B9C" w:rsidRPr="007A3EAC">
        <w:rPr>
          <w:rFonts w:ascii="Consolas" w:hAnsi="Consolas"/>
          <w:b/>
          <w:bCs/>
          <w:sz w:val="28"/>
          <w:szCs w:val="28"/>
        </w:rPr>
        <w:t>R$</w:t>
      </w:r>
      <w:r w:rsidR="008730E4">
        <w:rPr>
          <w:rFonts w:ascii="Consolas" w:hAnsi="Consolas"/>
          <w:b/>
          <w:bCs/>
          <w:sz w:val="28"/>
          <w:szCs w:val="28"/>
        </w:rPr>
        <w:t xml:space="preserve"> 1.261.990,60</w:t>
      </w:r>
      <w:r w:rsidR="00937FA9" w:rsidRPr="007A3EAC">
        <w:rPr>
          <w:rFonts w:ascii="Consolas" w:hAnsi="Consolas"/>
          <w:b/>
          <w:bCs/>
          <w:sz w:val="28"/>
          <w:szCs w:val="28"/>
        </w:rPr>
        <w:t xml:space="preserve"> </w:t>
      </w:r>
      <w:r w:rsidR="00584B9C" w:rsidRPr="007A3EAC">
        <w:rPr>
          <w:rFonts w:ascii="Consolas" w:hAnsi="Consolas"/>
          <w:b/>
          <w:bCs/>
          <w:sz w:val="28"/>
          <w:szCs w:val="28"/>
        </w:rPr>
        <w:t>(</w:t>
      </w:r>
      <w:bookmarkEnd w:id="0"/>
      <w:r w:rsidR="00C96773" w:rsidRPr="00C96773">
        <w:rPr>
          <w:rFonts w:ascii="Consolas" w:hAnsi="Consolas"/>
          <w:b/>
          <w:bCs/>
          <w:sz w:val="28"/>
          <w:szCs w:val="28"/>
        </w:rPr>
        <w:t xml:space="preserve">UM MILHÃO </w:t>
      </w:r>
      <w:r w:rsidR="00C96773">
        <w:rPr>
          <w:rFonts w:ascii="Consolas" w:hAnsi="Consolas"/>
          <w:b/>
          <w:bCs/>
          <w:sz w:val="28"/>
          <w:szCs w:val="28"/>
        </w:rPr>
        <w:t xml:space="preserve">E </w:t>
      </w:r>
      <w:r w:rsidR="00C96773" w:rsidRPr="00C96773">
        <w:rPr>
          <w:rFonts w:ascii="Consolas" w:hAnsi="Consolas"/>
          <w:b/>
          <w:bCs/>
          <w:sz w:val="28"/>
          <w:szCs w:val="28"/>
        </w:rPr>
        <w:t xml:space="preserve">DUZENTOS E SESSENTA E UM MIL </w:t>
      </w:r>
      <w:r w:rsidR="00C96773">
        <w:rPr>
          <w:rFonts w:ascii="Consolas" w:hAnsi="Consolas"/>
          <w:b/>
          <w:bCs/>
          <w:sz w:val="28"/>
          <w:szCs w:val="28"/>
        </w:rPr>
        <w:t xml:space="preserve">E </w:t>
      </w:r>
      <w:r w:rsidR="00C96773" w:rsidRPr="00C96773">
        <w:rPr>
          <w:rFonts w:ascii="Consolas" w:hAnsi="Consolas"/>
          <w:b/>
          <w:bCs/>
          <w:sz w:val="28"/>
          <w:szCs w:val="28"/>
        </w:rPr>
        <w:t>NOVECENTOS E NOVENTA REAIS E SESSENTA CENTAVOS</w:t>
      </w:r>
      <w:r w:rsidR="00921C62" w:rsidRPr="007A3EAC">
        <w:rPr>
          <w:rFonts w:ascii="Consolas" w:hAnsi="Consolas"/>
          <w:b/>
          <w:bCs/>
          <w:sz w:val="28"/>
          <w:szCs w:val="28"/>
        </w:rPr>
        <w:t>).</w:t>
      </w:r>
    </w:p>
    <w:p w14:paraId="7A8DB917" w14:textId="77777777" w:rsidR="002A3A04" w:rsidRPr="00E27C54" w:rsidRDefault="002A3A04" w:rsidP="002A3A04">
      <w:pPr>
        <w:ind w:right="-1"/>
        <w:jc w:val="both"/>
        <w:rPr>
          <w:rFonts w:ascii="Consolas" w:hAnsi="Consolas"/>
          <w:color w:val="000000" w:themeColor="text1"/>
          <w:sz w:val="28"/>
          <w:szCs w:val="28"/>
        </w:rPr>
      </w:pPr>
    </w:p>
    <w:p w14:paraId="41255EAB" w14:textId="06747560" w:rsidR="002A3A04" w:rsidRDefault="002A3A04" w:rsidP="002A3A04">
      <w:pPr>
        <w:ind w:right="-1"/>
        <w:jc w:val="both"/>
        <w:rPr>
          <w:rFonts w:ascii="Consolas" w:hAnsi="Consolas"/>
          <w:color w:val="000000" w:themeColor="text1"/>
          <w:sz w:val="28"/>
          <w:szCs w:val="28"/>
        </w:rPr>
      </w:pPr>
    </w:p>
    <w:p w14:paraId="3CC79CF9" w14:textId="77777777" w:rsidR="00EB07EC" w:rsidRPr="00E27C54" w:rsidRDefault="00EB07EC" w:rsidP="002A3A04">
      <w:pPr>
        <w:ind w:right="-1"/>
        <w:jc w:val="both"/>
        <w:rPr>
          <w:rFonts w:ascii="Consolas" w:hAnsi="Consolas"/>
          <w:color w:val="000000" w:themeColor="text1"/>
          <w:sz w:val="28"/>
          <w:szCs w:val="28"/>
        </w:rPr>
      </w:pPr>
    </w:p>
    <w:p w14:paraId="51AD9219" w14:textId="4C6DE33C" w:rsidR="002A3A04" w:rsidRPr="00E27C54" w:rsidRDefault="002A3A04" w:rsidP="002A3A04">
      <w:pPr>
        <w:ind w:right="-1"/>
        <w:jc w:val="both"/>
        <w:rPr>
          <w:rFonts w:ascii="Consolas" w:hAnsi="Consolas"/>
          <w:bCs/>
          <w:color w:val="000000" w:themeColor="text1"/>
          <w:sz w:val="28"/>
          <w:szCs w:val="28"/>
        </w:rPr>
      </w:pPr>
      <w:r w:rsidRPr="00E27C54">
        <w:rPr>
          <w:rFonts w:ascii="Consolas" w:eastAsia="MS Mincho" w:hAnsi="Consolas"/>
          <w:b/>
          <w:bCs/>
          <w:color w:val="000000" w:themeColor="text1"/>
          <w:sz w:val="28"/>
          <w:szCs w:val="28"/>
        </w:rPr>
        <w:t xml:space="preserve">DATA E HORA DA SESSÃO </w:t>
      </w:r>
      <w:r w:rsidRPr="00B43B73">
        <w:rPr>
          <w:rFonts w:ascii="Consolas" w:eastAsia="MS Mincho" w:hAnsi="Consolas"/>
          <w:b/>
          <w:bCs/>
          <w:sz w:val="28"/>
          <w:szCs w:val="28"/>
        </w:rPr>
        <w:t xml:space="preserve">PÚBLICA: </w:t>
      </w:r>
      <w:r w:rsidR="00B43B73" w:rsidRPr="00B43B73">
        <w:rPr>
          <w:rFonts w:ascii="Consolas" w:hAnsi="Consolas"/>
          <w:bCs/>
          <w:sz w:val="28"/>
          <w:szCs w:val="28"/>
        </w:rPr>
        <w:t>30</w:t>
      </w:r>
      <w:r w:rsidR="00584B9C" w:rsidRPr="00B43B73">
        <w:rPr>
          <w:rFonts w:ascii="Consolas" w:hAnsi="Consolas"/>
          <w:bCs/>
          <w:sz w:val="28"/>
          <w:szCs w:val="28"/>
        </w:rPr>
        <w:t>/</w:t>
      </w:r>
      <w:r w:rsidR="008730E4" w:rsidRPr="00B43B73">
        <w:rPr>
          <w:rFonts w:ascii="Consolas" w:hAnsi="Consolas"/>
          <w:bCs/>
          <w:sz w:val="28"/>
          <w:szCs w:val="28"/>
        </w:rPr>
        <w:t>06</w:t>
      </w:r>
      <w:r w:rsidR="00584B9C" w:rsidRPr="00B43B73">
        <w:rPr>
          <w:rFonts w:ascii="Consolas" w:hAnsi="Consolas"/>
          <w:bCs/>
          <w:sz w:val="28"/>
          <w:szCs w:val="28"/>
        </w:rPr>
        <w:t xml:space="preserve">/2025 </w:t>
      </w:r>
      <w:r w:rsidR="00584B9C" w:rsidRPr="00B43B73">
        <w:rPr>
          <w:rFonts w:ascii="Consolas" w:hAnsi="Consolas"/>
          <w:sz w:val="28"/>
          <w:szCs w:val="28"/>
        </w:rPr>
        <w:t xml:space="preserve">às </w:t>
      </w:r>
      <w:r w:rsidR="00B43B73" w:rsidRPr="00B43B73">
        <w:rPr>
          <w:rFonts w:ascii="Consolas" w:hAnsi="Consolas"/>
          <w:bCs/>
          <w:sz w:val="28"/>
          <w:szCs w:val="28"/>
        </w:rPr>
        <w:t>09</w:t>
      </w:r>
      <w:r w:rsidR="00584B9C" w:rsidRPr="00B43B73">
        <w:rPr>
          <w:rFonts w:ascii="Consolas" w:hAnsi="Consolas"/>
          <w:bCs/>
          <w:sz w:val="28"/>
          <w:szCs w:val="28"/>
        </w:rPr>
        <w:t>h</w:t>
      </w:r>
      <w:r w:rsidR="00ED1743" w:rsidRPr="00B43B73">
        <w:rPr>
          <w:rFonts w:ascii="Consolas" w:hAnsi="Consolas"/>
          <w:bCs/>
          <w:sz w:val="28"/>
          <w:szCs w:val="28"/>
        </w:rPr>
        <w:t>0</w:t>
      </w:r>
      <w:r w:rsidR="00584B9C" w:rsidRPr="00B43B73">
        <w:rPr>
          <w:rFonts w:ascii="Consolas" w:hAnsi="Consolas"/>
          <w:bCs/>
          <w:sz w:val="28"/>
          <w:szCs w:val="28"/>
        </w:rPr>
        <w:t xml:space="preserve">0 </w:t>
      </w:r>
      <w:r w:rsidR="00584B9C" w:rsidRPr="00E27C54">
        <w:rPr>
          <w:rFonts w:ascii="Consolas" w:hAnsi="Consolas"/>
          <w:bCs/>
          <w:color w:val="000000" w:themeColor="text1"/>
          <w:sz w:val="28"/>
          <w:szCs w:val="28"/>
        </w:rPr>
        <w:t>(horário de Brasília</w:t>
      </w:r>
      <w:r w:rsidR="00921C62" w:rsidRPr="00E27C54">
        <w:rPr>
          <w:rFonts w:ascii="Consolas" w:hAnsi="Consolas"/>
          <w:bCs/>
          <w:color w:val="000000" w:themeColor="text1"/>
          <w:sz w:val="28"/>
          <w:szCs w:val="28"/>
        </w:rPr>
        <w:t>).</w:t>
      </w:r>
    </w:p>
    <w:p w14:paraId="0ACAA9F8" w14:textId="77777777" w:rsidR="002A3A04" w:rsidRPr="00E27C54" w:rsidRDefault="002A3A04" w:rsidP="002A3A04">
      <w:pPr>
        <w:ind w:right="-1"/>
        <w:jc w:val="both"/>
        <w:rPr>
          <w:rFonts w:ascii="Consolas" w:hAnsi="Consolas"/>
          <w:color w:val="000000" w:themeColor="text1"/>
          <w:sz w:val="28"/>
          <w:szCs w:val="28"/>
        </w:rPr>
      </w:pPr>
    </w:p>
    <w:p w14:paraId="1BE73D41" w14:textId="77777777" w:rsidR="002A3A04" w:rsidRPr="00E27C54" w:rsidRDefault="002A3A04" w:rsidP="002A3A04">
      <w:pPr>
        <w:ind w:right="-1"/>
        <w:jc w:val="both"/>
        <w:rPr>
          <w:rFonts w:ascii="Consolas" w:hAnsi="Consolas"/>
          <w:color w:val="000000" w:themeColor="text1"/>
          <w:sz w:val="28"/>
          <w:szCs w:val="28"/>
        </w:rPr>
      </w:pPr>
    </w:p>
    <w:p w14:paraId="112595E5" w14:textId="77777777" w:rsidR="002A3A04" w:rsidRPr="00E27C54" w:rsidRDefault="002A3A04" w:rsidP="002A3A04">
      <w:pPr>
        <w:ind w:right="-1"/>
        <w:jc w:val="both"/>
        <w:rPr>
          <w:rFonts w:ascii="Consolas" w:hAnsi="Consolas"/>
          <w:color w:val="000000" w:themeColor="text1"/>
          <w:sz w:val="28"/>
          <w:szCs w:val="28"/>
        </w:rPr>
      </w:pPr>
    </w:p>
    <w:p w14:paraId="69F43D44" w14:textId="77777777" w:rsidR="002A3A04" w:rsidRPr="00E27C54" w:rsidRDefault="002A3A04" w:rsidP="002A3A04">
      <w:pPr>
        <w:ind w:right="-1"/>
        <w:jc w:val="both"/>
        <w:rPr>
          <w:rFonts w:ascii="Consolas" w:hAnsi="Consolas"/>
          <w:color w:val="000000" w:themeColor="text1"/>
          <w:sz w:val="28"/>
          <w:szCs w:val="28"/>
        </w:rPr>
      </w:pPr>
      <w:r w:rsidRPr="00E27C54">
        <w:rPr>
          <w:rFonts w:ascii="Consolas" w:hAnsi="Consolas"/>
          <w:b/>
          <w:bCs/>
          <w:caps/>
          <w:color w:val="000000" w:themeColor="text1"/>
          <w:sz w:val="28"/>
          <w:szCs w:val="28"/>
        </w:rPr>
        <w:t xml:space="preserve">Critério de Julgamento: </w:t>
      </w:r>
      <w:r w:rsidRPr="00E27C54">
        <w:rPr>
          <w:rFonts w:ascii="Consolas" w:hAnsi="Consolas"/>
          <w:color w:val="000000" w:themeColor="text1"/>
          <w:sz w:val="28"/>
          <w:szCs w:val="28"/>
        </w:rPr>
        <w:t>Menor preço.</w:t>
      </w:r>
    </w:p>
    <w:p w14:paraId="59DF5A0E" w14:textId="77777777" w:rsidR="002A3A04" w:rsidRPr="00E27C54" w:rsidRDefault="002A3A04" w:rsidP="002A3A04">
      <w:pPr>
        <w:ind w:right="-1"/>
        <w:jc w:val="both"/>
        <w:rPr>
          <w:rFonts w:ascii="Consolas" w:hAnsi="Consolas"/>
          <w:color w:val="000000" w:themeColor="text1"/>
          <w:sz w:val="28"/>
          <w:szCs w:val="28"/>
        </w:rPr>
      </w:pPr>
    </w:p>
    <w:p w14:paraId="688EAAB1" w14:textId="77777777" w:rsidR="002A3A04" w:rsidRPr="00E27C54" w:rsidRDefault="002A3A04" w:rsidP="002A3A04">
      <w:pPr>
        <w:ind w:right="-1"/>
        <w:jc w:val="both"/>
        <w:rPr>
          <w:rFonts w:ascii="Consolas" w:hAnsi="Consolas"/>
          <w:color w:val="000000" w:themeColor="text1"/>
          <w:sz w:val="28"/>
          <w:szCs w:val="28"/>
        </w:rPr>
      </w:pPr>
    </w:p>
    <w:p w14:paraId="44373FD0" w14:textId="77777777" w:rsidR="002A3A04" w:rsidRPr="00E27C54" w:rsidRDefault="002A3A04" w:rsidP="002A3A04">
      <w:pPr>
        <w:ind w:right="-1"/>
        <w:jc w:val="both"/>
        <w:rPr>
          <w:rFonts w:ascii="Consolas" w:hAnsi="Consolas"/>
          <w:color w:val="000000" w:themeColor="text1"/>
          <w:sz w:val="28"/>
          <w:szCs w:val="28"/>
        </w:rPr>
      </w:pPr>
    </w:p>
    <w:p w14:paraId="1697DD8A" w14:textId="77777777" w:rsidR="002A3A04" w:rsidRPr="00E27C54" w:rsidRDefault="002A3A04" w:rsidP="002A3A04">
      <w:pPr>
        <w:ind w:right="-1"/>
        <w:jc w:val="both"/>
        <w:rPr>
          <w:rFonts w:ascii="Consolas" w:hAnsi="Consolas"/>
          <w:color w:val="000000" w:themeColor="text1"/>
          <w:sz w:val="28"/>
          <w:szCs w:val="28"/>
        </w:rPr>
      </w:pPr>
      <w:r w:rsidRPr="00E27C54">
        <w:rPr>
          <w:rFonts w:ascii="Consolas" w:hAnsi="Consolas"/>
          <w:b/>
          <w:bCs/>
          <w:caps/>
          <w:color w:val="000000" w:themeColor="text1"/>
          <w:sz w:val="28"/>
          <w:szCs w:val="28"/>
        </w:rPr>
        <w:t xml:space="preserve">Modo de disputa: </w:t>
      </w:r>
      <w:r w:rsidRPr="00E27C54">
        <w:rPr>
          <w:rFonts w:ascii="Consolas" w:hAnsi="Consolas"/>
          <w:color w:val="000000" w:themeColor="text1"/>
          <w:sz w:val="28"/>
          <w:szCs w:val="28"/>
        </w:rPr>
        <w:t>Aberto.</w:t>
      </w:r>
    </w:p>
    <w:p w14:paraId="5B1ABBD7" w14:textId="77777777" w:rsidR="002A3A04" w:rsidRPr="00E27C54" w:rsidRDefault="002A3A04" w:rsidP="002A3A04">
      <w:pPr>
        <w:ind w:right="-1"/>
        <w:jc w:val="both"/>
        <w:rPr>
          <w:rFonts w:ascii="Consolas" w:hAnsi="Consolas"/>
          <w:color w:val="000000" w:themeColor="text1"/>
          <w:sz w:val="28"/>
          <w:szCs w:val="28"/>
        </w:rPr>
      </w:pPr>
    </w:p>
    <w:p w14:paraId="2BA5169A" w14:textId="77777777" w:rsidR="002A3A04" w:rsidRPr="00E27C54" w:rsidRDefault="002A3A04" w:rsidP="002A3A04">
      <w:pPr>
        <w:ind w:right="-1"/>
        <w:jc w:val="both"/>
        <w:rPr>
          <w:rFonts w:ascii="Consolas" w:hAnsi="Consolas"/>
          <w:color w:val="000000" w:themeColor="text1"/>
          <w:sz w:val="28"/>
          <w:szCs w:val="28"/>
        </w:rPr>
      </w:pPr>
    </w:p>
    <w:p w14:paraId="7760D035" w14:textId="77777777" w:rsidR="002A3A04" w:rsidRPr="00E27C54" w:rsidRDefault="002A3A04" w:rsidP="002A3A04">
      <w:pPr>
        <w:ind w:right="-1"/>
        <w:jc w:val="both"/>
        <w:rPr>
          <w:rFonts w:ascii="Consolas" w:hAnsi="Consolas"/>
          <w:color w:val="000000" w:themeColor="text1"/>
          <w:sz w:val="28"/>
          <w:szCs w:val="28"/>
        </w:rPr>
      </w:pPr>
    </w:p>
    <w:p w14:paraId="58207F48" w14:textId="77777777" w:rsidR="002A3A04" w:rsidRPr="00E27C54" w:rsidRDefault="002A3A04" w:rsidP="002A3A04">
      <w:pPr>
        <w:rPr>
          <w:rFonts w:ascii="Consolas" w:hAnsi="Consolas"/>
          <w:color w:val="000000" w:themeColor="text1"/>
          <w:sz w:val="28"/>
          <w:szCs w:val="28"/>
        </w:rPr>
      </w:pPr>
      <w:r w:rsidRPr="00E27C54">
        <w:rPr>
          <w:rFonts w:ascii="Consolas" w:eastAsia="MS Mincho" w:hAnsi="Consolas"/>
          <w:b/>
          <w:bCs/>
          <w:color w:val="000000" w:themeColor="text1"/>
          <w:sz w:val="28"/>
          <w:szCs w:val="28"/>
        </w:rPr>
        <w:t xml:space="preserve">PREFERÊNCIA ME/EPP/EQUIPARADAS: </w:t>
      </w:r>
      <w:r w:rsidRPr="00E27C54">
        <w:rPr>
          <w:rFonts w:ascii="Consolas" w:hAnsi="Consolas"/>
          <w:bCs/>
          <w:color w:val="000000" w:themeColor="text1"/>
          <w:sz w:val="28"/>
          <w:szCs w:val="28"/>
        </w:rPr>
        <w:t>Sim.</w:t>
      </w:r>
    </w:p>
    <w:p w14:paraId="71BFDB13" w14:textId="77777777" w:rsidR="002A3A04" w:rsidRPr="00E27C54" w:rsidRDefault="002A3A04" w:rsidP="002A3A04">
      <w:pPr>
        <w:spacing w:after="160" w:line="259" w:lineRule="auto"/>
        <w:rPr>
          <w:rFonts w:ascii="Consolas" w:hAnsi="Consolas"/>
          <w:b/>
          <w:bCs/>
          <w:color w:val="000000" w:themeColor="text1"/>
          <w:sz w:val="28"/>
          <w:szCs w:val="28"/>
        </w:rPr>
      </w:pPr>
      <w:r w:rsidRPr="00E27C54">
        <w:rPr>
          <w:rFonts w:ascii="Consolas" w:hAnsi="Consolas"/>
          <w:b/>
          <w:bCs/>
          <w:color w:val="000000" w:themeColor="text1"/>
          <w:sz w:val="28"/>
          <w:szCs w:val="28"/>
        </w:rPr>
        <w:br w:type="page"/>
      </w:r>
    </w:p>
    <w:p w14:paraId="684453A6" w14:textId="52BAD57C"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lastRenderedPageBreak/>
        <w:t>PROCESSO ADMINISTRATIVO N</w:t>
      </w:r>
      <w:r w:rsidR="00B43B73">
        <w:rPr>
          <w:rFonts w:ascii="Consolas" w:hAnsi="Consolas"/>
          <w:b/>
          <w:bCs/>
          <w:color w:val="000000" w:themeColor="text1"/>
          <w:sz w:val="28"/>
          <w:szCs w:val="28"/>
        </w:rPr>
        <w:t>º</w:t>
      </w:r>
      <w:r w:rsidRPr="00E27C54">
        <w:rPr>
          <w:rFonts w:ascii="Consolas" w:hAnsi="Consolas"/>
          <w:b/>
          <w:bCs/>
          <w:color w:val="000000" w:themeColor="text1"/>
          <w:sz w:val="28"/>
          <w:szCs w:val="28"/>
        </w:rPr>
        <w:t xml:space="preserve"> </w:t>
      </w:r>
      <w:r w:rsidR="00B43B73">
        <w:rPr>
          <w:rFonts w:ascii="Consolas" w:hAnsi="Consolas"/>
          <w:b/>
          <w:bCs/>
          <w:color w:val="000000" w:themeColor="text1"/>
          <w:sz w:val="28"/>
          <w:szCs w:val="28"/>
        </w:rPr>
        <w:t>047/2025</w:t>
      </w:r>
    </w:p>
    <w:p w14:paraId="2049E8F0" w14:textId="5950EE89"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PREGÃO ELETRÔNICO Nº </w:t>
      </w:r>
      <w:r w:rsidR="00B43B73">
        <w:rPr>
          <w:rFonts w:ascii="Consolas" w:hAnsi="Consolas"/>
          <w:b/>
          <w:bCs/>
          <w:color w:val="000000" w:themeColor="text1"/>
          <w:sz w:val="28"/>
          <w:szCs w:val="28"/>
        </w:rPr>
        <w:t>026/2025</w:t>
      </w:r>
    </w:p>
    <w:p w14:paraId="4E7A0CAA" w14:textId="77777777" w:rsidR="002A3A04" w:rsidRPr="00E27C54" w:rsidRDefault="002A3A04" w:rsidP="002A3A04">
      <w:pPr>
        <w:ind w:firstLine="567"/>
        <w:jc w:val="both"/>
        <w:rPr>
          <w:rFonts w:ascii="Consolas" w:hAnsi="Consolas"/>
          <w:bCs/>
          <w:color w:val="000000" w:themeColor="text1"/>
          <w:sz w:val="28"/>
          <w:szCs w:val="28"/>
        </w:rPr>
      </w:pPr>
    </w:p>
    <w:p w14:paraId="4B636ED7" w14:textId="77777777" w:rsidR="00E27C54" w:rsidRPr="001C161A" w:rsidRDefault="00E27C54" w:rsidP="00E27C54">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4031E69" w14:textId="77777777" w:rsidR="002A3A04" w:rsidRPr="00E27C54" w:rsidRDefault="002A3A04" w:rsidP="002A3A04">
      <w:pPr>
        <w:tabs>
          <w:tab w:val="center" w:pos="4677"/>
          <w:tab w:val="left" w:pos="8051"/>
        </w:tabs>
        <w:ind w:right="-1"/>
        <w:jc w:val="both"/>
        <w:rPr>
          <w:rFonts w:ascii="Consolas" w:hAnsi="Consolas"/>
          <w:color w:val="000000" w:themeColor="text1"/>
          <w:sz w:val="28"/>
          <w:szCs w:val="28"/>
        </w:rPr>
      </w:pPr>
    </w:p>
    <w:p w14:paraId="16B27F49" w14:textId="77777777" w:rsidR="002A3A04" w:rsidRPr="00E27C54" w:rsidRDefault="002A3A04" w:rsidP="002A3A04">
      <w:pPr>
        <w:widowControl w:val="0"/>
        <w:ind w:right="-1"/>
        <w:jc w:val="both"/>
        <w:rPr>
          <w:rFonts w:ascii="Consolas" w:eastAsia="MS Mincho" w:hAnsi="Consolas"/>
          <w:b/>
          <w:bCs/>
          <w:color w:val="000000" w:themeColor="text1"/>
          <w:sz w:val="28"/>
          <w:szCs w:val="28"/>
        </w:rPr>
      </w:pPr>
      <w:r w:rsidRPr="00E27C54">
        <w:rPr>
          <w:rFonts w:ascii="Consolas" w:eastAsia="MS Mincho" w:hAnsi="Consolas"/>
          <w:b/>
          <w:bCs/>
          <w:color w:val="000000" w:themeColor="text1"/>
          <w:sz w:val="28"/>
          <w:szCs w:val="28"/>
        </w:rPr>
        <w:t>1. OBJETO:</w:t>
      </w:r>
    </w:p>
    <w:p w14:paraId="58C9BE87" w14:textId="77777777" w:rsidR="002A3A04" w:rsidRPr="00E27C54" w:rsidRDefault="002A3A04" w:rsidP="002A3A04">
      <w:pPr>
        <w:widowControl w:val="0"/>
        <w:ind w:right="-1"/>
        <w:jc w:val="both"/>
        <w:rPr>
          <w:rFonts w:ascii="Consolas" w:eastAsia="MS Mincho" w:hAnsi="Consolas"/>
          <w:b/>
          <w:bCs/>
          <w:color w:val="000000" w:themeColor="text1"/>
          <w:sz w:val="28"/>
          <w:szCs w:val="28"/>
        </w:rPr>
      </w:pPr>
    </w:p>
    <w:p w14:paraId="4E9F24EC" w14:textId="154FE38D" w:rsidR="002A3A04" w:rsidRPr="00E27C54" w:rsidRDefault="002A3A04" w:rsidP="002A3A04">
      <w:pPr>
        <w:widowControl w:val="0"/>
        <w:ind w:right="-1"/>
        <w:jc w:val="both"/>
        <w:rPr>
          <w:rFonts w:ascii="Consolas" w:hAnsi="Consolas"/>
          <w:color w:val="000000" w:themeColor="text1"/>
          <w:sz w:val="28"/>
          <w:szCs w:val="28"/>
        </w:rPr>
      </w:pPr>
      <w:r w:rsidRPr="00E27C54">
        <w:rPr>
          <w:rFonts w:ascii="Consolas" w:hAnsi="Consolas"/>
          <w:bCs/>
          <w:color w:val="000000" w:themeColor="text1"/>
          <w:sz w:val="28"/>
          <w:szCs w:val="28"/>
        </w:rPr>
        <w:t>1.1.</w:t>
      </w:r>
      <w:r w:rsidRPr="00E27C54">
        <w:rPr>
          <w:rFonts w:ascii="Consolas" w:hAnsi="Consolas"/>
          <w:color w:val="000000" w:themeColor="text1"/>
          <w:sz w:val="28"/>
          <w:szCs w:val="28"/>
        </w:rPr>
        <w:t xml:space="preserve"> </w:t>
      </w:r>
      <w:r w:rsidR="00291B6D" w:rsidRPr="00E27C54">
        <w:rPr>
          <w:rFonts w:ascii="Consolas" w:hAnsi="Consolas"/>
          <w:color w:val="000000" w:themeColor="text1"/>
          <w:sz w:val="28"/>
          <w:szCs w:val="28"/>
        </w:rPr>
        <w:t xml:space="preserve">O objeto da presente licitação é o Registro de Preços para a </w:t>
      </w:r>
      <w:r w:rsidR="00B43B73" w:rsidRPr="00871F8C">
        <w:rPr>
          <w:rFonts w:ascii="Consolas" w:eastAsia="MS Mincho" w:hAnsi="Consolas" w:cs="Consolas"/>
          <w:iCs/>
          <w:sz w:val="28"/>
          <w:szCs w:val="28"/>
        </w:rPr>
        <w:t xml:space="preserve">Contratação de Empresa para a Prestação de Serviços de </w:t>
      </w:r>
      <w:r w:rsidR="00B43B73">
        <w:rPr>
          <w:rFonts w:ascii="Consolas" w:hAnsi="Consolas"/>
          <w:sz w:val="28"/>
          <w:szCs w:val="28"/>
        </w:rPr>
        <w:t xml:space="preserve">Mecânica, Auto Elétrica, Alinhamento, Balanceamento e Cambagem, </w:t>
      </w:r>
      <w:r w:rsidR="00B43B73">
        <w:rPr>
          <w:rFonts w:ascii="Consolas" w:hAnsi="Consolas" w:cs="Consolas"/>
          <w:iCs/>
          <w:sz w:val="28"/>
          <w:szCs w:val="28"/>
        </w:rPr>
        <w:t>para a Secretaria Municipal de Transporte</w:t>
      </w:r>
      <w:r w:rsidR="00291B6D" w:rsidRPr="00E27C54">
        <w:rPr>
          <w:rFonts w:ascii="Consolas" w:hAnsi="Consolas"/>
          <w:color w:val="000000" w:themeColor="text1"/>
          <w:sz w:val="28"/>
          <w:szCs w:val="28"/>
        </w:rPr>
        <w:t>, conforme condições, quantidades e exigências estabelecidas neste Edital e seus anexos.</w:t>
      </w:r>
    </w:p>
    <w:p w14:paraId="4A585072" w14:textId="77777777" w:rsidR="002A3A04" w:rsidRPr="00E27C54" w:rsidRDefault="002A3A04" w:rsidP="002A3A04">
      <w:pPr>
        <w:widowControl w:val="0"/>
        <w:ind w:right="-1"/>
        <w:jc w:val="both"/>
        <w:rPr>
          <w:rFonts w:ascii="Consolas" w:hAnsi="Consolas"/>
          <w:color w:val="000000" w:themeColor="text1"/>
          <w:sz w:val="28"/>
          <w:szCs w:val="28"/>
        </w:rPr>
      </w:pPr>
    </w:p>
    <w:p w14:paraId="774F9358" w14:textId="77777777" w:rsidR="00D21B2F" w:rsidRPr="00C96773" w:rsidRDefault="00D21B2F" w:rsidP="00D21B2F">
      <w:pPr>
        <w:widowControl w:val="0"/>
        <w:ind w:right="-1"/>
        <w:jc w:val="both"/>
        <w:rPr>
          <w:rFonts w:ascii="Consolas" w:hAnsi="Consolas"/>
          <w:sz w:val="28"/>
          <w:szCs w:val="28"/>
        </w:rPr>
      </w:pPr>
      <w:r w:rsidRPr="00C96773">
        <w:rPr>
          <w:rFonts w:ascii="Consolas" w:hAnsi="Consolas"/>
          <w:sz w:val="28"/>
          <w:szCs w:val="28"/>
        </w:rPr>
        <w:t>A licitação será dividida em itens, conforme tabela constante do Termo de Referência, facultando-se ao licitante a participação em quantos itens forem de seu interesse.</w:t>
      </w:r>
    </w:p>
    <w:p w14:paraId="26814D30" w14:textId="77777777" w:rsidR="00584B9C" w:rsidRPr="00E27C54" w:rsidRDefault="00584B9C" w:rsidP="002A3A04">
      <w:pPr>
        <w:widowControl w:val="0"/>
        <w:ind w:right="-1"/>
        <w:jc w:val="both"/>
        <w:rPr>
          <w:rFonts w:ascii="Consolas" w:hAnsi="Consolas"/>
          <w:color w:val="000000" w:themeColor="text1"/>
          <w:sz w:val="28"/>
          <w:szCs w:val="28"/>
        </w:rPr>
      </w:pPr>
    </w:p>
    <w:p w14:paraId="497AEAA7" w14:textId="77777777" w:rsidR="00584B9C" w:rsidRPr="00E27C54" w:rsidRDefault="00584B9C"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DO REGISTRO DE PREÇOS </w:t>
      </w:r>
    </w:p>
    <w:p w14:paraId="0B88D5B3" w14:textId="77777777" w:rsidR="00584B9C" w:rsidRPr="00E27C54" w:rsidRDefault="00584B9C" w:rsidP="00584B9C">
      <w:pPr>
        <w:rPr>
          <w:rFonts w:ascii="Consolas" w:hAnsi="Consolas"/>
          <w:color w:val="000000" w:themeColor="text1"/>
          <w:sz w:val="28"/>
          <w:szCs w:val="28"/>
        </w:rPr>
      </w:pPr>
    </w:p>
    <w:p w14:paraId="1B7ADD04" w14:textId="77777777" w:rsidR="00584B9C" w:rsidRPr="00E27C54" w:rsidRDefault="00584B9C" w:rsidP="00584B9C">
      <w:pPr>
        <w:pStyle w:val="Nivel2"/>
        <w:numPr>
          <w:ilvl w:val="0"/>
          <w:numId w:val="0"/>
        </w:numPr>
        <w:shd w:val="clear" w:color="auto" w:fill="FFFFFF"/>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1.2.</w:t>
      </w:r>
      <w:r w:rsidRPr="00E27C54">
        <w:rPr>
          <w:rFonts w:ascii="Consolas" w:hAnsi="Consolas" w:cs="Times New Roman"/>
          <w:color w:val="000000" w:themeColor="text1"/>
          <w:sz w:val="28"/>
          <w:szCs w:val="28"/>
        </w:rPr>
        <w:t xml:space="preserve"> As regras referentes ao órgão gerenciador e participantes, bem como a eventuais adesões são as que constam da minuta de Ata de Registro de Preços.</w:t>
      </w:r>
    </w:p>
    <w:p w14:paraId="537DA3A4" w14:textId="77777777" w:rsidR="002A3A04" w:rsidRPr="00E27C54" w:rsidRDefault="002A3A04" w:rsidP="002A3A04">
      <w:pPr>
        <w:widowControl w:val="0"/>
        <w:ind w:right="-1"/>
        <w:jc w:val="both"/>
        <w:rPr>
          <w:rFonts w:ascii="Consolas" w:hAnsi="Consolas"/>
          <w:color w:val="000000" w:themeColor="text1"/>
          <w:sz w:val="28"/>
          <w:szCs w:val="28"/>
        </w:rPr>
      </w:pPr>
    </w:p>
    <w:p w14:paraId="15FBA578" w14:textId="77777777" w:rsidR="002A3A04" w:rsidRPr="00E27C54" w:rsidRDefault="002A3A04" w:rsidP="002A3A04">
      <w:pPr>
        <w:shd w:val="clear" w:color="auto" w:fill="FFFFFF"/>
        <w:tabs>
          <w:tab w:val="left" w:pos="-1701"/>
        </w:tabs>
        <w:autoSpaceDE w:val="0"/>
        <w:autoSpaceDN w:val="0"/>
        <w:adjustRightInd w:val="0"/>
        <w:jc w:val="both"/>
        <w:rPr>
          <w:rFonts w:ascii="Consolas" w:hAnsi="Consolas"/>
          <w:b/>
          <w:bCs/>
          <w:color w:val="000000" w:themeColor="text1"/>
          <w:sz w:val="28"/>
          <w:szCs w:val="28"/>
        </w:rPr>
      </w:pPr>
      <w:r w:rsidRPr="00E27C54">
        <w:rPr>
          <w:rFonts w:ascii="Consolas" w:hAnsi="Consolas"/>
          <w:b/>
          <w:bCs/>
          <w:color w:val="000000" w:themeColor="text1"/>
          <w:sz w:val="28"/>
          <w:szCs w:val="28"/>
        </w:rPr>
        <w:t>2. PARTICIPAÇÃO:</w:t>
      </w:r>
    </w:p>
    <w:p w14:paraId="7207ACBB" w14:textId="77777777" w:rsidR="002A3A04" w:rsidRPr="00E27C54" w:rsidRDefault="002A3A04" w:rsidP="002A3A04">
      <w:pPr>
        <w:shd w:val="clear" w:color="auto" w:fill="FFFFFF"/>
        <w:tabs>
          <w:tab w:val="left" w:pos="-1701"/>
        </w:tabs>
        <w:autoSpaceDE w:val="0"/>
        <w:autoSpaceDN w:val="0"/>
        <w:adjustRightInd w:val="0"/>
        <w:jc w:val="both"/>
        <w:rPr>
          <w:rFonts w:ascii="Consolas" w:hAnsi="Consolas"/>
          <w:b/>
          <w:bCs/>
          <w:color w:val="000000" w:themeColor="text1"/>
          <w:sz w:val="28"/>
          <w:szCs w:val="28"/>
        </w:rPr>
      </w:pPr>
    </w:p>
    <w:p w14:paraId="12E86C9B" w14:textId="40F80C07" w:rsidR="002A3A0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2.1. Poderão participar deste certame os interessados cujo ramo de atividade seja compatível com o objeto da licitação e que estiverem previamente credenciados</w:t>
      </w:r>
      <w:r w:rsidRPr="00E27C54">
        <w:rPr>
          <w:rFonts w:ascii="Consolas" w:hAnsi="Consolas"/>
          <w:bCs/>
          <w:color w:val="000000" w:themeColor="text1"/>
          <w:sz w:val="28"/>
          <w:szCs w:val="28"/>
        </w:rPr>
        <w:t xml:space="preserve"> no </w:t>
      </w:r>
      <w:r w:rsidRPr="00E27C54">
        <w:rPr>
          <w:rFonts w:ascii="Consolas" w:hAnsi="Consolas"/>
          <w:b/>
          <w:color w:val="000000" w:themeColor="text1"/>
          <w:sz w:val="28"/>
          <w:szCs w:val="28"/>
        </w:rPr>
        <w:t>SISTEMA DE CADASTRAMENTO UNIFICADO DE FORNECEDORES (SICAF)</w:t>
      </w:r>
      <w:r w:rsidRPr="00E27C54">
        <w:rPr>
          <w:rFonts w:ascii="Consolas" w:hAnsi="Consolas"/>
          <w:bCs/>
          <w:color w:val="000000" w:themeColor="text1"/>
          <w:sz w:val="28"/>
          <w:szCs w:val="28"/>
        </w:rPr>
        <w:t xml:space="preserve"> </w:t>
      </w:r>
      <w:r w:rsidR="00921C62" w:rsidRPr="00E27C54">
        <w:rPr>
          <w:rFonts w:ascii="Consolas" w:hAnsi="Consolas"/>
          <w:bCs/>
          <w:color w:val="000000" w:themeColor="text1"/>
          <w:sz w:val="28"/>
          <w:szCs w:val="28"/>
        </w:rPr>
        <w:t>e n</w:t>
      </w:r>
      <w:r w:rsidR="00ED1743">
        <w:rPr>
          <w:rFonts w:ascii="Consolas" w:hAnsi="Consolas"/>
          <w:bCs/>
          <w:color w:val="000000" w:themeColor="text1"/>
          <w:sz w:val="28"/>
          <w:szCs w:val="28"/>
        </w:rPr>
        <w:t>a</w:t>
      </w:r>
      <w:r w:rsidR="00921C62" w:rsidRPr="00E27C54">
        <w:rPr>
          <w:rFonts w:ascii="Consolas" w:hAnsi="Consolas"/>
          <w:bCs/>
          <w:color w:val="000000" w:themeColor="text1"/>
          <w:sz w:val="28"/>
          <w:szCs w:val="28"/>
        </w:rPr>
        <w:t xml:space="preserve"> </w:t>
      </w:r>
      <w:r w:rsidR="00ED1743" w:rsidRPr="001C161A">
        <w:rPr>
          <w:rFonts w:ascii="Consolas" w:hAnsi="Consolas"/>
          <w:b/>
          <w:bCs/>
          <w:sz w:val="28"/>
          <w:szCs w:val="28"/>
          <w:shd w:val="clear" w:color="auto" w:fill="FFFFFF"/>
        </w:rPr>
        <w:t>BOLSA DE LICITAÇÕES DO BRASIL: WWW.BLL.ORG.BR</w:t>
      </w:r>
      <w:r w:rsidR="00ED1743" w:rsidRPr="001C161A">
        <w:rPr>
          <w:rFonts w:ascii="Consolas" w:hAnsi="Consolas"/>
          <w:sz w:val="28"/>
          <w:szCs w:val="28"/>
        </w:rPr>
        <w:t>,</w:t>
      </w:r>
      <w:r w:rsidRPr="00E27C54">
        <w:rPr>
          <w:rFonts w:ascii="Consolas" w:hAnsi="Consolas"/>
          <w:color w:val="000000" w:themeColor="text1"/>
          <w:sz w:val="28"/>
          <w:szCs w:val="28"/>
        </w:rPr>
        <w:t xml:space="preserve"> em atividade econômica compatível com o seu objeto, sejam detentoras de senha para participar de </w:t>
      </w:r>
      <w:r w:rsidRPr="00E27C54">
        <w:rPr>
          <w:rFonts w:ascii="Consolas" w:hAnsi="Consolas"/>
          <w:color w:val="000000" w:themeColor="text1"/>
          <w:sz w:val="28"/>
          <w:szCs w:val="28"/>
        </w:rPr>
        <w:lastRenderedPageBreak/>
        <w:t xml:space="preserve">procedimentos eletrônicos e tenham credenciado os seus representantes, na forma estabelecida no regulamento que disciplina a inscrição nos referidos Cadastros. </w:t>
      </w:r>
    </w:p>
    <w:p w14:paraId="69DDC419" w14:textId="77777777" w:rsidR="0059316F" w:rsidRPr="00E27C54" w:rsidRDefault="0059316F" w:rsidP="002A3A04">
      <w:pPr>
        <w:tabs>
          <w:tab w:val="left" w:pos="-1701"/>
        </w:tabs>
        <w:autoSpaceDE w:val="0"/>
        <w:autoSpaceDN w:val="0"/>
        <w:adjustRightInd w:val="0"/>
        <w:jc w:val="both"/>
        <w:rPr>
          <w:rFonts w:ascii="Consolas" w:hAnsi="Consolas"/>
          <w:color w:val="000000" w:themeColor="text1"/>
          <w:sz w:val="28"/>
          <w:szCs w:val="28"/>
        </w:rPr>
      </w:pPr>
    </w:p>
    <w:p w14:paraId="799B3E16" w14:textId="77777777" w:rsidR="002A3A04" w:rsidRPr="00E27C54" w:rsidRDefault="002A3A04" w:rsidP="002A3A04">
      <w:pPr>
        <w:tabs>
          <w:tab w:val="left" w:pos="-1701"/>
        </w:tabs>
        <w:autoSpaceDE w:val="0"/>
        <w:autoSpaceDN w:val="0"/>
        <w:adjustRightInd w:val="0"/>
        <w:jc w:val="both"/>
        <w:rPr>
          <w:rFonts w:ascii="Consolas" w:hAnsi="Consolas"/>
          <w:bCs/>
          <w:color w:val="000000" w:themeColor="text1"/>
          <w:sz w:val="28"/>
          <w:szCs w:val="28"/>
        </w:rPr>
      </w:pPr>
      <w:r w:rsidRPr="00E27C54">
        <w:rPr>
          <w:rFonts w:ascii="Consolas" w:hAnsi="Consolas"/>
          <w:bCs/>
          <w:color w:val="000000" w:themeColor="text1"/>
          <w:sz w:val="28"/>
          <w:szCs w:val="28"/>
        </w:rPr>
        <w:t xml:space="preserve">2.1.1. Os interessados deverão atender às condições exigidas no cadastramento no </w:t>
      </w:r>
      <w:proofErr w:type="spellStart"/>
      <w:r w:rsidRPr="00E27C54">
        <w:rPr>
          <w:rFonts w:ascii="Consolas" w:hAnsi="Consolas"/>
          <w:bCs/>
          <w:color w:val="000000" w:themeColor="text1"/>
          <w:sz w:val="28"/>
          <w:szCs w:val="28"/>
        </w:rPr>
        <w:t>Sicaf</w:t>
      </w:r>
      <w:proofErr w:type="spellEnd"/>
      <w:r w:rsidRPr="00E27C54">
        <w:rPr>
          <w:rFonts w:ascii="Consolas" w:hAnsi="Consolas"/>
          <w:bCs/>
          <w:color w:val="000000" w:themeColor="text1"/>
          <w:sz w:val="28"/>
          <w:szCs w:val="28"/>
        </w:rPr>
        <w:t xml:space="preserve"> até o terceiro dia útil anterior à data prevista para recebimento das propostas.</w:t>
      </w:r>
    </w:p>
    <w:p w14:paraId="53A9D2A5"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3502D923" w14:textId="77777777" w:rsidR="002A3A04" w:rsidRPr="00E27C54" w:rsidRDefault="002A3A04" w:rsidP="002A3A04">
      <w:pPr>
        <w:jc w:val="both"/>
        <w:rPr>
          <w:rFonts w:ascii="Consolas" w:hAnsi="Consolas"/>
          <w:bCs/>
          <w:color w:val="000000" w:themeColor="text1"/>
          <w:sz w:val="28"/>
          <w:szCs w:val="28"/>
        </w:rPr>
      </w:pPr>
      <w:r w:rsidRPr="00E27C54">
        <w:rPr>
          <w:rFonts w:ascii="Consolas" w:hAnsi="Consolas"/>
          <w:bCs/>
          <w:color w:val="000000" w:themeColor="text1"/>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950DB59" w14:textId="77777777" w:rsidR="002A3A04" w:rsidRPr="00E27C54" w:rsidRDefault="002A3A04" w:rsidP="002A3A04">
      <w:pPr>
        <w:jc w:val="both"/>
        <w:rPr>
          <w:rFonts w:ascii="Consolas" w:hAnsi="Consolas"/>
          <w:bCs/>
          <w:color w:val="000000" w:themeColor="text1"/>
          <w:sz w:val="28"/>
          <w:szCs w:val="28"/>
        </w:rPr>
      </w:pPr>
    </w:p>
    <w:p w14:paraId="3DFBB1AF" w14:textId="77777777" w:rsidR="002A3A04" w:rsidRPr="00E27C54" w:rsidRDefault="002A3A04" w:rsidP="002A3A04">
      <w:pPr>
        <w:jc w:val="both"/>
        <w:rPr>
          <w:rFonts w:ascii="Consolas" w:hAnsi="Consolas"/>
          <w:bCs/>
          <w:color w:val="000000" w:themeColor="text1"/>
          <w:sz w:val="28"/>
          <w:szCs w:val="28"/>
        </w:rPr>
      </w:pPr>
      <w:r w:rsidRPr="00E27C54">
        <w:rPr>
          <w:rFonts w:ascii="Consolas" w:hAnsi="Consolas"/>
          <w:bCs/>
          <w:color w:val="000000" w:themeColor="text1"/>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BDC63EE" w14:textId="77777777" w:rsidR="002A3A04" w:rsidRPr="00E27C54" w:rsidRDefault="002A3A04" w:rsidP="002A3A04">
      <w:pPr>
        <w:rPr>
          <w:rFonts w:ascii="Consolas" w:hAnsi="Consolas"/>
          <w:bCs/>
          <w:color w:val="000000" w:themeColor="text1"/>
          <w:sz w:val="28"/>
          <w:szCs w:val="28"/>
        </w:rPr>
      </w:pPr>
    </w:p>
    <w:p w14:paraId="50F2AE1A" w14:textId="77777777" w:rsidR="002A3A04" w:rsidRPr="00E27C54" w:rsidRDefault="002A3A04" w:rsidP="002A3A04">
      <w:pPr>
        <w:jc w:val="both"/>
        <w:rPr>
          <w:rFonts w:ascii="Consolas" w:hAnsi="Consolas"/>
          <w:bCs/>
          <w:color w:val="000000" w:themeColor="text1"/>
          <w:sz w:val="28"/>
          <w:szCs w:val="28"/>
        </w:rPr>
      </w:pPr>
      <w:r w:rsidRPr="00E27C54">
        <w:rPr>
          <w:rFonts w:ascii="Consolas" w:hAnsi="Consolas"/>
          <w:bCs/>
          <w:color w:val="000000" w:themeColor="text1"/>
          <w:sz w:val="28"/>
          <w:szCs w:val="28"/>
        </w:rPr>
        <w:t>2.4. A não observância do disposto no item anterior poderá ensejar desclassificação no momento da habilitação.</w:t>
      </w:r>
    </w:p>
    <w:p w14:paraId="090DF30A" w14:textId="77777777" w:rsidR="002A3A04" w:rsidRPr="00E27C54" w:rsidRDefault="002A3A04" w:rsidP="002A3A04">
      <w:pPr>
        <w:jc w:val="both"/>
        <w:rPr>
          <w:rFonts w:ascii="Consolas" w:hAnsi="Consolas"/>
          <w:bCs/>
          <w:color w:val="000000" w:themeColor="text1"/>
          <w:sz w:val="28"/>
          <w:szCs w:val="28"/>
        </w:rPr>
      </w:pPr>
    </w:p>
    <w:p w14:paraId="5925625E" w14:textId="77777777" w:rsidR="0059316F" w:rsidRPr="0059316F" w:rsidRDefault="0059316F" w:rsidP="0059316F">
      <w:pPr>
        <w:jc w:val="both"/>
        <w:rPr>
          <w:rFonts w:ascii="Consolas" w:hAnsi="Consolas"/>
          <w:sz w:val="28"/>
          <w:szCs w:val="28"/>
        </w:rPr>
      </w:pPr>
      <w:r w:rsidRPr="0059316F">
        <w:rPr>
          <w:rFonts w:ascii="Consolas" w:hAnsi="Consolas"/>
          <w:bCs/>
          <w:sz w:val="28"/>
          <w:szCs w:val="28"/>
        </w:rPr>
        <w:t xml:space="preserve">2.5. </w:t>
      </w:r>
      <w:r w:rsidRPr="0059316F">
        <w:rPr>
          <w:rFonts w:ascii="Consolas" w:hAnsi="Consolas"/>
          <w:sz w:val="28"/>
          <w:szCs w:val="28"/>
        </w:rPr>
        <w:t>Será concedido tratamento favorecido para as microempresas e empresas de pequeno porte, para as sociedades cooperativas mencionadas no art. 16 da Lei n° 14.133, de 2021 e para o microempreendedor individual – MEI, nos limites previstos da Lei Complementar n° 123, de 2006.</w:t>
      </w:r>
    </w:p>
    <w:p w14:paraId="42179F78" w14:textId="77777777" w:rsidR="002A3A04" w:rsidRPr="00E27C54" w:rsidRDefault="002A3A04" w:rsidP="002A3A04">
      <w:pPr>
        <w:jc w:val="both"/>
        <w:rPr>
          <w:rFonts w:ascii="Consolas" w:hAnsi="Consolas"/>
          <w:color w:val="000000" w:themeColor="text1"/>
          <w:sz w:val="28"/>
          <w:szCs w:val="28"/>
        </w:rPr>
      </w:pPr>
    </w:p>
    <w:p w14:paraId="1F4DA805" w14:textId="77777777" w:rsidR="002A3A04" w:rsidRPr="00E27C54" w:rsidRDefault="002A3A04" w:rsidP="002A3A04">
      <w:pPr>
        <w:pStyle w:val="Default"/>
        <w:ind w:firstLine="0"/>
        <w:jc w:val="both"/>
        <w:rPr>
          <w:rFonts w:ascii="Consolas" w:eastAsia="Calibri" w:hAnsi="Consolas" w:cs="Times New Roman"/>
          <w:b/>
          <w:color w:val="000000" w:themeColor="text1"/>
          <w:sz w:val="28"/>
          <w:szCs w:val="28"/>
        </w:rPr>
      </w:pPr>
      <w:r w:rsidRPr="00E27C54">
        <w:rPr>
          <w:rFonts w:ascii="Consolas" w:hAnsi="Consolas" w:cs="Times New Roman"/>
          <w:b/>
          <w:bCs/>
          <w:color w:val="000000" w:themeColor="text1"/>
          <w:sz w:val="28"/>
          <w:szCs w:val="28"/>
        </w:rPr>
        <w:t>2.6.</w:t>
      </w:r>
      <w:r w:rsidRPr="00E27C54">
        <w:rPr>
          <w:rFonts w:ascii="Consolas" w:hAnsi="Consolas" w:cs="Times New Roman"/>
          <w:b/>
          <w:color w:val="000000" w:themeColor="text1"/>
          <w:sz w:val="28"/>
          <w:szCs w:val="28"/>
        </w:rPr>
        <w:t xml:space="preserve"> NÃO PODERÃO DISPUTAR ESTA LICITAÇÃO</w:t>
      </w:r>
      <w:r w:rsidRPr="00E27C54">
        <w:rPr>
          <w:rFonts w:ascii="Consolas" w:eastAsia="Calibri" w:hAnsi="Consolas" w:cs="Times New Roman"/>
          <w:b/>
          <w:color w:val="000000" w:themeColor="text1"/>
          <w:sz w:val="28"/>
          <w:szCs w:val="28"/>
        </w:rPr>
        <w:t xml:space="preserve">: </w:t>
      </w:r>
    </w:p>
    <w:p w14:paraId="0133911A" w14:textId="77777777" w:rsidR="002A3A04" w:rsidRPr="00E27C54" w:rsidRDefault="002A3A04" w:rsidP="002A3A04">
      <w:pPr>
        <w:pStyle w:val="Default"/>
        <w:ind w:firstLine="0"/>
        <w:jc w:val="both"/>
        <w:rPr>
          <w:rFonts w:ascii="Consolas" w:eastAsia="Calibri" w:hAnsi="Consolas" w:cs="Times New Roman"/>
          <w:b/>
          <w:color w:val="000000" w:themeColor="text1"/>
          <w:sz w:val="28"/>
          <w:szCs w:val="28"/>
        </w:rPr>
      </w:pPr>
    </w:p>
    <w:p w14:paraId="32523849"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2.6.1.</w:t>
      </w:r>
      <w:r w:rsidRPr="00E27C54">
        <w:rPr>
          <w:rFonts w:ascii="Consolas" w:hAnsi="Consolas"/>
          <w:b/>
          <w:bCs/>
          <w:color w:val="000000" w:themeColor="text1"/>
          <w:sz w:val="28"/>
          <w:szCs w:val="28"/>
        </w:rPr>
        <w:t xml:space="preserve"> </w:t>
      </w:r>
      <w:r w:rsidRPr="00E27C54">
        <w:rPr>
          <w:rFonts w:ascii="Consolas" w:hAnsi="Consolas"/>
          <w:bCs/>
          <w:color w:val="000000" w:themeColor="text1"/>
          <w:sz w:val="28"/>
          <w:szCs w:val="28"/>
        </w:rPr>
        <w:t xml:space="preserve"> </w:t>
      </w:r>
      <w:r w:rsidRPr="00E27C54">
        <w:rPr>
          <w:rFonts w:ascii="Consolas" w:hAnsi="Consolas"/>
          <w:color w:val="000000" w:themeColor="text1"/>
          <w:sz w:val="28"/>
          <w:szCs w:val="28"/>
        </w:rPr>
        <w:t xml:space="preserve">Aquele que não atenda às condições deste Edital e seu(s) anexo(s); </w:t>
      </w:r>
    </w:p>
    <w:p w14:paraId="174617F3"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0F285414" w14:textId="649CCD7C" w:rsidR="008730E4" w:rsidRPr="00976204" w:rsidRDefault="002A3A04" w:rsidP="009762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2.6.2. sociedade que desempenhe atividade incompatível com o objeto da licitação;</w:t>
      </w:r>
    </w:p>
    <w:p w14:paraId="0C00B978"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lastRenderedPageBreak/>
        <w:t>2.6.3. sociedades cooperativas;</w:t>
      </w:r>
    </w:p>
    <w:p w14:paraId="12D7F6A8"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021E3824"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2.6.4. empresas estrangeiras que não tenham representação legal no Brasil com poderes expressos para receber citação e responder administrativa ou judicialmente;</w:t>
      </w:r>
    </w:p>
    <w:p w14:paraId="5C5C7DE4"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6356723D"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 xml:space="preserve">2.6.5. </w:t>
      </w:r>
      <w:r w:rsidRPr="00E27C54">
        <w:rPr>
          <w:rFonts w:ascii="Consolas" w:hAnsi="Consolas"/>
          <w:color w:val="000000" w:themeColor="text1"/>
          <w:sz w:val="28"/>
          <w:szCs w:val="28"/>
        </w:rPr>
        <w:t xml:space="preserve">Autor do anteprojeto, do projeto básico ou do projeto executivo, pessoa física ou jurídica, quando a licitação versar sobre serviços ou fornecimento de bens a ele relacionados; </w:t>
      </w:r>
    </w:p>
    <w:p w14:paraId="066979E9"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17769AC4" w14:textId="77777777" w:rsidR="002A3A04" w:rsidRPr="00E27C5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2.6.6.</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C1C10BE" w14:textId="77777777" w:rsidR="002A3A04" w:rsidRPr="00E27C54" w:rsidRDefault="002A3A04" w:rsidP="002A3A04">
      <w:pPr>
        <w:autoSpaceDE w:val="0"/>
        <w:autoSpaceDN w:val="0"/>
        <w:adjustRightInd w:val="0"/>
        <w:jc w:val="both"/>
        <w:rPr>
          <w:rFonts w:ascii="Consolas" w:hAnsi="Consolas"/>
          <w:color w:val="000000" w:themeColor="text1"/>
          <w:sz w:val="28"/>
          <w:szCs w:val="28"/>
        </w:rPr>
      </w:pPr>
    </w:p>
    <w:p w14:paraId="1BBB2410" w14:textId="77777777" w:rsidR="002A3A04" w:rsidRDefault="002A3A04" w:rsidP="002A3A04">
      <w:pPr>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2.6.7.</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Pessoa física ou jurídica que se encontre, ao tempo da licitação, impossibilitada de participar da licitação em decorrência de sanção que lhe foi imposta;</w:t>
      </w:r>
    </w:p>
    <w:p w14:paraId="2557ACAA" w14:textId="77777777" w:rsidR="00ED1743" w:rsidRPr="00E27C54" w:rsidRDefault="00ED1743" w:rsidP="002A3A04">
      <w:pPr>
        <w:autoSpaceDE w:val="0"/>
        <w:autoSpaceDN w:val="0"/>
        <w:adjustRightInd w:val="0"/>
        <w:jc w:val="both"/>
        <w:rPr>
          <w:rFonts w:ascii="Consolas" w:hAnsi="Consolas"/>
          <w:color w:val="000000" w:themeColor="text1"/>
          <w:sz w:val="28"/>
          <w:szCs w:val="28"/>
        </w:rPr>
      </w:pPr>
    </w:p>
    <w:p w14:paraId="756347E3"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2.6.8.</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CC9B3A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60FD953C"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2.6.9.</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Empresas controladoras, controladas ou coligadas, nos termos da Lei nº 6.404, de 15 de dezembro de 1976, concorrendo entre si;</w:t>
      </w:r>
    </w:p>
    <w:p w14:paraId="7B5305F8"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3B18FFDE"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2.6.10.</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Pessoa física ou jurídica que, nos 5 (cinco) anos anteriores à divulgação do edital, tenha sido condenada judicialmente, com trânsito em julgado, por exploração de trabalho infantil, por submissão de trabalhadores a condições </w:t>
      </w:r>
      <w:r w:rsidRPr="00E27C54">
        <w:rPr>
          <w:rFonts w:ascii="Consolas" w:hAnsi="Consolas"/>
          <w:color w:val="000000" w:themeColor="text1"/>
          <w:sz w:val="28"/>
          <w:szCs w:val="28"/>
        </w:rPr>
        <w:lastRenderedPageBreak/>
        <w:t>análogas às de escravo ou por contratação de adolescentes nos casos vedados pela legislação trabalhista;</w:t>
      </w:r>
    </w:p>
    <w:p w14:paraId="491CBC64" w14:textId="77777777" w:rsidR="002A3A04" w:rsidRPr="00E27C54" w:rsidRDefault="002A3A04" w:rsidP="002A3A04">
      <w:pPr>
        <w:tabs>
          <w:tab w:val="left" w:pos="-1701"/>
        </w:tabs>
        <w:autoSpaceDE w:val="0"/>
        <w:autoSpaceDN w:val="0"/>
        <w:adjustRightInd w:val="0"/>
        <w:jc w:val="both"/>
        <w:rPr>
          <w:rFonts w:ascii="Consolas" w:hAnsi="Consolas"/>
          <w:bCs/>
          <w:color w:val="000000" w:themeColor="text1"/>
          <w:sz w:val="28"/>
          <w:szCs w:val="28"/>
        </w:rPr>
      </w:pPr>
    </w:p>
    <w:p w14:paraId="6E7432E0"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2.6.11.</w:t>
      </w:r>
      <w:r w:rsidRPr="00E27C54">
        <w:rPr>
          <w:rFonts w:ascii="Consolas" w:hAnsi="Consolas"/>
          <w:color w:val="000000" w:themeColor="text1"/>
          <w:sz w:val="28"/>
          <w:szCs w:val="28"/>
        </w:rPr>
        <w:t xml:space="preserve"> Pessoas jurídicas reunidas em consórcio;</w:t>
      </w:r>
    </w:p>
    <w:p w14:paraId="7AD0A073"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30A85D5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2.6.12.</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Organizações da Sociedade Civil de Interesse Público - OSCIP, atuando nessa condição;</w:t>
      </w:r>
    </w:p>
    <w:p w14:paraId="46113B9A" w14:textId="77777777" w:rsidR="00921C62" w:rsidRPr="00E27C54" w:rsidRDefault="00921C62" w:rsidP="002A3A04">
      <w:pPr>
        <w:tabs>
          <w:tab w:val="left" w:pos="-1701"/>
        </w:tabs>
        <w:autoSpaceDE w:val="0"/>
        <w:autoSpaceDN w:val="0"/>
        <w:adjustRightInd w:val="0"/>
        <w:jc w:val="both"/>
        <w:rPr>
          <w:rFonts w:ascii="Consolas" w:hAnsi="Consolas"/>
          <w:color w:val="000000" w:themeColor="text1"/>
          <w:sz w:val="28"/>
          <w:szCs w:val="28"/>
        </w:rPr>
      </w:pPr>
    </w:p>
    <w:p w14:paraId="1E2865DA"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2.7.</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E27C54">
          <w:rPr>
            <w:rStyle w:val="Hyperlink"/>
            <w:rFonts w:ascii="Consolas" w:hAnsi="Consolas"/>
            <w:color w:val="000000" w:themeColor="text1"/>
            <w:sz w:val="28"/>
            <w:szCs w:val="28"/>
            <w:u w:val="none"/>
          </w:rPr>
          <w:t>§ 1º do art. 9º da Lei nº 14.133, de 2021</w:t>
        </w:r>
      </w:hyperlink>
      <w:r w:rsidRPr="00E27C54">
        <w:rPr>
          <w:rStyle w:val="Hyperlink"/>
          <w:rFonts w:ascii="Consolas" w:hAnsi="Consolas"/>
          <w:color w:val="000000" w:themeColor="text1"/>
          <w:sz w:val="28"/>
          <w:szCs w:val="28"/>
          <w:u w:val="none"/>
        </w:rPr>
        <w:t>;</w:t>
      </w:r>
    </w:p>
    <w:p w14:paraId="0ED82D0C"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1644D877"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2.8.</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30FC0F"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442B971"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2.9.</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A critério da Administração e exclusivamente a seu serviço, o autor dos projetos e a empresa a que se referem os itens 2.6.5 e 2.6.6 poderão participar no apoio das atividades de planejamento da contratação, de execução da licitação ou de gestão do contrato, desde que sob supervisão exclusiva de agentes públicos do órgão ou entidade;</w:t>
      </w:r>
    </w:p>
    <w:p w14:paraId="3ED116C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6633AA3"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2.10.</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Equiparam-se aos autores do projeto as empresas integrantes do mesmo grupo econômico;</w:t>
      </w:r>
    </w:p>
    <w:p w14:paraId="57CD6C76"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2983B04A" w14:textId="76A01F70"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2.11.</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3C0EE15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lastRenderedPageBreak/>
        <w:t>2.12.</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E27C54">
          <w:rPr>
            <w:rStyle w:val="Hyperlink"/>
            <w:rFonts w:ascii="Consolas" w:hAnsi="Consolas" w:cs="Times New Roman"/>
            <w:color w:val="000000" w:themeColor="text1"/>
            <w:sz w:val="28"/>
            <w:szCs w:val="28"/>
            <w:u w:val="none"/>
          </w:rPr>
          <w:t>Lei nº 14.133/2021</w:t>
        </w:r>
      </w:hyperlink>
      <w:r w:rsidRPr="00E27C54">
        <w:rPr>
          <w:rFonts w:ascii="Consolas" w:hAnsi="Consolas" w:cs="Times New Roman"/>
          <w:color w:val="000000" w:themeColor="text1"/>
          <w:sz w:val="28"/>
          <w:szCs w:val="28"/>
        </w:rPr>
        <w:t>.</w:t>
      </w:r>
    </w:p>
    <w:p w14:paraId="21E6E9D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2A5E241"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2.13.</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0E5A8D6"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258AEFB0" w14:textId="77777777" w:rsidR="002A3A04" w:rsidRPr="00E27C54" w:rsidRDefault="002A3A04" w:rsidP="002A3A04">
      <w:pPr>
        <w:tabs>
          <w:tab w:val="left" w:pos="-1701"/>
        </w:tabs>
        <w:autoSpaceDE w:val="0"/>
        <w:autoSpaceDN w:val="0"/>
        <w:adjustRightInd w:val="0"/>
        <w:jc w:val="both"/>
        <w:rPr>
          <w:rFonts w:ascii="Consolas" w:hAnsi="Consolas"/>
          <w:b/>
          <w:bCs/>
          <w:color w:val="000000" w:themeColor="text1"/>
          <w:sz w:val="28"/>
          <w:szCs w:val="28"/>
        </w:rPr>
      </w:pPr>
      <w:bookmarkStart w:id="1" w:name="_Toc135469226"/>
      <w:r w:rsidRPr="00E27C54">
        <w:rPr>
          <w:rFonts w:ascii="Consolas" w:hAnsi="Consolas"/>
          <w:b/>
          <w:bCs/>
          <w:color w:val="000000" w:themeColor="text1"/>
          <w:sz w:val="28"/>
          <w:szCs w:val="28"/>
        </w:rPr>
        <w:t>3. DA APRESENTAÇÃO DA PROPOSTA E DOS DOCUMENTOS DE HABILITAÇÃO</w:t>
      </w:r>
      <w:bookmarkEnd w:id="1"/>
      <w:r w:rsidRPr="00E27C54">
        <w:rPr>
          <w:rFonts w:ascii="Consolas" w:hAnsi="Consolas"/>
          <w:b/>
          <w:bCs/>
          <w:color w:val="000000" w:themeColor="text1"/>
          <w:sz w:val="28"/>
          <w:szCs w:val="28"/>
        </w:rPr>
        <w:t>:</w:t>
      </w:r>
    </w:p>
    <w:p w14:paraId="5E19F386" w14:textId="77777777" w:rsidR="002A3A04" w:rsidRPr="00E27C54" w:rsidRDefault="002A3A04" w:rsidP="002A3A04">
      <w:pPr>
        <w:tabs>
          <w:tab w:val="left" w:pos="-1701"/>
        </w:tabs>
        <w:autoSpaceDE w:val="0"/>
        <w:autoSpaceDN w:val="0"/>
        <w:adjustRightInd w:val="0"/>
        <w:jc w:val="both"/>
        <w:rPr>
          <w:rFonts w:ascii="Consolas" w:hAnsi="Consolas"/>
          <w:b/>
          <w:bCs/>
          <w:color w:val="000000" w:themeColor="text1"/>
          <w:sz w:val="28"/>
          <w:szCs w:val="28"/>
        </w:rPr>
      </w:pPr>
    </w:p>
    <w:p w14:paraId="24A04B8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w:t>
      </w:r>
      <w:bookmarkStart w:id="2" w:name="_Ref113886867"/>
      <w:r w:rsidRPr="00E27C54">
        <w:rPr>
          <w:rFonts w:ascii="Consolas" w:hAnsi="Consolas" w:cs="Times New Roman"/>
          <w:bCs/>
          <w:color w:val="000000" w:themeColor="text1"/>
          <w:sz w:val="28"/>
          <w:szCs w:val="28"/>
        </w:rPr>
        <w:t>.</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347F1AF8" w14:textId="77777777" w:rsidR="00225B92" w:rsidRPr="00E27C54" w:rsidRDefault="00225B92" w:rsidP="002A3A04">
      <w:pPr>
        <w:pStyle w:val="Nivel2"/>
        <w:numPr>
          <w:ilvl w:val="0"/>
          <w:numId w:val="0"/>
        </w:numPr>
        <w:spacing w:before="0" w:after="0" w:line="240" w:lineRule="auto"/>
        <w:rPr>
          <w:rFonts w:ascii="Consolas" w:hAnsi="Consolas" w:cs="Times New Roman"/>
          <w:color w:val="000000" w:themeColor="text1"/>
          <w:sz w:val="28"/>
          <w:szCs w:val="28"/>
        </w:rPr>
      </w:pPr>
    </w:p>
    <w:p w14:paraId="0B3A5F28" w14:textId="77777777" w:rsidR="002A3A04" w:rsidRPr="00E27C54" w:rsidRDefault="002A3A04" w:rsidP="002A3A04">
      <w:pPr>
        <w:pStyle w:val="Nivel2"/>
        <w:numPr>
          <w:ilvl w:val="0"/>
          <w:numId w:val="0"/>
        </w:numPr>
        <w:spacing w:before="0" w:after="0" w:line="240" w:lineRule="auto"/>
        <w:rPr>
          <w:rFonts w:ascii="Consolas" w:hAnsi="Consolas" w:cs="Times New Roman"/>
          <w:b/>
          <w:color w:val="000000" w:themeColor="text1"/>
          <w:sz w:val="28"/>
          <w:szCs w:val="28"/>
        </w:rPr>
      </w:pPr>
      <w:r w:rsidRPr="00E27C54">
        <w:rPr>
          <w:rFonts w:ascii="Consolas" w:hAnsi="Consolas" w:cs="Times New Roman"/>
          <w:b/>
          <w:color w:val="000000" w:themeColor="text1"/>
          <w:sz w:val="28"/>
          <w:szCs w:val="28"/>
        </w:rPr>
        <w:t xml:space="preserve">3.2. </w:t>
      </w:r>
      <w:bookmarkStart w:id="3" w:name="_Ref113968921"/>
      <w:r w:rsidRPr="00E27C54">
        <w:rPr>
          <w:rFonts w:ascii="Consolas" w:hAnsi="Consolas" w:cs="Times New Roman"/>
          <w:b/>
          <w:color w:val="000000" w:themeColor="text1"/>
          <w:sz w:val="28"/>
          <w:szCs w:val="28"/>
        </w:rPr>
        <w:t xml:space="preserve">NO CADASTRAMENTO DA PROPOSTA INICIAL, O LICITANTE DECLARARÁ, QUE: </w:t>
      </w:r>
      <w:r w:rsidRPr="00E27C54">
        <w:rPr>
          <w:rFonts w:ascii="Consolas" w:hAnsi="Consolas" w:cs="Times New Roman"/>
          <w:bCs/>
          <w:color w:val="000000" w:themeColor="text1"/>
          <w:sz w:val="28"/>
          <w:szCs w:val="28"/>
        </w:rPr>
        <w:t>(</w:t>
      </w:r>
      <w:r w:rsidRPr="00E27C54">
        <w:rPr>
          <w:rFonts w:ascii="Consolas" w:hAnsi="Consolas" w:cs="Times New Roman"/>
          <w:color w:val="000000" w:themeColor="text1"/>
          <w:sz w:val="28"/>
          <w:szCs w:val="28"/>
        </w:rPr>
        <w:t>conforme modelo mostrado no Anexo III deste Edital)</w:t>
      </w:r>
      <w:bookmarkEnd w:id="3"/>
    </w:p>
    <w:p w14:paraId="59614AC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47FD9C5"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3.3. E</w:t>
      </w:r>
      <w:r w:rsidRPr="00E27C54">
        <w:rPr>
          <w:rFonts w:ascii="Consolas" w:hAnsi="Consolas"/>
          <w:color w:val="000000" w:themeColor="text1"/>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7D203A1"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0EE1FFA6"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3.4. N</w:t>
      </w:r>
      <w:r w:rsidRPr="00E27C54">
        <w:rPr>
          <w:rFonts w:ascii="Consolas" w:hAnsi="Consolas"/>
          <w:color w:val="000000" w:themeColor="text1"/>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E27C54">
          <w:rPr>
            <w:rStyle w:val="Hyperlink"/>
            <w:rFonts w:ascii="Consolas" w:hAnsi="Consolas"/>
            <w:color w:val="000000" w:themeColor="text1"/>
            <w:sz w:val="28"/>
            <w:szCs w:val="28"/>
            <w:u w:val="none"/>
          </w:rPr>
          <w:t>artigo 7°, XXXIII, da Constituição</w:t>
        </w:r>
      </w:hyperlink>
      <w:r w:rsidRPr="00E27C54">
        <w:rPr>
          <w:rStyle w:val="Hyperlink"/>
          <w:rFonts w:ascii="Consolas" w:hAnsi="Consolas"/>
          <w:color w:val="000000" w:themeColor="text1"/>
          <w:sz w:val="28"/>
          <w:szCs w:val="28"/>
          <w:u w:val="none"/>
        </w:rPr>
        <w:t>.</w:t>
      </w:r>
    </w:p>
    <w:p w14:paraId="0F1933B6"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54E18DA1"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Style w:val="Hyperlink"/>
          <w:rFonts w:ascii="Consolas" w:hAnsi="Consolas"/>
          <w:bCs/>
          <w:color w:val="000000" w:themeColor="text1"/>
          <w:sz w:val="28"/>
          <w:szCs w:val="28"/>
          <w:u w:val="none"/>
        </w:rPr>
        <w:lastRenderedPageBreak/>
        <w:t>3.5.</w:t>
      </w:r>
      <w:r w:rsidRPr="00E27C54">
        <w:rPr>
          <w:rStyle w:val="Hyperlink"/>
          <w:rFonts w:ascii="Consolas" w:hAnsi="Consolas"/>
          <w:b/>
          <w:bCs/>
          <w:color w:val="000000" w:themeColor="text1"/>
          <w:sz w:val="28"/>
          <w:szCs w:val="28"/>
          <w:u w:val="none"/>
        </w:rPr>
        <w:t xml:space="preserve"> </w:t>
      </w:r>
      <w:r w:rsidRPr="00E27C54">
        <w:rPr>
          <w:rStyle w:val="Hyperlink"/>
          <w:rFonts w:ascii="Consolas" w:hAnsi="Consolas"/>
          <w:bCs/>
          <w:color w:val="000000" w:themeColor="text1"/>
          <w:sz w:val="28"/>
          <w:szCs w:val="28"/>
          <w:u w:val="none"/>
        </w:rPr>
        <w:t>N</w:t>
      </w:r>
      <w:r w:rsidRPr="00E27C54">
        <w:rPr>
          <w:rFonts w:ascii="Consolas" w:hAnsi="Consolas"/>
          <w:color w:val="000000" w:themeColor="text1"/>
          <w:sz w:val="28"/>
          <w:szCs w:val="28"/>
        </w:rPr>
        <w:t xml:space="preserve">ão possui empregados executando trabalho degradante ou forçado, observando o disposto nos </w:t>
      </w:r>
      <w:hyperlink r:id="rId11" w:history="1">
        <w:r w:rsidRPr="00E27C54">
          <w:rPr>
            <w:rStyle w:val="Hyperlink"/>
            <w:rFonts w:ascii="Consolas" w:hAnsi="Consolas"/>
            <w:color w:val="000000" w:themeColor="text1"/>
            <w:sz w:val="28"/>
            <w:szCs w:val="28"/>
            <w:u w:val="none"/>
          </w:rPr>
          <w:t>incisos III e IV do art. 1º e no inciso III do art. 5º da Constituição Federal</w:t>
        </w:r>
      </w:hyperlink>
      <w:r w:rsidRPr="00E27C54">
        <w:rPr>
          <w:rStyle w:val="Hyperlink"/>
          <w:rFonts w:ascii="Consolas" w:hAnsi="Consolas"/>
          <w:color w:val="000000" w:themeColor="text1"/>
          <w:sz w:val="28"/>
          <w:szCs w:val="28"/>
          <w:u w:val="none"/>
        </w:rPr>
        <w:t>.</w:t>
      </w:r>
    </w:p>
    <w:p w14:paraId="6C034263"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5416B531"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3.6. C</w:t>
      </w:r>
      <w:r w:rsidRPr="00E27C54">
        <w:rPr>
          <w:rFonts w:ascii="Consolas" w:hAnsi="Consolas"/>
          <w:color w:val="000000" w:themeColor="text1"/>
          <w:sz w:val="28"/>
          <w:szCs w:val="28"/>
        </w:rPr>
        <w:t>umpre as exigências de reserva de cargos para pessoa com deficiência e para reabilitado da Previdência Social, previstas em lei e em outras normas específicas.</w:t>
      </w:r>
    </w:p>
    <w:p w14:paraId="063201EE" w14:textId="77777777" w:rsidR="002A3A04" w:rsidRPr="00E27C54" w:rsidRDefault="002A3A04" w:rsidP="002A3A04">
      <w:pPr>
        <w:tabs>
          <w:tab w:val="left" w:pos="-1701"/>
        </w:tabs>
        <w:autoSpaceDE w:val="0"/>
        <w:autoSpaceDN w:val="0"/>
        <w:adjustRightInd w:val="0"/>
        <w:jc w:val="both"/>
        <w:rPr>
          <w:rFonts w:ascii="Consolas" w:hAnsi="Consolas"/>
          <w:bCs/>
          <w:color w:val="000000" w:themeColor="text1"/>
          <w:sz w:val="28"/>
          <w:szCs w:val="28"/>
        </w:rPr>
      </w:pPr>
    </w:p>
    <w:p w14:paraId="4780B4DE"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3.7.</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O licitante organizado em cooperativa deverá declarar, ainda, que cumpre os requisitos estabelecidos no </w:t>
      </w:r>
      <w:hyperlink r:id="rId12" w:anchor="art16" w:history="1">
        <w:r w:rsidRPr="00E27C54">
          <w:rPr>
            <w:rStyle w:val="Hyperlink"/>
            <w:rFonts w:ascii="Consolas" w:hAnsi="Consolas"/>
            <w:color w:val="000000" w:themeColor="text1"/>
            <w:sz w:val="28"/>
            <w:szCs w:val="28"/>
            <w:u w:val="none"/>
          </w:rPr>
          <w:t>artigo 16 da Lei nº 14.133, de 2021</w:t>
        </w:r>
      </w:hyperlink>
      <w:r w:rsidRPr="00E27C54">
        <w:rPr>
          <w:rStyle w:val="Hyperlink"/>
          <w:rFonts w:ascii="Consolas" w:hAnsi="Consolas"/>
          <w:color w:val="000000" w:themeColor="text1"/>
          <w:sz w:val="28"/>
          <w:szCs w:val="28"/>
          <w:u w:val="none"/>
        </w:rPr>
        <w:t>.</w:t>
      </w:r>
    </w:p>
    <w:p w14:paraId="2FA78556"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48B3022B"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Style w:val="Hyperlink"/>
          <w:rFonts w:ascii="Consolas" w:hAnsi="Consolas"/>
          <w:bCs/>
          <w:color w:val="000000" w:themeColor="text1"/>
          <w:sz w:val="28"/>
          <w:szCs w:val="28"/>
          <w:u w:val="none"/>
        </w:rPr>
        <w:t>3.8.</w:t>
      </w:r>
      <w:r w:rsidRPr="00E27C54">
        <w:rPr>
          <w:rStyle w:val="Hyperlink"/>
          <w:rFonts w:ascii="Consolas" w:hAnsi="Consolas"/>
          <w:b/>
          <w:bCs/>
          <w:color w:val="000000" w:themeColor="text1"/>
          <w:sz w:val="28"/>
          <w:szCs w:val="28"/>
          <w:u w:val="none"/>
        </w:rPr>
        <w:t xml:space="preserve"> </w:t>
      </w:r>
      <w:r w:rsidRPr="00E27C54">
        <w:rPr>
          <w:rFonts w:ascii="Consolas" w:hAnsi="Consolas"/>
          <w:color w:val="000000" w:themeColor="text1"/>
          <w:sz w:val="28"/>
          <w:szCs w:val="28"/>
        </w:rPr>
        <w:t xml:space="preserve">O licitante enquadrado como microempresa, empresa de pequeno porte ou sociedade cooperativa deverá declarar, ainda, que cumpre os requisitos estabelecidos no </w:t>
      </w:r>
      <w:hyperlink r:id="rId13" w:anchor="art3" w:history="1">
        <w:r w:rsidRPr="00E27C54">
          <w:rPr>
            <w:rStyle w:val="Hyperlink"/>
            <w:rFonts w:ascii="Consolas" w:hAnsi="Consolas"/>
            <w:color w:val="000000" w:themeColor="text1"/>
            <w:sz w:val="28"/>
            <w:szCs w:val="28"/>
            <w:u w:val="none"/>
          </w:rPr>
          <w:t>artigo 3° da Lei Complementar nº 123, de 2006</w:t>
        </w:r>
      </w:hyperlink>
      <w:r w:rsidRPr="00E27C54">
        <w:rPr>
          <w:rFonts w:ascii="Consolas" w:hAnsi="Consolas"/>
          <w:color w:val="000000" w:themeColor="text1"/>
          <w:sz w:val="28"/>
          <w:szCs w:val="28"/>
        </w:rPr>
        <w:t xml:space="preserve">, estando apto a usufruir do tratamento favorecido estabelecido em seus </w:t>
      </w:r>
      <w:hyperlink r:id="rId14" w:anchor="art42" w:history="1">
        <w:proofErr w:type="spellStart"/>
        <w:r w:rsidRPr="00E27C54">
          <w:rPr>
            <w:rStyle w:val="Hyperlink"/>
            <w:rFonts w:ascii="Consolas" w:hAnsi="Consolas"/>
            <w:color w:val="000000" w:themeColor="text1"/>
            <w:sz w:val="28"/>
            <w:szCs w:val="28"/>
            <w:u w:val="none"/>
          </w:rPr>
          <w:t>arts</w:t>
        </w:r>
        <w:proofErr w:type="spellEnd"/>
        <w:r w:rsidRPr="00E27C54">
          <w:rPr>
            <w:rStyle w:val="Hyperlink"/>
            <w:rFonts w:ascii="Consolas" w:hAnsi="Consolas"/>
            <w:color w:val="000000" w:themeColor="text1"/>
            <w:sz w:val="28"/>
            <w:szCs w:val="28"/>
            <w:u w:val="none"/>
          </w:rPr>
          <w:t>. 42 a 49</w:t>
        </w:r>
      </w:hyperlink>
      <w:r w:rsidRPr="00E27C54">
        <w:rPr>
          <w:rFonts w:ascii="Consolas" w:hAnsi="Consolas"/>
          <w:color w:val="000000" w:themeColor="text1"/>
          <w:sz w:val="28"/>
          <w:szCs w:val="28"/>
        </w:rPr>
        <w:t xml:space="preserve">, observado o disposto nos </w:t>
      </w:r>
      <w:hyperlink r:id="rId15" w:anchor="art4§1" w:history="1">
        <w:r w:rsidRPr="00E27C54">
          <w:rPr>
            <w:rStyle w:val="Hyperlink"/>
            <w:rFonts w:ascii="Consolas" w:hAnsi="Consolas"/>
            <w:color w:val="000000" w:themeColor="text1"/>
            <w:sz w:val="28"/>
            <w:szCs w:val="28"/>
            <w:u w:val="none"/>
          </w:rPr>
          <w:t>§§ 1º ao 3º do art. 4º, da Lei n.º 14.133, de 2021.</w:t>
        </w:r>
      </w:hyperlink>
    </w:p>
    <w:p w14:paraId="166701DE" w14:textId="77777777" w:rsidR="001C161A" w:rsidRPr="00E27C54" w:rsidRDefault="001C161A" w:rsidP="002A3A04">
      <w:pPr>
        <w:pStyle w:val="Nivel3"/>
        <w:numPr>
          <w:ilvl w:val="0"/>
          <w:numId w:val="0"/>
        </w:numPr>
        <w:spacing w:before="0" w:after="0" w:line="240" w:lineRule="auto"/>
        <w:rPr>
          <w:rStyle w:val="Hyperlink"/>
          <w:rFonts w:ascii="Consolas" w:hAnsi="Consolas" w:cs="Times New Roman"/>
          <w:bCs/>
          <w:color w:val="000000" w:themeColor="text1"/>
          <w:sz w:val="28"/>
          <w:szCs w:val="28"/>
          <w:u w:val="none"/>
        </w:rPr>
      </w:pPr>
    </w:p>
    <w:p w14:paraId="08BF57C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Style w:val="Hyperlink"/>
          <w:rFonts w:ascii="Consolas" w:hAnsi="Consolas" w:cs="Times New Roman"/>
          <w:bCs/>
          <w:color w:val="000000" w:themeColor="text1"/>
          <w:sz w:val="28"/>
          <w:szCs w:val="28"/>
          <w:u w:val="none"/>
        </w:rPr>
        <w:t>3.8.1. No</w:t>
      </w:r>
      <w:r w:rsidRPr="00E27C54">
        <w:rPr>
          <w:rFonts w:ascii="Consolas" w:hAnsi="Consolas" w:cs="Times New Roman"/>
          <w:color w:val="000000" w:themeColor="text1"/>
          <w:sz w:val="28"/>
          <w:szCs w:val="28"/>
        </w:rPr>
        <w:t>s itens exclusivos para participação de microempresas e empresas de pequeno porte, a assinalação do campo “não” impedirá o prosseguimento no certame, para aquele item;</w:t>
      </w:r>
    </w:p>
    <w:p w14:paraId="2F9619C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C677D2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Style w:val="Hyperlink"/>
          <w:rFonts w:ascii="Consolas" w:hAnsi="Consolas" w:cs="Times New Roman"/>
          <w:bCs/>
          <w:color w:val="000000" w:themeColor="text1"/>
          <w:sz w:val="28"/>
          <w:szCs w:val="28"/>
          <w:u w:val="none"/>
        </w:rPr>
        <w:t>3.8.2. N</w:t>
      </w:r>
      <w:r w:rsidRPr="00E27C54">
        <w:rPr>
          <w:rFonts w:ascii="Consolas" w:hAnsi="Consolas" w:cs="Times New Roman"/>
          <w:color w:val="000000" w:themeColor="text1"/>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E27C54">
          <w:rPr>
            <w:rStyle w:val="Hyperlink"/>
            <w:rFonts w:ascii="Consolas" w:hAnsi="Consolas" w:cs="Times New Roman"/>
            <w:color w:val="000000" w:themeColor="text1"/>
            <w:sz w:val="28"/>
            <w:szCs w:val="28"/>
            <w:u w:val="none"/>
          </w:rPr>
          <w:t>Lei Complementar nº 123, de 2006</w:t>
        </w:r>
      </w:hyperlink>
      <w:r w:rsidRPr="00E27C54">
        <w:rPr>
          <w:rFonts w:ascii="Consolas" w:hAnsi="Consolas" w:cs="Times New Roman"/>
          <w:color w:val="000000" w:themeColor="text1"/>
          <w:sz w:val="28"/>
          <w:szCs w:val="28"/>
        </w:rPr>
        <w:t>, mesmo que microempresa, empresa de pequeno porte ou sociedade cooperativa.</w:t>
      </w:r>
    </w:p>
    <w:p w14:paraId="1939DC5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BC61FB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3.9. Não poderá se beneficiar do tratamento jurídico diferenciado estabelecido nos </w:t>
      </w:r>
      <w:proofErr w:type="spellStart"/>
      <w:r w:rsidRPr="00E27C54">
        <w:rPr>
          <w:rFonts w:ascii="Consolas" w:hAnsi="Consolas" w:cs="Times New Roman"/>
          <w:color w:val="000000" w:themeColor="text1"/>
          <w:sz w:val="28"/>
          <w:szCs w:val="28"/>
        </w:rPr>
        <w:t>arts</w:t>
      </w:r>
      <w:proofErr w:type="spellEnd"/>
      <w:r w:rsidRPr="00E27C54">
        <w:rPr>
          <w:rFonts w:ascii="Consolas" w:hAnsi="Consolas" w:cs="Times New Roman"/>
          <w:color w:val="000000" w:themeColor="text1"/>
          <w:sz w:val="28"/>
          <w:szCs w:val="28"/>
        </w:rPr>
        <w:t>. 42 a 49 da Lei Complementar nº 123, de 2006, a pessoa jurídica:</w:t>
      </w:r>
    </w:p>
    <w:p w14:paraId="5ABC695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9229DC8" w14:textId="77777777" w:rsidR="002A3A04" w:rsidRPr="00E27C54" w:rsidRDefault="00F75274" w:rsidP="002A3A04">
      <w:pPr>
        <w:pStyle w:val="Nivel3"/>
        <w:numPr>
          <w:ilvl w:val="2"/>
          <w:numId w:val="27"/>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D</w:t>
      </w:r>
      <w:r w:rsidR="002A3A04" w:rsidRPr="00E27C54">
        <w:rPr>
          <w:rFonts w:ascii="Consolas" w:hAnsi="Consolas" w:cs="Times New Roman"/>
          <w:color w:val="000000" w:themeColor="text1"/>
          <w:sz w:val="28"/>
          <w:szCs w:val="28"/>
        </w:rPr>
        <w:t>e cujo capital participe outra pessoa jurídica;</w:t>
      </w:r>
    </w:p>
    <w:p w14:paraId="100BAD5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01C9C8AF" w14:textId="283400E4" w:rsidR="007A3EAC" w:rsidRPr="00976204" w:rsidRDefault="00F75274" w:rsidP="00976204">
      <w:pPr>
        <w:pStyle w:val="Nivel3"/>
        <w:numPr>
          <w:ilvl w:val="2"/>
          <w:numId w:val="27"/>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w:t>
      </w:r>
      <w:r w:rsidR="002A3A04" w:rsidRPr="00E27C54">
        <w:rPr>
          <w:rFonts w:ascii="Consolas" w:hAnsi="Consolas" w:cs="Times New Roman"/>
          <w:color w:val="000000" w:themeColor="text1"/>
          <w:sz w:val="28"/>
          <w:szCs w:val="28"/>
        </w:rPr>
        <w:t>ue seja filial, sucursal, agência ou representação, no País, de pessoa jurídica com sede no exterior;</w:t>
      </w:r>
    </w:p>
    <w:p w14:paraId="57EFC02D" w14:textId="77777777" w:rsidR="002A3A04" w:rsidRPr="00E27C54" w:rsidRDefault="00F75274" w:rsidP="002A3A04">
      <w:pPr>
        <w:pStyle w:val="Nivel3"/>
        <w:numPr>
          <w:ilvl w:val="2"/>
          <w:numId w:val="27"/>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D</w:t>
      </w:r>
      <w:r w:rsidR="002A3A04" w:rsidRPr="00E27C54">
        <w:rPr>
          <w:rFonts w:ascii="Consolas" w:hAnsi="Consolas" w:cs="Times New Roman"/>
          <w:color w:val="000000" w:themeColor="text1"/>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23AC5F15" w14:textId="77777777" w:rsidR="00921C62" w:rsidRPr="00E27C54" w:rsidRDefault="00921C62" w:rsidP="00921C62">
      <w:pPr>
        <w:pStyle w:val="Nivel3"/>
        <w:numPr>
          <w:ilvl w:val="0"/>
          <w:numId w:val="0"/>
        </w:numPr>
        <w:spacing w:before="0" w:after="0" w:line="240" w:lineRule="auto"/>
        <w:rPr>
          <w:rFonts w:ascii="Consolas" w:hAnsi="Consolas" w:cs="Times New Roman"/>
          <w:color w:val="000000" w:themeColor="text1"/>
          <w:sz w:val="28"/>
          <w:szCs w:val="28"/>
        </w:rPr>
      </w:pPr>
    </w:p>
    <w:p w14:paraId="26C86F3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3.9.4. </w:t>
      </w:r>
      <w:r w:rsidR="00F75274" w:rsidRPr="00E27C54">
        <w:rPr>
          <w:rFonts w:ascii="Consolas" w:hAnsi="Consolas" w:cs="Times New Roman"/>
          <w:color w:val="000000" w:themeColor="text1"/>
          <w:sz w:val="28"/>
          <w:szCs w:val="28"/>
        </w:rPr>
        <w:t>C</w:t>
      </w:r>
      <w:r w:rsidRPr="00E27C54">
        <w:rPr>
          <w:rFonts w:ascii="Consolas" w:hAnsi="Consolas" w:cs="Times New Roman"/>
          <w:color w:val="000000" w:themeColor="text1"/>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725F488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C6D473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3.9.5. </w:t>
      </w:r>
      <w:r w:rsidR="00F75274" w:rsidRPr="00E27C54">
        <w:rPr>
          <w:rFonts w:ascii="Consolas" w:hAnsi="Consolas" w:cs="Times New Roman"/>
          <w:color w:val="000000" w:themeColor="text1"/>
          <w:sz w:val="28"/>
          <w:szCs w:val="28"/>
        </w:rPr>
        <w:t>C</w:t>
      </w:r>
      <w:r w:rsidRPr="00E27C54">
        <w:rPr>
          <w:rFonts w:ascii="Consolas" w:hAnsi="Consolas" w:cs="Times New Roman"/>
          <w:color w:val="000000" w:themeColor="text1"/>
          <w:sz w:val="28"/>
          <w:szCs w:val="28"/>
        </w:rPr>
        <w:t>ujo sócio ou titular seja administrador ou equiparado de outra pessoa jurídica com fins lucrativos, desde que a receita bruta global ultrapasse o limite de que trata o inciso II do art. 3º da referida lei;</w:t>
      </w:r>
    </w:p>
    <w:p w14:paraId="175103D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1A0CE4D6" w14:textId="77777777"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3.9.6. </w:t>
      </w:r>
      <w:r w:rsidR="00F75274" w:rsidRPr="00E27C54">
        <w:rPr>
          <w:rFonts w:ascii="Consolas" w:hAnsi="Consolas" w:cs="Times New Roman"/>
          <w:color w:val="000000" w:themeColor="text1"/>
          <w:sz w:val="28"/>
          <w:szCs w:val="28"/>
        </w:rPr>
        <w:t>C</w:t>
      </w:r>
      <w:r w:rsidRPr="00E27C54">
        <w:rPr>
          <w:rFonts w:ascii="Consolas" w:hAnsi="Consolas" w:cs="Times New Roman"/>
          <w:color w:val="000000" w:themeColor="text1"/>
          <w:sz w:val="28"/>
          <w:szCs w:val="28"/>
        </w:rPr>
        <w:t>onstituída sob a forma de cooperativas, salvo as de consumo;</w:t>
      </w:r>
    </w:p>
    <w:p w14:paraId="7C03FD83" w14:textId="77777777" w:rsidR="00ED1743" w:rsidRPr="00E27C54" w:rsidRDefault="00ED1743" w:rsidP="002A3A04">
      <w:pPr>
        <w:pStyle w:val="Nivel3"/>
        <w:numPr>
          <w:ilvl w:val="0"/>
          <w:numId w:val="0"/>
        </w:numPr>
        <w:spacing w:before="0" w:after="0" w:line="240" w:lineRule="auto"/>
        <w:rPr>
          <w:rFonts w:ascii="Consolas" w:hAnsi="Consolas" w:cs="Times New Roman"/>
          <w:color w:val="000000" w:themeColor="text1"/>
          <w:sz w:val="28"/>
          <w:szCs w:val="28"/>
        </w:rPr>
      </w:pPr>
    </w:p>
    <w:p w14:paraId="7BB3B324" w14:textId="77777777" w:rsidR="002A3A04" w:rsidRPr="00E27C54" w:rsidRDefault="00F75274" w:rsidP="00ED1743">
      <w:pPr>
        <w:pStyle w:val="Nivel3"/>
        <w:numPr>
          <w:ilvl w:val="2"/>
          <w:numId w:val="28"/>
        </w:numPr>
        <w:tabs>
          <w:tab w:val="left" w:pos="1276"/>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w:t>
      </w:r>
      <w:r w:rsidR="002A3A04" w:rsidRPr="00E27C54">
        <w:rPr>
          <w:rFonts w:ascii="Consolas" w:hAnsi="Consolas" w:cs="Times New Roman"/>
          <w:color w:val="000000" w:themeColor="text1"/>
          <w:sz w:val="28"/>
          <w:szCs w:val="28"/>
        </w:rPr>
        <w:t>ue participe do capital de outra pessoa jurídica;</w:t>
      </w:r>
    </w:p>
    <w:p w14:paraId="37EC5E45" w14:textId="77777777" w:rsidR="002A3A04" w:rsidRPr="00E27C54" w:rsidRDefault="002A3A04" w:rsidP="00ED1743">
      <w:pPr>
        <w:pStyle w:val="Nivel3"/>
        <w:numPr>
          <w:ilvl w:val="0"/>
          <w:numId w:val="0"/>
        </w:numPr>
        <w:tabs>
          <w:tab w:val="left" w:pos="1276"/>
        </w:tabs>
        <w:spacing w:before="0" w:after="0" w:line="240" w:lineRule="auto"/>
        <w:rPr>
          <w:rFonts w:ascii="Consolas" w:hAnsi="Consolas" w:cs="Times New Roman"/>
          <w:color w:val="000000" w:themeColor="text1"/>
          <w:sz w:val="28"/>
          <w:szCs w:val="28"/>
        </w:rPr>
      </w:pPr>
    </w:p>
    <w:p w14:paraId="6EAF5FD9" w14:textId="37C014D7" w:rsidR="002A3A04" w:rsidRDefault="00F75274" w:rsidP="00D54AB3">
      <w:pPr>
        <w:pStyle w:val="Nivel3"/>
        <w:numPr>
          <w:ilvl w:val="2"/>
          <w:numId w:val="28"/>
        </w:numPr>
        <w:tabs>
          <w:tab w:val="left" w:pos="1276"/>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w:t>
      </w:r>
      <w:r w:rsidR="002A3A04" w:rsidRPr="00E27C54">
        <w:rPr>
          <w:rFonts w:ascii="Consolas" w:hAnsi="Consolas" w:cs="Times New Roman"/>
          <w:color w:val="000000" w:themeColor="text1"/>
          <w:sz w:val="28"/>
          <w:szCs w:val="28"/>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68F4D952" w14:textId="77777777" w:rsidR="00976204" w:rsidRPr="00D54AB3" w:rsidRDefault="00976204" w:rsidP="00976204">
      <w:pPr>
        <w:pStyle w:val="Nivel3"/>
        <w:numPr>
          <w:ilvl w:val="0"/>
          <w:numId w:val="0"/>
        </w:numPr>
        <w:tabs>
          <w:tab w:val="left" w:pos="1276"/>
        </w:tabs>
        <w:spacing w:before="0" w:after="0" w:line="240" w:lineRule="auto"/>
        <w:rPr>
          <w:rFonts w:ascii="Consolas" w:hAnsi="Consolas" w:cs="Times New Roman"/>
          <w:color w:val="000000" w:themeColor="text1"/>
          <w:sz w:val="28"/>
          <w:szCs w:val="28"/>
        </w:rPr>
      </w:pPr>
    </w:p>
    <w:p w14:paraId="58FD0317" w14:textId="77777777" w:rsidR="002A3A04" w:rsidRPr="00E27C54" w:rsidRDefault="00F75274" w:rsidP="002A3A04">
      <w:pPr>
        <w:pStyle w:val="Nivel3"/>
        <w:numPr>
          <w:ilvl w:val="2"/>
          <w:numId w:val="28"/>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R</w:t>
      </w:r>
      <w:r w:rsidR="002A3A04" w:rsidRPr="00E27C54">
        <w:rPr>
          <w:rFonts w:ascii="Consolas" w:hAnsi="Consolas" w:cs="Times New Roman"/>
          <w:color w:val="000000" w:themeColor="text1"/>
          <w:sz w:val="28"/>
          <w:szCs w:val="28"/>
        </w:rPr>
        <w:t>esultante ou remanescente de cisão ou qualquer outra forma de desmembramento de pessoa jurídica que tenha ocorrido em um dos 5 (cinco) anos-calendário anteriores;</w:t>
      </w:r>
    </w:p>
    <w:p w14:paraId="7D6C727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470AC74" w14:textId="77777777" w:rsidR="002A3A04" w:rsidRPr="00E27C54" w:rsidRDefault="00F75274" w:rsidP="009D53FE">
      <w:pPr>
        <w:pStyle w:val="Nivel3"/>
        <w:numPr>
          <w:ilvl w:val="2"/>
          <w:numId w:val="28"/>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C</w:t>
      </w:r>
      <w:r w:rsidR="002A3A04" w:rsidRPr="00E27C54">
        <w:rPr>
          <w:rFonts w:ascii="Consolas" w:hAnsi="Consolas" w:cs="Times New Roman"/>
          <w:color w:val="000000" w:themeColor="text1"/>
          <w:sz w:val="28"/>
          <w:szCs w:val="28"/>
        </w:rPr>
        <w:t>onstituída sob a forma de sociedade por ações.</w:t>
      </w:r>
    </w:p>
    <w:p w14:paraId="3194BAFA" w14:textId="77777777" w:rsidR="002A3A04" w:rsidRPr="00E27C54" w:rsidRDefault="002A3A04" w:rsidP="009D53FE">
      <w:pPr>
        <w:pStyle w:val="Nivel3"/>
        <w:numPr>
          <w:ilvl w:val="0"/>
          <w:numId w:val="0"/>
        </w:numPr>
        <w:tabs>
          <w:tab w:val="left" w:pos="993"/>
        </w:tabs>
        <w:spacing w:before="0" w:after="0" w:line="240" w:lineRule="auto"/>
        <w:rPr>
          <w:rFonts w:ascii="Consolas" w:hAnsi="Consolas" w:cs="Times New Roman"/>
          <w:color w:val="000000" w:themeColor="text1"/>
          <w:sz w:val="28"/>
          <w:szCs w:val="28"/>
        </w:rPr>
      </w:pPr>
    </w:p>
    <w:p w14:paraId="31D5E4AF" w14:textId="77777777" w:rsidR="002A3A04" w:rsidRPr="00E27C54" w:rsidRDefault="00F75274" w:rsidP="009D53FE">
      <w:pPr>
        <w:pStyle w:val="Nivel3"/>
        <w:numPr>
          <w:ilvl w:val="2"/>
          <w:numId w:val="28"/>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C</w:t>
      </w:r>
      <w:r w:rsidR="002A3A04" w:rsidRPr="00E27C54">
        <w:rPr>
          <w:rFonts w:ascii="Consolas" w:hAnsi="Consolas" w:cs="Times New Roman"/>
          <w:color w:val="000000" w:themeColor="text1"/>
          <w:sz w:val="28"/>
          <w:szCs w:val="28"/>
        </w:rPr>
        <w:t>ujos titulares ou sócios guardem, cumulativamente, com o contratante do serviço, relação de pessoalidade, subordinação e habitualidade.</w:t>
      </w:r>
    </w:p>
    <w:p w14:paraId="75B2DB92" w14:textId="77777777" w:rsidR="00225B92" w:rsidRPr="00E27C54" w:rsidRDefault="00225B92" w:rsidP="00225B92">
      <w:pPr>
        <w:pStyle w:val="Nivel3"/>
        <w:numPr>
          <w:ilvl w:val="0"/>
          <w:numId w:val="0"/>
        </w:numPr>
        <w:tabs>
          <w:tab w:val="left" w:pos="993"/>
        </w:tabs>
        <w:spacing w:before="0" w:after="0" w:line="240" w:lineRule="auto"/>
        <w:rPr>
          <w:rFonts w:ascii="Consolas" w:hAnsi="Consolas" w:cs="Times New Roman"/>
          <w:color w:val="000000" w:themeColor="text1"/>
          <w:sz w:val="28"/>
          <w:szCs w:val="28"/>
        </w:rPr>
      </w:pPr>
    </w:p>
    <w:p w14:paraId="699E739C"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3.10.</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A falsidade da declaração de que trata os itens 3.2 ou 3.8 sujeitará o licitante às sanções previstas na </w:t>
      </w:r>
      <w:hyperlink r:id="rId17" w:history="1">
        <w:r w:rsidRPr="00E27C54">
          <w:rPr>
            <w:rStyle w:val="Hyperlink"/>
            <w:rFonts w:ascii="Consolas" w:hAnsi="Consolas"/>
            <w:color w:val="000000" w:themeColor="text1"/>
            <w:sz w:val="28"/>
            <w:szCs w:val="28"/>
            <w:u w:val="none"/>
          </w:rPr>
          <w:t>Lei nº 14.133, de 2021</w:t>
        </w:r>
      </w:hyperlink>
      <w:r w:rsidRPr="00E27C54">
        <w:rPr>
          <w:rFonts w:ascii="Consolas" w:hAnsi="Consolas"/>
          <w:color w:val="000000" w:themeColor="text1"/>
          <w:sz w:val="28"/>
          <w:szCs w:val="28"/>
        </w:rPr>
        <w:t>, e neste Edital.</w:t>
      </w:r>
    </w:p>
    <w:p w14:paraId="7EC6265F"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12BB10A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3.11.</w:t>
      </w:r>
      <w:r w:rsidRPr="00E27C54">
        <w:rPr>
          <w:rFonts w:ascii="Consolas" w:hAnsi="Consolas" w:cs="Times New Roman"/>
          <w:color w:val="000000" w:themeColor="text1"/>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D79F61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AE27EA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3.12.</w:t>
      </w:r>
      <w:r w:rsidRPr="00E27C54">
        <w:rPr>
          <w:rFonts w:ascii="Consolas" w:hAnsi="Consolas" w:cs="Times New Roman"/>
          <w:color w:val="000000" w:themeColor="text1"/>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1E21FCF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8F2C5A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3.13.</w:t>
      </w:r>
      <w:r w:rsidRPr="00E27C54">
        <w:rPr>
          <w:rFonts w:ascii="Consolas" w:hAnsi="Consolas" w:cs="Times New Roman"/>
          <w:color w:val="000000" w:themeColor="text1"/>
          <w:sz w:val="28"/>
          <w:szCs w:val="28"/>
        </w:rPr>
        <w:t xml:space="preserve"> Serão disponibilizados para acesso público os documentos que compõem a proposta dos licitantes convocados para apresentação de propostas, após a fase de envio de lances.</w:t>
      </w:r>
    </w:p>
    <w:p w14:paraId="349598C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A12962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4" w:name="_Ref116992247"/>
      <w:r w:rsidRPr="00E27C54">
        <w:rPr>
          <w:rFonts w:ascii="Consolas" w:hAnsi="Consolas" w:cs="Times New Roman"/>
          <w:bCs/>
          <w:color w:val="000000" w:themeColor="text1"/>
          <w:sz w:val="28"/>
          <w:szCs w:val="28"/>
        </w:rPr>
        <w:t>3.14.</w:t>
      </w:r>
      <w:r w:rsidRPr="00E27C54">
        <w:rPr>
          <w:rFonts w:ascii="Consolas" w:hAnsi="Consolas" w:cs="Times New Roman"/>
          <w:color w:val="000000" w:themeColor="text1"/>
          <w:sz w:val="28"/>
          <w:szCs w:val="28"/>
        </w:rPr>
        <w:t xml:space="preserve"> Desde que disponibilizada a funcionalidade no sistema, o licitante poderá parametrizar o seu valor final mínimo quando do cadastramento da proposta e obedecerá às seguintes regras:</w:t>
      </w:r>
      <w:bookmarkEnd w:id="4"/>
    </w:p>
    <w:p w14:paraId="661664A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4202D6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3.14.1. A</w:t>
      </w:r>
      <w:r w:rsidRPr="00E27C54">
        <w:rPr>
          <w:rFonts w:ascii="Consolas" w:hAnsi="Consolas" w:cs="Times New Roman"/>
          <w:color w:val="000000" w:themeColor="text1"/>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617A1D2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4BE755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3.14.2. O</w:t>
      </w:r>
      <w:r w:rsidRPr="00E27C54">
        <w:rPr>
          <w:rFonts w:ascii="Consolas" w:hAnsi="Consolas" w:cs="Times New Roman"/>
          <w:color w:val="000000" w:themeColor="text1"/>
          <w:sz w:val="28"/>
          <w:szCs w:val="28"/>
        </w:rPr>
        <w:t>s lances serão de envio automático pelo sistema, respeitado o valor final mínimo, caso estabelecido, e o intervalo de que trata o subitem acima.</w:t>
      </w:r>
    </w:p>
    <w:p w14:paraId="39A80EE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F4F8EC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3.15. Caberá ao licitante interessado em participar da licitação acompanhar as operações no sistema eletrônico durante o processo licitatório e se responsabilizar pelo ônus decorrente da perda </w:t>
      </w:r>
      <w:r w:rsidRPr="00E27C54">
        <w:rPr>
          <w:rFonts w:ascii="Consolas" w:hAnsi="Consolas" w:cs="Times New Roman"/>
          <w:color w:val="000000" w:themeColor="text1"/>
          <w:sz w:val="28"/>
          <w:szCs w:val="28"/>
        </w:rPr>
        <w:lastRenderedPageBreak/>
        <w:t>de negócios diante da inobservância de mensagens emitidas pela Administração ou de sua desconexão.</w:t>
      </w:r>
    </w:p>
    <w:p w14:paraId="2A25353F" w14:textId="77777777" w:rsidR="003E046E" w:rsidRPr="00E27C54" w:rsidRDefault="003E046E" w:rsidP="002A3A04">
      <w:pPr>
        <w:pStyle w:val="Nivel2"/>
        <w:numPr>
          <w:ilvl w:val="0"/>
          <w:numId w:val="0"/>
        </w:numPr>
        <w:spacing w:before="0" w:after="0" w:line="240" w:lineRule="auto"/>
        <w:rPr>
          <w:rFonts w:ascii="Consolas" w:hAnsi="Consolas" w:cs="Times New Roman"/>
          <w:color w:val="000000" w:themeColor="text1"/>
          <w:sz w:val="28"/>
          <w:szCs w:val="28"/>
        </w:rPr>
      </w:pPr>
    </w:p>
    <w:p w14:paraId="70787A5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3.16. O licitante deverá comunicar imediatamente ao provedor do sistema qualquer acontecimento que possa comprometer o sigilo ou a segurança, para imediato bloqueio de acesso.</w:t>
      </w:r>
    </w:p>
    <w:p w14:paraId="58FA4E3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5989D6F" w14:textId="77777777" w:rsidR="002A3A04" w:rsidRPr="00E27C54" w:rsidRDefault="002A3A04" w:rsidP="00584B9C">
      <w:pPr>
        <w:pStyle w:val="Nivel01"/>
        <w:rPr>
          <w:rFonts w:ascii="Consolas" w:hAnsi="Consolas" w:cs="Times New Roman"/>
          <w:color w:val="000000" w:themeColor="text1"/>
          <w:sz w:val="28"/>
          <w:szCs w:val="28"/>
        </w:rPr>
      </w:pPr>
      <w:bookmarkStart w:id="5" w:name="_Toc135469227"/>
      <w:r w:rsidRPr="00E27C54">
        <w:rPr>
          <w:rFonts w:ascii="Consolas" w:hAnsi="Consolas" w:cs="Times New Roman"/>
          <w:color w:val="000000" w:themeColor="text1"/>
          <w:sz w:val="28"/>
          <w:szCs w:val="28"/>
        </w:rPr>
        <w:t>4. DO PREENCHIMENTO DA PROPOSTA</w:t>
      </w:r>
      <w:bookmarkEnd w:id="5"/>
      <w:r w:rsidRPr="00E27C54">
        <w:rPr>
          <w:rFonts w:ascii="Consolas" w:hAnsi="Consolas" w:cs="Times New Roman"/>
          <w:color w:val="000000" w:themeColor="text1"/>
          <w:sz w:val="28"/>
          <w:szCs w:val="28"/>
        </w:rPr>
        <w:t>:</w:t>
      </w:r>
    </w:p>
    <w:p w14:paraId="1ADC56EF" w14:textId="77777777" w:rsidR="002A3A04" w:rsidRPr="00E27C54" w:rsidRDefault="002A3A04" w:rsidP="002A3A04">
      <w:pPr>
        <w:rPr>
          <w:rFonts w:ascii="Consolas" w:hAnsi="Consolas"/>
          <w:color w:val="000000" w:themeColor="text1"/>
          <w:sz w:val="28"/>
          <w:szCs w:val="28"/>
        </w:rPr>
      </w:pPr>
    </w:p>
    <w:p w14:paraId="11FFDDB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4.1. O licitante deverá enviar sua proposta mediante o preenchimento, no sistema eletrônico, dos seguintes campos:</w:t>
      </w:r>
    </w:p>
    <w:p w14:paraId="1FE9E650"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6B355850"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r w:rsidRPr="00E27C54">
        <w:rPr>
          <w:rFonts w:ascii="Consolas" w:eastAsia="Calibri" w:hAnsi="Consolas"/>
          <w:color w:val="000000" w:themeColor="text1"/>
          <w:sz w:val="28"/>
          <w:szCs w:val="28"/>
        </w:rPr>
        <w:t xml:space="preserve">4.1.1. </w:t>
      </w:r>
      <w:r w:rsidRPr="00E27C54">
        <w:rPr>
          <w:rFonts w:ascii="Consolas" w:hAnsi="Consolas"/>
          <w:color w:val="000000" w:themeColor="text1"/>
          <w:sz w:val="28"/>
          <w:szCs w:val="28"/>
        </w:rPr>
        <w:t>Valor Unitário e Total de cada item, em algarismos, expressos em moeda corrente nacional, apurados à data de sua apresentação</w:t>
      </w:r>
      <w:r w:rsidRPr="00E27C54">
        <w:rPr>
          <w:rFonts w:ascii="Consolas" w:eastAsia="Calibri" w:hAnsi="Consolas"/>
          <w:color w:val="000000" w:themeColor="text1"/>
          <w:sz w:val="28"/>
          <w:szCs w:val="28"/>
        </w:rPr>
        <w:t>;</w:t>
      </w:r>
    </w:p>
    <w:p w14:paraId="7889D950"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5B62D3C3"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r w:rsidRPr="00E27C54">
        <w:rPr>
          <w:rFonts w:ascii="Consolas" w:eastAsia="Calibri" w:hAnsi="Consolas"/>
          <w:color w:val="000000" w:themeColor="text1"/>
          <w:sz w:val="28"/>
          <w:szCs w:val="28"/>
        </w:rPr>
        <w:t>4.1.2. Unidade de Medida;</w:t>
      </w:r>
    </w:p>
    <w:p w14:paraId="7962C9DC"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5DE6FDF2"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r w:rsidRPr="00E27C54">
        <w:rPr>
          <w:rFonts w:ascii="Consolas" w:eastAsia="Calibri" w:hAnsi="Consolas"/>
          <w:color w:val="000000" w:themeColor="text1"/>
          <w:sz w:val="28"/>
          <w:szCs w:val="28"/>
        </w:rPr>
        <w:t>4.1.3. Descrição detalhada do objeto, contendo as informações similares à especificação do Termo de Referência.</w:t>
      </w:r>
    </w:p>
    <w:p w14:paraId="01A92507"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50FE3789" w14:textId="77777777" w:rsidR="002A3A04" w:rsidRPr="00E27C54" w:rsidRDefault="002A3A04" w:rsidP="002A3A04">
      <w:pPr>
        <w:pStyle w:val="Nivel2"/>
        <w:numPr>
          <w:ilvl w:val="0"/>
          <w:numId w:val="0"/>
        </w:numPr>
        <w:spacing w:before="0" w:after="0" w:line="240" w:lineRule="auto"/>
        <w:rPr>
          <w:rFonts w:ascii="Consolas" w:eastAsia="Times New Roman" w:hAnsi="Consolas" w:cs="Times New Roman"/>
          <w:color w:val="000000" w:themeColor="text1"/>
          <w:sz w:val="28"/>
          <w:szCs w:val="28"/>
        </w:rPr>
      </w:pPr>
      <w:r w:rsidRPr="00E27C54">
        <w:rPr>
          <w:rFonts w:ascii="Consolas" w:hAnsi="Consolas" w:cs="Times New Roman"/>
          <w:color w:val="000000" w:themeColor="text1"/>
          <w:sz w:val="28"/>
          <w:szCs w:val="28"/>
        </w:rPr>
        <w:t>4.2. Todas as especificações do objeto contidas na proposta vinculam o licitante.</w:t>
      </w:r>
    </w:p>
    <w:p w14:paraId="43A5733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D42C2C0"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r w:rsidRPr="00E27C54">
        <w:rPr>
          <w:rFonts w:ascii="Consolas" w:eastAsia="Calibri" w:hAnsi="Consolas"/>
          <w:color w:val="000000" w:themeColor="text1"/>
          <w:sz w:val="28"/>
          <w:szCs w:val="28"/>
        </w:rPr>
        <w:t>4.2.1. O licitante NÃO poderá oferecer proposta em quantitativo inferior ao previsto para contratação.</w:t>
      </w:r>
    </w:p>
    <w:p w14:paraId="4536268D" w14:textId="77777777" w:rsidR="002A3A04" w:rsidRPr="00E27C54" w:rsidRDefault="002A3A04" w:rsidP="002A3A04">
      <w:pPr>
        <w:autoSpaceDE w:val="0"/>
        <w:autoSpaceDN w:val="0"/>
        <w:adjustRightInd w:val="0"/>
        <w:jc w:val="both"/>
        <w:rPr>
          <w:rFonts w:ascii="Consolas" w:eastAsia="Calibri" w:hAnsi="Consolas"/>
          <w:color w:val="000000" w:themeColor="text1"/>
          <w:sz w:val="28"/>
          <w:szCs w:val="28"/>
        </w:rPr>
      </w:pPr>
    </w:p>
    <w:p w14:paraId="4971D127" w14:textId="77777777" w:rsidR="002A3A04" w:rsidRPr="00E27C54" w:rsidRDefault="002A3A04" w:rsidP="002A3A04">
      <w:pPr>
        <w:pStyle w:val="Nivel2"/>
        <w:numPr>
          <w:ilvl w:val="0"/>
          <w:numId w:val="0"/>
        </w:numPr>
        <w:spacing w:before="0" w:after="0" w:line="240" w:lineRule="auto"/>
        <w:rPr>
          <w:rFonts w:ascii="Consolas" w:eastAsia="Times New Roman" w:hAnsi="Consolas" w:cs="Times New Roman"/>
          <w:color w:val="000000" w:themeColor="text1"/>
          <w:sz w:val="28"/>
          <w:szCs w:val="28"/>
        </w:rPr>
      </w:pPr>
      <w:r w:rsidRPr="00E27C54">
        <w:rPr>
          <w:rFonts w:ascii="Consolas" w:hAnsi="Consolas" w:cs="Times New Roman"/>
          <w:color w:val="000000" w:themeColor="text1"/>
          <w:sz w:val="28"/>
          <w:szCs w:val="28"/>
        </w:rPr>
        <w:t>4.3. Nos valores propostos estarão inclusos todos os custos operacionais, encargos previdenciários, trabalhistas, tributários, comerciais e quaisquer outros que incidam direta ou indiretamente na execução do objeto.</w:t>
      </w:r>
    </w:p>
    <w:p w14:paraId="2E71AE8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A40E6A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06DC7ED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3F9C09C" w14:textId="77777777"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4.5. Se o regime tributário da empresa implicar o recolhimento de tributos em percentuais variáveis, a cotação adequada será a que corresponde à média dos efetivos recolhimentos da empresa nos últimos doze meses. </w:t>
      </w:r>
    </w:p>
    <w:p w14:paraId="6F5FD0F3" w14:textId="77777777" w:rsidR="00ED1743" w:rsidRPr="00E27C54" w:rsidRDefault="00ED1743" w:rsidP="002A3A04">
      <w:pPr>
        <w:pStyle w:val="Nivel2"/>
        <w:numPr>
          <w:ilvl w:val="0"/>
          <w:numId w:val="0"/>
        </w:numPr>
        <w:spacing w:before="0" w:after="0" w:line="240" w:lineRule="auto"/>
        <w:rPr>
          <w:rFonts w:ascii="Consolas" w:hAnsi="Consolas" w:cs="Times New Roman"/>
          <w:color w:val="000000" w:themeColor="text1"/>
          <w:sz w:val="28"/>
          <w:szCs w:val="28"/>
        </w:rPr>
      </w:pPr>
    </w:p>
    <w:p w14:paraId="2F5F12B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4.6. Independentemente do percentual de tributo inserido na planilha, no pagamento serão retidos na fonte os percentuais estabelecidos na legislação vigente.</w:t>
      </w:r>
    </w:p>
    <w:p w14:paraId="6D5DBB7D" w14:textId="77777777" w:rsidR="00921C62" w:rsidRPr="00E27C54" w:rsidRDefault="00921C62" w:rsidP="002A3A04">
      <w:pPr>
        <w:pStyle w:val="Nivel2"/>
        <w:numPr>
          <w:ilvl w:val="0"/>
          <w:numId w:val="0"/>
        </w:numPr>
        <w:spacing w:before="0" w:after="0" w:line="240" w:lineRule="auto"/>
        <w:rPr>
          <w:rFonts w:ascii="Consolas" w:hAnsi="Consolas" w:cs="Times New Roman"/>
          <w:color w:val="000000" w:themeColor="text1"/>
          <w:sz w:val="28"/>
          <w:szCs w:val="28"/>
        </w:rPr>
      </w:pPr>
    </w:p>
    <w:p w14:paraId="3FEE8F6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3E00A9A7" w14:textId="77777777" w:rsidR="001C161A" w:rsidRPr="00E27C54" w:rsidRDefault="001C161A" w:rsidP="002A3A04">
      <w:pPr>
        <w:pStyle w:val="Nivel3"/>
        <w:numPr>
          <w:ilvl w:val="0"/>
          <w:numId w:val="0"/>
        </w:numPr>
        <w:spacing w:before="0" w:after="0" w:line="240" w:lineRule="auto"/>
        <w:rPr>
          <w:rFonts w:ascii="Consolas" w:hAnsi="Consolas" w:cs="Times New Roman"/>
          <w:color w:val="000000" w:themeColor="text1"/>
          <w:sz w:val="28"/>
          <w:szCs w:val="28"/>
        </w:rPr>
      </w:pPr>
    </w:p>
    <w:p w14:paraId="3A7944D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4.8. O prazo de validade da proposta não será inferior a 60 (sessenta) dias, a contar da data de sua apresentação.</w:t>
      </w:r>
    </w:p>
    <w:p w14:paraId="59527F1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CE160E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4.9. Os licitantes devem respeitar os preços máximos estabelecidos nas normas de regência de contratações públicas, quando participarem de licitações públicas.</w:t>
      </w:r>
    </w:p>
    <w:p w14:paraId="7D50555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0DE5C98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4.10. Caso o critério de julgamento seja o de menor preço, os licitantes devem respeitar os preços máximos previstos no Termo de Referência.</w:t>
      </w:r>
    </w:p>
    <w:p w14:paraId="43706C59" w14:textId="77777777" w:rsidR="00445B92" w:rsidRPr="00E27C54" w:rsidRDefault="00445B92" w:rsidP="002A3A04">
      <w:pPr>
        <w:pStyle w:val="Nivel2"/>
        <w:numPr>
          <w:ilvl w:val="0"/>
          <w:numId w:val="0"/>
        </w:numPr>
        <w:spacing w:before="0" w:after="0" w:line="240" w:lineRule="auto"/>
        <w:rPr>
          <w:rFonts w:ascii="Consolas" w:hAnsi="Consolas" w:cs="Times New Roman"/>
          <w:color w:val="000000" w:themeColor="text1"/>
          <w:sz w:val="28"/>
          <w:szCs w:val="28"/>
        </w:rPr>
      </w:pPr>
    </w:p>
    <w:p w14:paraId="4AF9704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4.11.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E27C54">
          <w:rPr>
            <w:rStyle w:val="Hyperlink"/>
            <w:rFonts w:ascii="Consolas" w:hAnsi="Consolas" w:cs="Times New Roman"/>
            <w:color w:val="000000" w:themeColor="text1"/>
            <w:sz w:val="28"/>
            <w:szCs w:val="28"/>
            <w:u w:val="none"/>
          </w:rPr>
          <w:t>art. 71, inciso IX, da Constituição</w:t>
        </w:r>
      </w:hyperlink>
      <w:r w:rsidRPr="00E27C54">
        <w:rPr>
          <w:rFonts w:ascii="Consolas" w:hAnsi="Consolas" w:cs="Times New Roman"/>
          <w:color w:val="000000" w:themeColor="text1"/>
          <w:sz w:val="28"/>
          <w:szCs w:val="28"/>
        </w:rPr>
        <w:t>; ou condenação dos agentes públicos responsáveis e da empresa contratada ao pagamento dos prejuízos ao erário, caso verificada a ocorrência de superfaturamento por sobrepreço na execução do contrato.</w:t>
      </w:r>
    </w:p>
    <w:p w14:paraId="5E55BE8B" w14:textId="77777777" w:rsidR="006D11EC" w:rsidRPr="00E27C54" w:rsidRDefault="006D11EC" w:rsidP="002A3A04">
      <w:pPr>
        <w:pStyle w:val="Nivel2"/>
        <w:numPr>
          <w:ilvl w:val="0"/>
          <w:numId w:val="0"/>
        </w:numPr>
        <w:spacing w:before="0" w:after="0" w:line="240" w:lineRule="auto"/>
        <w:rPr>
          <w:rFonts w:ascii="Consolas" w:hAnsi="Consolas" w:cs="Times New Roman"/>
          <w:color w:val="000000" w:themeColor="text1"/>
          <w:sz w:val="28"/>
          <w:szCs w:val="28"/>
        </w:rPr>
      </w:pPr>
    </w:p>
    <w:p w14:paraId="1A7BB769" w14:textId="77777777" w:rsidR="006D11EC" w:rsidRPr="00E27C54" w:rsidRDefault="006D11EC"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4.12. 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1737F39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88997EA" w14:textId="77777777" w:rsidR="002A3A04" w:rsidRPr="00E27C54" w:rsidRDefault="002A3A04" w:rsidP="00584B9C">
      <w:pPr>
        <w:pStyle w:val="Nivel01"/>
        <w:rPr>
          <w:rFonts w:ascii="Consolas" w:hAnsi="Consolas" w:cs="Times New Roman"/>
          <w:color w:val="000000" w:themeColor="text1"/>
          <w:sz w:val="28"/>
          <w:szCs w:val="28"/>
        </w:rPr>
      </w:pPr>
      <w:bookmarkStart w:id="6" w:name="_Toc135469228"/>
      <w:r w:rsidRPr="00E27C54">
        <w:rPr>
          <w:rFonts w:ascii="Consolas" w:hAnsi="Consolas" w:cs="Times New Roman"/>
          <w:color w:val="000000" w:themeColor="text1"/>
          <w:sz w:val="28"/>
          <w:szCs w:val="28"/>
        </w:rPr>
        <w:t>5. DA ABERTURA DA SESSÃO, CLASSIFICAÇÃO DAS PROPOSTAS E FORMULAÇÃO DE LANCES</w:t>
      </w:r>
      <w:bookmarkEnd w:id="6"/>
      <w:r w:rsidRPr="00E27C54">
        <w:rPr>
          <w:rFonts w:ascii="Consolas" w:hAnsi="Consolas" w:cs="Times New Roman"/>
          <w:color w:val="000000" w:themeColor="text1"/>
          <w:sz w:val="28"/>
          <w:szCs w:val="28"/>
        </w:rPr>
        <w:t>:</w:t>
      </w:r>
    </w:p>
    <w:p w14:paraId="3195C998" w14:textId="77777777" w:rsidR="002A3A04" w:rsidRPr="00E27C54" w:rsidRDefault="002A3A04" w:rsidP="002A3A04">
      <w:pPr>
        <w:rPr>
          <w:rFonts w:ascii="Consolas" w:hAnsi="Consolas"/>
          <w:color w:val="000000" w:themeColor="text1"/>
          <w:sz w:val="28"/>
          <w:szCs w:val="28"/>
        </w:rPr>
      </w:pPr>
    </w:p>
    <w:p w14:paraId="5A63A10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7" w:name="_Hlk114646655"/>
      <w:r w:rsidRPr="00E27C54">
        <w:rPr>
          <w:rFonts w:ascii="Consolas" w:hAnsi="Consolas" w:cs="Times New Roman"/>
          <w:color w:val="000000" w:themeColor="text1"/>
          <w:sz w:val="28"/>
          <w:szCs w:val="28"/>
        </w:rPr>
        <w:t>5.1. A abertura da presente licitação dar-se-á automaticamente em sessão pública, por meio de sistema eletrônico, na data, horário e local indicados neste Edital.</w:t>
      </w:r>
    </w:p>
    <w:p w14:paraId="3B25C7C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36E4AF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 Os licitantes poderão retirar ou substituir a proposta ou os documentos de habilitação, quando for o caso, anteriormente inseridos no sistema, até a abertura da sessão pública.</w:t>
      </w:r>
    </w:p>
    <w:p w14:paraId="293F344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8C68C3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5.3. O sistema disponibilizará campo próprio para troca de mensagens entre a Pregoeira e os licitantes.</w:t>
      </w:r>
    </w:p>
    <w:p w14:paraId="73FE322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9D7256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5.4. Iniciada a etapa competitiva, os licitantes deverão encaminhar lances exclusivamente por meio de sistema eletrônico, sendo imediatamente informados do seu recebimento e do valor consignado no registro. </w:t>
      </w:r>
    </w:p>
    <w:p w14:paraId="4DC40BB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A3553A1" w14:textId="77777777" w:rsidR="00D21B2F" w:rsidRPr="00D32352" w:rsidRDefault="00D21B2F" w:rsidP="00D21B2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Pr="00127B52">
        <w:rPr>
          <w:rFonts w:ascii="Consolas" w:hAnsi="Consolas"/>
          <w:sz w:val="28"/>
          <w:szCs w:val="28"/>
        </w:rPr>
        <w:t>O lance deverá ser ofertado pelo valor unitário do(s) item(</w:t>
      </w:r>
      <w:proofErr w:type="spellStart"/>
      <w:r w:rsidRPr="00127B52">
        <w:rPr>
          <w:rFonts w:ascii="Consolas" w:hAnsi="Consolas"/>
          <w:sz w:val="28"/>
          <w:szCs w:val="28"/>
        </w:rPr>
        <w:t>ns</w:t>
      </w:r>
      <w:proofErr w:type="spellEnd"/>
      <w:r w:rsidRPr="00127B52">
        <w:rPr>
          <w:rFonts w:ascii="Consolas" w:hAnsi="Consolas"/>
          <w:sz w:val="28"/>
          <w:szCs w:val="28"/>
        </w:rPr>
        <w:t>)</w:t>
      </w:r>
      <w:r w:rsidRPr="00D32352">
        <w:rPr>
          <w:rFonts w:ascii="Consolas" w:hAnsi="Consolas" w:cs="Times New Roman"/>
          <w:sz w:val="28"/>
          <w:szCs w:val="28"/>
        </w:rPr>
        <w:t>.</w:t>
      </w:r>
    </w:p>
    <w:p w14:paraId="0F53681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DCDEA3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5.6. Os licitantes poderão oferecer lances sucessivos, observando o horário fixado para abertura da sessão e as regras estabelecidas no Edital.</w:t>
      </w:r>
    </w:p>
    <w:p w14:paraId="2F9E227C" w14:textId="77777777" w:rsidR="00225B92" w:rsidRPr="00E27C54" w:rsidRDefault="00225B92" w:rsidP="002A3A04">
      <w:pPr>
        <w:pStyle w:val="Nivel2"/>
        <w:numPr>
          <w:ilvl w:val="0"/>
          <w:numId w:val="0"/>
        </w:numPr>
        <w:spacing w:before="0" w:after="0" w:line="240" w:lineRule="auto"/>
        <w:rPr>
          <w:rFonts w:ascii="Consolas" w:hAnsi="Consolas" w:cs="Times New Roman"/>
          <w:color w:val="000000" w:themeColor="text1"/>
          <w:sz w:val="28"/>
          <w:szCs w:val="28"/>
        </w:rPr>
      </w:pPr>
    </w:p>
    <w:p w14:paraId="609DA9D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5.7. O licitante somente poderá oferecer lance de valor inferior ao último por ele ofertado e registrado pelo sistema. </w:t>
      </w:r>
    </w:p>
    <w:p w14:paraId="1B8A73AE" w14:textId="77777777" w:rsidR="001C161A" w:rsidRPr="00E27C54" w:rsidRDefault="001C161A" w:rsidP="002A3A04">
      <w:pPr>
        <w:pStyle w:val="Nivel2"/>
        <w:numPr>
          <w:ilvl w:val="0"/>
          <w:numId w:val="0"/>
        </w:numPr>
        <w:spacing w:before="0" w:after="0" w:line="240" w:lineRule="auto"/>
        <w:rPr>
          <w:rFonts w:ascii="Consolas" w:hAnsi="Consolas" w:cs="Times New Roman"/>
          <w:color w:val="000000" w:themeColor="text1"/>
          <w:sz w:val="28"/>
          <w:szCs w:val="28"/>
        </w:rPr>
      </w:pPr>
    </w:p>
    <w:p w14:paraId="52B0F3A4" w14:textId="43227C31" w:rsidR="00D54AB3"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5.8. O intervalo mínimo de diferença de valores ou percentuais entre os lances, que incidirá tanto em relação aos lances </w:t>
      </w:r>
      <w:r w:rsidRPr="00E27C54">
        <w:rPr>
          <w:rFonts w:ascii="Consolas" w:hAnsi="Consolas" w:cs="Times New Roman"/>
          <w:color w:val="000000" w:themeColor="text1"/>
          <w:sz w:val="28"/>
          <w:szCs w:val="28"/>
        </w:rPr>
        <w:lastRenderedPageBreak/>
        <w:t xml:space="preserve">intermediários quanto em relação à proposta que cobrir a melhor oferta deverá ser de </w:t>
      </w:r>
      <w:r w:rsidRPr="00E27C54">
        <w:rPr>
          <w:rFonts w:ascii="Consolas" w:eastAsia="Arial" w:hAnsi="Consolas" w:cs="Times New Roman"/>
          <w:color w:val="000000" w:themeColor="text1"/>
          <w:sz w:val="28"/>
          <w:szCs w:val="28"/>
        </w:rPr>
        <w:t>1% (um por cento</w:t>
      </w:r>
      <w:r w:rsidRPr="00E27C54">
        <w:rPr>
          <w:rFonts w:ascii="Consolas" w:hAnsi="Consolas" w:cs="Times New Roman"/>
          <w:color w:val="000000" w:themeColor="text1"/>
          <w:sz w:val="28"/>
          <w:szCs w:val="28"/>
        </w:rPr>
        <w:t>).</w:t>
      </w:r>
    </w:p>
    <w:p w14:paraId="1B86F940" w14:textId="77777777" w:rsidR="008730E4" w:rsidRPr="00E27C54" w:rsidRDefault="008730E4" w:rsidP="002A3A04">
      <w:pPr>
        <w:pStyle w:val="Nivel2"/>
        <w:numPr>
          <w:ilvl w:val="0"/>
          <w:numId w:val="0"/>
        </w:numPr>
        <w:spacing w:before="0" w:after="0" w:line="240" w:lineRule="auto"/>
        <w:rPr>
          <w:rFonts w:ascii="Consolas" w:hAnsi="Consolas" w:cs="Times New Roman"/>
          <w:color w:val="000000" w:themeColor="text1"/>
          <w:sz w:val="28"/>
          <w:szCs w:val="28"/>
        </w:rPr>
      </w:pPr>
    </w:p>
    <w:p w14:paraId="1ABC5A4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5.9. O licitante poderá, uma única vez, excluir seu último lance ofertado, no intervalo de quinze segundos após o registro no sistema, na hipótese de lance inconsistente ou inexequível.</w:t>
      </w:r>
    </w:p>
    <w:p w14:paraId="46DF6FE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4D4567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5.10. O procedimento seguirá de acordo com o modo de disputa adotado.</w:t>
      </w:r>
    </w:p>
    <w:p w14:paraId="61060ED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07502E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8" w:name="_Hlk113697759"/>
      <w:r w:rsidRPr="00E27C54">
        <w:rPr>
          <w:rFonts w:ascii="Consolas" w:hAnsi="Consolas" w:cs="Times New Roman"/>
          <w:color w:val="000000" w:themeColor="text1"/>
          <w:sz w:val="28"/>
          <w:szCs w:val="28"/>
        </w:rPr>
        <w:t>5.11. Caso seja adotado para o envio de lances no pregão eletrônico o modo de disputa “aberto”, os licitantes apresentarão lances públicos e sucessivos, com prorrogações.</w:t>
      </w:r>
    </w:p>
    <w:p w14:paraId="63FC86B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9C8386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9" w:name="_Hlk113697816"/>
      <w:bookmarkEnd w:id="8"/>
      <w:r w:rsidRPr="00E27C54">
        <w:rPr>
          <w:rFonts w:ascii="Consolas" w:hAnsi="Consolas" w:cs="Times New Roman"/>
          <w:color w:val="000000" w:themeColor="text1"/>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412883CF" w14:textId="77777777" w:rsidR="001C161A" w:rsidRPr="00E27C54" w:rsidRDefault="001C161A" w:rsidP="002A3A04">
      <w:pPr>
        <w:pStyle w:val="Nivel3"/>
        <w:numPr>
          <w:ilvl w:val="0"/>
          <w:numId w:val="0"/>
        </w:numPr>
        <w:spacing w:before="0" w:after="0" w:line="240" w:lineRule="auto"/>
        <w:rPr>
          <w:rFonts w:ascii="Consolas" w:hAnsi="Consolas" w:cs="Times New Roman"/>
          <w:color w:val="000000" w:themeColor="text1"/>
          <w:sz w:val="28"/>
          <w:szCs w:val="28"/>
        </w:rPr>
      </w:pPr>
    </w:p>
    <w:p w14:paraId="4A55857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4DEE54A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B32D23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5.11.3. Não havendo novos lances na forma estabelecida nos itens anteriores, a sessão pública encerrar-se-á automaticamente, e o sistema ordenará e divulgará os lances conforme a ordem final de classificação, sem prejuízo da aplicação da margem de preferência e do desempate ficto, conforme disposto neste edital, quando for o caso.</w:t>
      </w:r>
    </w:p>
    <w:p w14:paraId="77B6E39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E4500E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83F6B1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6438247" w14:textId="2414DC0D" w:rsidR="00C1763A" w:rsidRPr="00E27C54" w:rsidRDefault="002A3A04" w:rsidP="00F7527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5.11.5. Após o reinício previsto no item supra, os licitantes serão convocados para apresentar lances intermediários.</w:t>
      </w:r>
      <w:bookmarkEnd w:id="9"/>
    </w:p>
    <w:p w14:paraId="26E9AB4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5.12. Após o término dos prazos estabelecidos nos subitens anteriores, o sistema ordenará e divulgará os lances segundo a ordem crescente de valores.</w:t>
      </w:r>
    </w:p>
    <w:p w14:paraId="6D5C48DC" w14:textId="77777777" w:rsidR="00225B92" w:rsidRPr="00E27C54" w:rsidRDefault="00225B92" w:rsidP="002A3A04">
      <w:pPr>
        <w:pStyle w:val="Nivel2"/>
        <w:numPr>
          <w:ilvl w:val="0"/>
          <w:numId w:val="0"/>
        </w:numPr>
        <w:spacing w:before="0" w:after="0" w:line="240" w:lineRule="auto"/>
        <w:rPr>
          <w:rFonts w:ascii="Consolas" w:hAnsi="Consolas" w:cs="Times New Roman"/>
          <w:color w:val="000000" w:themeColor="text1"/>
          <w:sz w:val="28"/>
          <w:szCs w:val="28"/>
        </w:rPr>
      </w:pPr>
    </w:p>
    <w:p w14:paraId="0864151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5.13. Não serão aceitos dois ou mais lances de mesmo valor, prevalecendo aquele que for recebido e registrado em primeiro lugar. </w:t>
      </w:r>
    </w:p>
    <w:p w14:paraId="028AB05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D9A981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5.14. Durante o transcurso da sessão pública, os licitantes serão informados, em tempo real, do valor do menor lance registrado, vedada a identificação do licitante. </w:t>
      </w:r>
    </w:p>
    <w:p w14:paraId="4EC8CE6C" w14:textId="77777777" w:rsidR="001C161A" w:rsidRPr="00E27C54" w:rsidRDefault="001C161A" w:rsidP="002A3A04">
      <w:pPr>
        <w:pStyle w:val="Nivel2"/>
        <w:numPr>
          <w:ilvl w:val="0"/>
          <w:numId w:val="0"/>
        </w:numPr>
        <w:spacing w:before="0" w:after="0" w:line="240" w:lineRule="auto"/>
        <w:rPr>
          <w:rFonts w:ascii="Consolas" w:hAnsi="Consolas" w:cs="Times New Roman"/>
          <w:color w:val="000000" w:themeColor="text1"/>
          <w:sz w:val="28"/>
          <w:szCs w:val="28"/>
        </w:rPr>
      </w:pPr>
    </w:p>
    <w:p w14:paraId="08A3D49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5.15. No caso de desconexão com a Pregoeira, no decorrer da etapa competitiva do Pregão, o sistema eletrônico poderá permanecer acessível aos licitantes para a recepção dos lances. </w:t>
      </w:r>
    </w:p>
    <w:p w14:paraId="101F3FA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9DAD11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7A94929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0C84A8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5.17. Caso o licitante não apresente lances, concorrerá com o valor de sua proposta.</w:t>
      </w:r>
    </w:p>
    <w:p w14:paraId="0EE0D6C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29C0B59" w14:textId="77777777" w:rsidR="002A3A04" w:rsidRPr="00E27C54" w:rsidRDefault="002A3A04" w:rsidP="002A3A04">
      <w:pPr>
        <w:pStyle w:val="Nivel2"/>
        <w:numPr>
          <w:ilvl w:val="0"/>
          <w:numId w:val="0"/>
        </w:numPr>
        <w:spacing w:before="0" w:after="0" w:line="240" w:lineRule="auto"/>
        <w:rPr>
          <w:rFonts w:ascii="Consolas" w:eastAsia="Zurich BT" w:hAnsi="Consolas" w:cs="Times New Roman"/>
          <w:color w:val="000000" w:themeColor="text1"/>
          <w:sz w:val="28"/>
          <w:szCs w:val="28"/>
        </w:rPr>
      </w:pPr>
      <w:r w:rsidRPr="00E27C54">
        <w:rPr>
          <w:rFonts w:ascii="Consolas" w:hAnsi="Consolas" w:cs="Times New Roman"/>
          <w:color w:val="000000" w:themeColor="text1"/>
          <w:sz w:val="28"/>
          <w:szCs w:val="28"/>
        </w:rPr>
        <w:t>5.18. Em relação a itens não exclusivos para participação de microempresas e empresas de pequeno porte, uma vez encerrada a etapa de lances</w:t>
      </w:r>
      <w:r w:rsidRPr="00E27C54">
        <w:rPr>
          <w:rFonts w:ascii="Consolas" w:eastAsia="Zurich BT" w:hAnsi="Consolas" w:cs="Times New Roman"/>
          <w:color w:val="000000" w:themeColor="text1"/>
          <w:sz w:val="28"/>
          <w:szCs w:val="28"/>
        </w:rPr>
        <w:t xml:space="preserve">, será efetivada a verificação automática, junto à Receita Federal, do porte da entidade empresarial, </w:t>
      </w:r>
      <w:r w:rsidRPr="00E27C54">
        <w:rPr>
          <w:rFonts w:ascii="Consolas" w:eastAsia="Arial" w:hAnsi="Consolas" w:cs="Times New Roman"/>
          <w:color w:val="000000" w:themeColor="text1"/>
          <w:sz w:val="28"/>
          <w:szCs w:val="28"/>
        </w:rPr>
        <w:t>caso a contratação não se enquadre nas vedações dos §§1º e 2º do art. 4º da Lei nº 14.133, de 2021.</w:t>
      </w:r>
      <w:r w:rsidRPr="00E27C54">
        <w:rPr>
          <w:rFonts w:ascii="Consolas" w:eastAsia="Zurich BT" w:hAnsi="Consolas" w:cs="Times New Roman"/>
          <w:color w:val="000000" w:themeColor="text1"/>
          <w:sz w:val="28"/>
          <w:szCs w:val="28"/>
        </w:rPr>
        <w:t xml:space="preserve"> O sistema identificará em coluna própria as microempresas e empresas de pequeno porte </w:t>
      </w:r>
      <w:r w:rsidRPr="00E27C54">
        <w:rPr>
          <w:rFonts w:ascii="Consolas" w:hAnsi="Consolas" w:cs="Times New Roman"/>
          <w:color w:val="000000" w:themeColor="text1"/>
          <w:sz w:val="28"/>
          <w:szCs w:val="28"/>
        </w:rPr>
        <w:t>participantes</w:t>
      </w:r>
      <w:r w:rsidRPr="00E27C54">
        <w:rPr>
          <w:rFonts w:ascii="Consolas" w:eastAsia="Zurich BT" w:hAnsi="Consolas" w:cs="Times New Roman"/>
          <w:color w:val="000000" w:themeColor="text1"/>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E27C54">
          <w:rPr>
            <w:rStyle w:val="Hyperlink"/>
            <w:rFonts w:ascii="Consolas" w:eastAsia="Zurich BT" w:hAnsi="Consolas" w:cs="Times New Roman"/>
            <w:color w:val="000000" w:themeColor="text1"/>
            <w:sz w:val="28"/>
            <w:szCs w:val="28"/>
            <w:u w:val="none"/>
          </w:rPr>
          <w:t>arts</w:t>
        </w:r>
        <w:proofErr w:type="spellEnd"/>
        <w:r w:rsidRPr="00E27C54">
          <w:rPr>
            <w:rStyle w:val="Hyperlink"/>
            <w:rFonts w:ascii="Consolas" w:eastAsia="Zurich BT" w:hAnsi="Consolas" w:cs="Times New Roman"/>
            <w:color w:val="000000" w:themeColor="text1"/>
            <w:sz w:val="28"/>
            <w:szCs w:val="28"/>
            <w:u w:val="none"/>
          </w:rPr>
          <w:t>. 44 e 45 da Lei Complementar nº 123, de 2006</w:t>
        </w:r>
      </w:hyperlink>
      <w:r w:rsidRPr="00E27C54">
        <w:rPr>
          <w:rFonts w:ascii="Consolas" w:eastAsia="Zurich BT" w:hAnsi="Consolas" w:cs="Times New Roman"/>
          <w:color w:val="000000" w:themeColor="text1"/>
          <w:sz w:val="28"/>
          <w:szCs w:val="28"/>
        </w:rPr>
        <w:t>.</w:t>
      </w:r>
    </w:p>
    <w:p w14:paraId="176C2FA0" w14:textId="77777777" w:rsidR="00F75274" w:rsidRPr="00E27C54" w:rsidRDefault="00F75274" w:rsidP="002A3A04">
      <w:pPr>
        <w:pStyle w:val="Nivel2"/>
        <w:numPr>
          <w:ilvl w:val="0"/>
          <w:numId w:val="0"/>
        </w:numPr>
        <w:spacing w:before="0" w:after="0" w:line="240" w:lineRule="auto"/>
        <w:rPr>
          <w:rFonts w:ascii="Consolas" w:eastAsia="Zurich BT" w:hAnsi="Consolas" w:cs="Times New Roman"/>
          <w:color w:val="000000" w:themeColor="text1"/>
          <w:sz w:val="28"/>
          <w:szCs w:val="28"/>
        </w:rPr>
      </w:pPr>
    </w:p>
    <w:p w14:paraId="2C6BBBE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5.18.1. Nessas condições, as propostas de </w:t>
      </w:r>
      <w:r w:rsidRPr="00E27C54">
        <w:rPr>
          <w:rFonts w:ascii="Consolas" w:eastAsia="Zurich BT" w:hAnsi="Consolas" w:cs="Times New Roman"/>
          <w:color w:val="000000" w:themeColor="text1"/>
          <w:sz w:val="28"/>
          <w:szCs w:val="28"/>
        </w:rPr>
        <w:t xml:space="preserve">microempresas e empresas de pequeno porte </w:t>
      </w:r>
      <w:r w:rsidRPr="00E27C54">
        <w:rPr>
          <w:rFonts w:ascii="Consolas" w:hAnsi="Consolas" w:cs="Times New Roman"/>
          <w:color w:val="000000" w:themeColor="text1"/>
          <w:sz w:val="28"/>
          <w:szCs w:val="28"/>
        </w:rPr>
        <w:t xml:space="preserve">que se encontrarem na faixa de até 5% </w:t>
      </w:r>
      <w:r w:rsidRPr="00E27C54">
        <w:rPr>
          <w:rFonts w:ascii="Consolas" w:hAnsi="Consolas" w:cs="Times New Roman"/>
          <w:color w:val="000000" w:themeColor="text1"/>
          <w:sz w:val="28"/>
          <w:szCs w:val="28"/>
        </w:rPr>
        <w:lastRenderedPageBreak/>
        <w:t>(cinco por cento) acima da melhor proposta ou melhor lance, serão consideradas empatadas com a primeira colocada.</w:t>
      </w:r>
    </w:p>
    <w:p w14:paraId="3C138DC4" w14:textId="77777777" w:rsidR="00445B92" w:rsidRPr="00E27C54" w:rsidRDefault="00445B92" w:rsidP="002A3A04">
      <w:pPr>
        <w:pStyle w:val="Nivel3"/>
        <w:numPr>
          <w:ilvl w:val="0"/>
          <w:numId w:val="0"/>
        </w:numPr>
        <w:spacing w:before="0" w:after="0" w:line="240" w:lineRule="auto"/>
        <w:rPr>
          <w:rFonts w:ascii="Consolas" w:hAnsi="Consolas" w:cs="Times New Roman"/>
          <w:color w:val="000000" w:themeColor="text1"/>
          <w:sz w:val="28"/>
          <w:szCs w:val="28"/>
        </w:rPr>
      </w:pPr>
    </w:p>
    <w:p w14:paraId="553268A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5.18.2. 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9E691D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6D75822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5.18.3. Caso a </w:t>
      </w:r>
      <w:r w:rsidRPr="00E27C54">
        <w:rPr>
          <w:rFonts w:ascii="Consolas" w:eastAsia="Zurich BT" w:hAnsi="Consolas" w:cs="Times New Roman"/>
          <w:color w:val="000000" w:themeColor="text1"/>
          <w:sz w:val="28"/>
          <w:szCs w:val="28"/>
        </w:rPr>
        <w:t>microempresa ou a empresa de pequeno porte</w:t>
      </w:r>
      <w:r w:rsidRPr="00E27C54">
        <w:rPr>
          <w:rFonts w:ascii="Consolas" w:hAnsi="Consolas" w:cs="Times New Roman"/>
          <w:color w:val="000000" w:themeColor="text1"/>
          <w:sz w:val="28"/>
          <w:szCs w:val="28"/>
        </w:rPr>
        <w:t xml:space="preserve"> melhor classificada desista ou não se manifeste no prazo estabelecido, serão convocadas as demais licitantes </w:t>
      </w:r>
      <w:r w:rsidRPr="00E27C54">
        <w:rPr>
          <w:rFonts w:ascii="Consolas" w:eastAsia="Zurich BT" w:hAnsi="Consolas" w:cs="Times New Roman"/>
          <w:color w:val="000000" w:themeColor="text1"/>
          <w:sz w:val="28"/>
          <w:szCs w:val="28"/>
        </w:rPr>
        <w:t>microempresa e empresa de pequeno porte</w:t>
      </w:r>
      <w:r w:rsidRPr="00E27C54">
        <w:rPr>
          <w:rFonts w:ascii="Consolas" w:hAnsi="Consolas" w:cs="Times New Roman"/>
          <w:color w:val="000000" w:themeColor="text1"/>
          <w:sz w:val="28"/>
          <w:szCs w:val="28"/>
        </w:rPr>
        <w:t xml:space="preserve"> que se encontrem naquele intervalo de até 5% (cinco por cento), na ordem de classificação, para o exercício do mesmo direito, no prazo estabelecido no subitem anterior.</w:t>
      </w:r>
    </w:p>
    <w:p w14:paraId="500FE47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0CBCADA2" w14:textId="77777777" w:rsidR="001C161A"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D5DD1C1" w14:textId="77777777" w:rsidR="009D53FE" w:rsidRPr="00E27C54" w:rsidRDefault="009D53FE" w:rsidP="002A3A04">
      <w:pPr>
        <w:pStyle w:val="Nivel3"/>
        <w:numPr>
          <w:ilvl w:val="0"/>
          <w:numId w:val="0"/>
        </w:numPr>
        <w:spacing w:before="0" w:after="0" w:line="240" w:lineRule="auto"/>
        <w:rPr>
          <w:rFonts w:ascii="Consolas" w:hAnsi="Consolas" w:cs="Times New Roman"/>
          <w:color w:val="000000" w:themeColor="text1"/>
          <w:sz w:val="28"/>
          <w:szCs w:val="28"/>
        </w:rPr>
      </w:pPr>
    </w:p>
    <w:p w14:paraId="5344B1E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5.18.5.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D69CE2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F1567F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5.18.6. Persistindo o empate, será assegurada preferência, sucessivamente, aos bens produzidos ou prestados por:</w:t>
      </w:r>
    </w:p>
    <w:p w14:paraId="6342F786"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bookmarkStart w:id="10" w:name="art60§1i"/>
      <w:bookmarkEnd w:id="10"/>
    </w:p>
    <w:p w14:paraId="1B1ECCBD"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5.18.6.1. Empresas estabelecidas no território do Estado em que este se localize;</w:t>
      </w:r>
    </w:p>
    <w:p w14:paraId="07A12835"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bookmarkStart w:id="11" w:name="art60§1ii"/>
      <w:bookmarkEnd w:id="11"/>
    </w:p>
    <w:p w14:paraId="4C903FE9"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5.18.6.2. Empresas brasileiras;</w:t>
      </w:r>
    </w:p>
    <w:p w14:paraId="54F0B27F"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669797BE" w14:textId="1D034C7A" w:rsidR="00D54AB3"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bookmarkStart w:id="12" w:name="art60§1iii"/>
      <w:bookmarkEnd w:id="12"/>
      <w:r w:rsidRPr="00E27C54">
        <w:rPr>
          <w:rFonts w:ascii="Consolas" w:hAnsi="Consolas" w:cs="Times New Roman"/>
          <w:color w:val="000000" w:themeColor="text1"/>
          <w:sz w:val="28"/>
          <w:szCs w:val="28"/>
        </w:rPr>
        <w:t>5.18.6.3. Empresas que invistam em pesquisa e no desenvolvimento de tecnologia no País;</w:t>
      </w:r>
    </w:p>
    <w:p w14:paraId="41BF6ED4" w14:textId="77777777" w:rsidR="002A3A0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bookmarkStart w:id="13" w:name="art60§1iv"/>
      <w:bookmarkEnd w:id="13"/>
      <w:r w:rsidRPr="00E27C54">
        <w:rPr>
          <w:rFonts w:ascii="Consolas" w:hAnsi="Consolas" w:cs="Times New Roman"/>
          <w:color w:val="000000" w:themeColor="text1"/>
          <w:sz w:val="28"/>
          <w:szCs w:val="28"/>
        </w:rPr>
        <w:lastRenderedPageBreak/>
        <w:t>5.18.6.4. Empresas que comprovem a prática de mitigação, nos termos da </w:t>
      </w:r>
      <w:hyperlink r:id="rId20" w:anchor=":~:text=LEI%20N%C2%BA%2012.187%2C%20DE%2029%20DE%20DEZEMBRO%20DE%202009.&amp;text=Institui%20a%20Pol%C3%ADtica%20Nacional%20sobre,PNMC%20e%20d%C3%A1%20outras%20provid%C3%AAncias." w:history="1">
        <w:r w:rsidRPr="00E27C54">
          <w:rPr>
            <w:rStyle w:val="Hyperlink"/>
            <w:rFonts w:ascii="Consolas" w:hAnsi="Consolas" w:cs="Times New Roman"/>
            <w:color w:val="000000" w:themeColor="text1"/>
            <w:sz w:val="28"/>
            <w:szCs w:val="28"/>
            <w:u w:val="none"/>
          </w:rPr>
          <w:t>Lei nº 12.187, de 29 de dezembro de 2009</w:t>
        </w:r>
      </w:hyperlink>
      <w:r w:rsidRPr="00E27C54">
        <w:rPr>
          <w:rFonts w:ascii="Consolas" w:hAnsi="Consolas" w:cs="Times New Roman"/>
          <w:color w:val="000000" w:themeColor="text1"/>
          <w:sz w:val="28"/>
          <w:szCs w:val="28"/>
        </w:rPr>
        <w:t>.</w:t>
      </w:r>
    </w:p>
    <w:p w14:paraId="78E8C8F0" w14:textId="77777777" w:rsidR="00ED1743" w:rsidRPr="00E27C54" w:rsidRDefault="00ED1743" w:rsidP="002A3A04">
      <w:pPr>
        <w:pStyle w:val="Nivel4"/>
        <w:numPr>
          <w:ilvl w:val="0"/>
          <w:numId w:val="0"/>
        </w:numPr>
        <w:spacing w:before="0" w:after="0" w:line="240" w:lineRule="auto"/>
        <w:rPr>
          <w:rFonts w:ascii="Consolas" w:hAnsi="Consolas" w:cs="Times New Roman"/>
          <w:color w:val="000000" w:themeColor="text1"/>
          <w:sz w:val="28"/>
          <w:szCs w:val="28"/>
        </w:rPr>
      </w:pPr>
    </w:p>
    <w:p w14:paraId="680B9A2C" w14:textId="77777777" w:rsidR="002A3A04" w:rsidRPr="00E27C54" w:rsidRDefault="002A3A04" w:rsidP="002A3A04">
      <w:pPr>
        <w:jc w:val="both"/>
        <w:rPr>
          <w:rFonts w:ascii="Consolas" w:hAnsi="Consolas"/>
          <w:color w:val="000000" w:themeColor="text1"/>
          <w:sz w:val="28"/>
          <w:szCs w:val="28"/>
        </w:rPr>
      </w:pPr>
      <w:r w:rsidRPr="00E27C54">
        <w:rPr>
          <w:rFonts w:ascii="Consolas" w:hAnsi="Consolas"/>
          <w:color w:val="000000" w:themeColor="text1"/>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20267E0D"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7FBE7A0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495D7A4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228ADC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D9F05F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8B5367E"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5.20.2. A negociação será realizada por meio do sistema, podendo ser acompanhada pelos demais licitantes.</w:t>
      </w:r>
    </w:p>
    <w:p w14:paraId="4AF83E1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073BD2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5.20.3. O resultado da negociação será divulgado a todos os licitantes e anexado aos autos do processo licitatório.</w:t>
      </w:r>
    </w:p>
    <w:p w14:paraId="632D044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109A94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7AAEE27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bookmarkEnd w:id="14"/>
    <w:p w14:paraId="22324CB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5.20.5. É facultado a pregoeira prorrogar o prazo estabelecido, a partir de solicitação fundamentada feita no chat pelo licitante, antes de findo o prazo.</w:t>
      </w:r>
    </w:p>
    <w:p w14:paraId="7EB4DFF7" w14:textId="77777777" w:rsidR="00F75274" w:rsidRPr="00E27C54" w:rsidRDefault="00F75274" w:rsidP="002A3A04">
      <w:pPr>
        <w:pStyle w:val="Nivel3"/>
        <w:numPr>
          <w:ilvl w:val="0"/>
          <w:numId w:val="0"/>
        </w:numPr>
        <w:spacing w:before="0" w:after="0" w:line="240" w:lineRule="auto"/>
        <w:rPr>
          <w:rFonts w:ascii="Consolas" w:hAnsi="Consolas" w:cs="Times New Roman"/>
          <w:color w:val="000000" w:themeColor="text1"/>
          <w:sz w:val="28"/>
          <w:szCs w:val="28"/>
        </w:rPr>
      </w:pPr>
    </w:p>
    <w:p w14:paraId="403E5685" w14:textId="2C518DA5" w:rsidR="00D54AB3"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5.21. Após a negociação do preço, a Pregoeira iniciará a fase de aceitação e julgamento da proposta.</w:t>
      </w:r>
      <w:bookmarkEnd w:id="7"/>
    </w:p>
    <w:p w14:paraId="5E4E3BE1" w14:textId="77777777" w:rsidR="002A3A04" w:rsidRPr="00E27C54" w:rsidRDefault="002A3A04" w:rsidP="00584B9C">
      <w:pPr>
        <w:pStyle w:val="Nivel01"/>
        <w:rPr>
          <w:rFonts w:ascii="Consolas" w:hAnsi="Consolas" w:cs="Times New Roman"/>
          <w:color w:val="000000" w:themeColor="text1"/>
          <w:sz w:val="28"/>
          <w:szCs w:val="28"/>
        </w:rPr>
      </w:pPr>
      <w:bookmarkStart w:id="15" w:name="_Toc135469229"/>
      <w:r w:rsidRPr="00E27C54">
        <w:rPr>
          <w:rFonts w:ascii="Consolas" w:hAnsi="Consolas" w:cs="Times New Roman"/>
          <w:color w:val="000000" w:themeColor="text1"/>
          <w:sz w:val="28"/>
          <w:szCs w:val="28"/>
        </w:rPr>
        <w:lastRenderedPageBreak/>
        <w:t>6. DA FASE DE JULGAMENTO</w:t>
      </w:r>
      <w:bookmarkEnd w:id="15"/>
      <w:r w:rsidRPr="00E27C54">
        <w:rPr>
          <w:rFonts w:ascii="Consolas" w:hAnsi="Consolas" w:cs="Times New Roman"/>
          <w:color w:val="000000" w:themeColor="text1"/>
          <w:sz w:val="28"/>
          <w:szCs w:val="28"/>
        </w:rPr>
        <w:t>:</w:t>
      </w:r>
    </w:p>
    <w:p w14:paraId="7A5C04FF" w14:textId="77777777" w:rsidR="002A3A04" w:rsidRPr="00E27C54" w:rsidRDefault="002A3A04" w:rsidP="002A3A04">
      <w:pPr>
        <w:rPr>
          <w:rFonts w:ascii="Consolas" w:hAnsi="Consolas"/>
          <w:color w:val="000000" w:themeColor="text1"/>
          <w:sz w:val="28"/>
          <w:szCs w:val="28"/>
        </w:rPr>
      </w:pPr>
    </w:p>
    <w:p w14:paraId="373897C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lang w:eastAsia="ar-SA"/>
        </w:rPr>
      </w:pPr>
      <w:bookmarkStart w:id="16" w:name="_Ref117019424"/>
      <w:r w:rsidRPr="00E27C54">
        <w:rPr>
          <w:rFonts w:ascii="Consolas" w:hAnsi="Consolas" w:cs="Times New Roman"/>
          <w:color w:val="000000" w:themeColor="text1"/>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E27C54">
          <w:rPr>
            <w:rStyle w:val="Hyperlink"/>
            <w:rFonts w:ascii="Consolas" w:hAnsi="Consolas" w:cs="Times New Roman"/>
            <w:color w:val="000000" w:themeColor="text1"/>
            <w:sz w:val="28"/>
            <w:szCs w:val="28"/>
            <w:u w:val="none"/>
          </w:rPr>
          <w:t>art. 14 da Lei nº 14.133/2021</w:t>
        </w:r>
      </w:hyperlink>
      <w:r w:rsidRPr="00E27C54">
        <w:rPr>
          <w:rFonts w:ascii="Consolas" w:hAnsi="Consolas" w:cs="Times New Roman"/>
          <w:color w:val="000000" w:themeColor="text1"/>
          <w:sz w:val="28"/>
          <w:szCs w:val="28"/>
        </w:rPr>
        <w:t xml:space="preserve">, legislação correlata e no item 2.6 do edital, </w:t>
      </w:r>
      <w:bookmarkEnd w:id="16"/>
      <w:r w:rsidRPr="00E27C54">
        <w:rPr>
          <w:rFonts w:ascii="Consolas" w:hAnsi="Consolas" w:cs="Times New Roman"/>
          <w:color w:val="000000" w:themeColor="text1"/>
          <w:sz w:val="28"/>
          <w:szCs w:val="28"/>
          <w:lang w:eastAsia="ar-SA"/>
        </w:rPr>
        <w:t>especialmente quanto à existência de sanção que impeça a participação no certame ou a futura contratação, mediante a consulta aos seguintes cadastros:</w:t>
      </w:r>
    </w:p>
    <w:p w14:paraId="1124ACB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lang w:eastAsia="ar-SA"/>
        </w:rPr>
      </w:pPr>
    </w:p>
    <w:p w14:paraId="47023A53" w14:textId="77777777" w:rsidR="002A3A04" w:rsidRDefault="002A3A04" w:rsidP="00763D66">
      <w:pPr>
        <w:pStyle w:val="Nivel2"/>
        <w:numPr>
          <w:ilvl w:val="0"/>
          <w:numId w:val="0"/>
        </w:numPr>
        <w:spacing w:before="0" w:after="0" w:line="240" w:lineRule="auto"/>
        <w:rPr>
          <w:rFonts w:ascii="Consolas" w:hAnsi="Consolas" w:cs="Times New Roman"/>
          <w:bCs/>
          <w:color w:val="000000" w:themeColor="text1"/>
          <w:sz w:val="28"/>
          <w:szCs w:val="28"/>
        </w:rPr>
      </w:pPr>
      <w:r w:rsidRPr="00E27C54">
        <w:rPr>
          <w:rFonts w:ascii="Consolas" w:hAnsi="Consolas" w:cs="Times New Roman"/>
          <w:color w:val="000000" w:themeColor="text1"/>
          <w:sz w:val="28"/>
          <w:szCs w:val="28"/>
          <w:lang w:eastAsia="ar-SA"/>
        </w:rPr>
        <w:t xml:space="preserve">6.1.1. </w:t>
      </w:r>
      <w:r w:rsidRPr="00E27C54">
        <w:rPr>
          <w:rFonts w:ascii="Consolas" w:hAnsi="Consolas" w:cs="Times New Roman"/>
          <w:bCs/>
          <w:color w:val="000000" w:themeColor="text1"/>
          <w:sz w:val="28"/>
          <w:szCs w:val="28"/>
        </w:rPr>
        <w:t>Sistema de Cadastramento Unificado de Fornecedores (</w:t>
      </w:r>
      <w:proofErr w:type="spellStart"/>
      <w:r w:rsidRPr="00E27C54">
        <w:rPr>
          <w:rFonts w:ascii="Consolas" w:hAnsi="Consolas" w:cs="Times New Roman"/>
          <w:bCs/>
          <w:color w:val="000000" w:themeColor="text1"/>
          <w:sz w:val="28"/>
          <w:szCs w:val="28"/>
        </w:rPr>
        <w:t>Sicaf</w:t>
      </w:r>
      <w:proofErr w:type="spellEnd"/>
      <w:r w:rsidRPr="00E27C54">
        <w:rPr>
          <w:rFonts w:ascii="Consolas" w:hAnsi="Consolas" w:cs="Times New Roman"/>
          <w:bCs/>
          <w:color w:val="000000" w:themeColor="text1"/>
          <w:sz w:val="28"/>
          <w:szCs w:val="28"/>
        </w:rPr>
        <w:t>);</w:t>
      </w:r>
    </w:p>
    <w:p w14:paraId="49D3B37E" w14:textId="77777777" w:rsidR="00C75AA4" w:rsidRPr="00E27C54" w:rsidRDefault="00C75AA4" w:rsidP="00763D66">
      <w:pPr>
        <w:pStyle w:val="Nivel2"/>
        <w:numPr>
          <w:ilvl w:val="0"/>
          <w:numId w:val="0"/>
        </w:numPr>
        <w:spacing w:before="0" w:after="0" w:line="240" w:lineRule="auto"/>
        <w:rPr>
          <w:rFonts w:ascii="Consolas" w:hAnsi="Consolas" w:cs="Times New Roman"/>
          <w:color w:val="000000" w:themeColor="text1"/>
          <w:sz w:val="28"/>
          <w:szCs w:val="28"/>
          <w:lang w:eastAsia="ar-SA"/>
        </w:rPr>
      </w:pPr>
    </w:p>
    <w:p w14:paraId="3B84603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lang w:eastAsia="ar-SA"/>
        </w:rPr>
      </w:pPr>
      <w:r w:rsidRPr="00E27C54">
        <w:rPr>
          <w:rFonts w:ascii="Consolas" w:hAnsi="Consolas" w:cs="Times New Roman"/>
          <w:color w:val="000000" w:themeColor="text1"/>
          <w:sz w:val="28"/>
          <w:szCs w:val="28"/>
          <w:lang w:eastAsia="ar-SA"/>
        </w:rPr>
        <w:t xml:space="preserve">6.1.2. </w:t>
      </w:r>
      <w:r w:rsidRPr="00E27C54">
        <w:rPr>
          <w:rFonts w:ascii="Consolas" w:hAnsi="Consolas" w:cs="Times New Roman"/>
          <w:color w:val="000000" w:themeColor="text1"/>
          <w:sz w:val="28"/>
          <w:szCs w:val="28"/>
        </w:rPr>
        <w:t>Cadastro Nacional de Empresas Punidas – CNEP, mantido pela Controladoria-Geral da União (https://portaldatransparencia.gov.br/pagina-interna/603244-cnep</w:t>
      </w:r>
      <w:r w:rsidRPr="00E27C54">
        <w:rPr>
          <w:rFonts w:ascii="Consolas" w:hAnsi="Consolas" w:cs="Times New Roman"/>
          <w:color w:val="000000" w:themeColor="text1"/>
          <w:sz w:val="28"/>
          <w:szCs w:val="28"/>
          <w:lang w:eastAsia="ar-SA"/>
        </w:rPr>
        <w:t>); e</w:t>
      </w:r>
    </w:p>
    <w:p w14:paraId="606AE9B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lang w:eastAsia="ar-SA"/>
        </w:rPr>
      </w:pPr>
    </w:p>
    <w:p w14:paraId="0094772F" w14:textId="77777777" w:rsidR="002A3A04" w:rsidRDefault="002A3A04" w:rsidP="00937FA9">
      <w:pPr>
        <w:pStyle w:val="Nivel3"/>
        <w:numPr>
          <w:ilvl w:val="0"/>
          <w:numId w:val="0"/>
        </w:numPr>
        <w:spacing w:before="0" w:after="0" w:line="240" w:lineRule="auto"/>
        <w:rPr>
          <w:rFonts w:ascii="Consolas" w:hAnsi="Consolas" w:cs="Times New Roman"/>
          <w:color w:val="000000" w:themeColor="text1"/>
          <w:sz w:val="28"/>
          <w:szCs w:val="28"/>
          <w:lang w:eastAsia="ar-SA"/>
        </w:rPr>
      </w:pPr>
      <w:r w:rsidRPr="00E27C54">
        <w:rPr>
          <w:rFonts w:ascii="Consolas" w:hAnsi="Consolas" w:cs="Times New Roman"/>
          <w:color w:val="000000" w:themeColor="text1"/>
          <w:sz w:val="28"/>
          <w:szCs w:val="28"/>
          <w:lang w:eastAsia="ar-SA"/>
        </w:rPr>
        <w:t>6.1.3. Relação de apenados publicada pelo Tribunal de Contas do Estado de São Paulo (</w:t>
      </w:r>
      <w:hyperlink r:id="rId22" w:history="1">
        <w:r w:rsidRPr="00E27C54">
          <w:rPr>
            <w:rStyle w:val="Hyperlink"/>
            <w:rFonts w:ascii="Consolas" w:hAnsi="Consolas" w:cs="Times New Roman"/>
            <w:color w:val="000000" w:themeColor="text1"/>
            <w:sz w:val="28"/>
            <w:szCs w:val="28"/>
            <w:u w:val="none"/>
            <w:lang w:eastAsia="ar-SA"/>
          </w:rPr>
          <w:t>https://www.tce.sp.gov.br/pesquisa-relacao-apenados</w:t>
        </w:r>
      </w:hyperlink>
      <w:r w:rsidRPr="00E27C54">
        <w:rPr>
          <w:rFonts w:ascii="Consolas" w:hAnsi="Consolas" w:cs="Times New Roman"/>
          <w:color w:val="000000" w:themeColor="text1"/>
          <w:sz w:val="28"/>
          <w:szCs w:val="28"/>
          <w:lang w:eastAsia="ar-SA"/>
        </w:rPr>
        <w:t>).</w:t>
      </w:r>
    </w:p>
    <w:p w14:paraId="5E559E9A" w14:textId="77777777" w:rsidR="008D5C9D" w:rsidRPr="00E27C54" w:rsidRDefault="008D5C9D" w:rsidP="00937FA9">
      <w:pPr>
        <w:pStyle w:val="Nivel3"/>
        <w:numPr>
          <w:ilvl w:val="0"/>
          <w:numId w:val="0"/>
        </w:numPr>
        <w:spacing w:before="0" w:after="0" w:line="240" w:lineRule="auto"/>
        <w:rPr>
          <w:rFonts w:ascii="Consolas" w:hAnsi="Consolas" w:cs="Times New Roman"/>
          <w:color w:val="000000" w:themeColor="text1"/>
          <w:sz w:val="28"/>
          <w:szCs w:val="28"/>
          <w:lang w:eastAsia="ar-SA"/>
        </w:rPr>
      </w:pPr>
    </w:p>
    <w:p w14:paraId="5AAD02E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lang w:eastAsia="ar-SA"/>
        </w:rPr>
        <w:t xml:space="preserve">6.2. </w:t>
      </w:r>
      <w:r w:rsidRPr="00E27C54">
        <w:rPr>
          <w:rFonts w:ascii="Consolas" w:hAnsi="Consolas" w:cs="Times New Roman"/>
          <w:color w:val="000000" w:themeColor="text1"/>
          <w:sz w:val="28"/>
          <w:szCs w:val="28"/>
        </w:rPr>
        <w:t>A consulta aos cadastros será realizada no nome e no CNPJ da empresa licitante;</w:t>
      </w:r>
    </w:p>
    <w:p w14:paraId="3A55B7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7B638EA" w14:textId="41D3FF57"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6.2.1. A consulta no CNEP quanto às sanções previstas na Lei nº 8.429, de1992, também ocorrerá no nome e no CPF do sócio majoritário da empresa licitante, se houver, por força do art. 12 da citada lei.</w:t>
      </w:r>
    </w:p>
    <w:p w14:paraId="4006035B" w14:textId="77777777" w:rsidR="000449A6" w:rsidRPr="00E27C54" w:rsidRDefault="000449A6" w:rsidP="002A3A04">
      <w:pPr>
        <w:pStyle w:val="Nivel2"/>
        <w:numPr>
          <w:ilvl w:val="0"/>
          <w:numId w:val="0"/>
        </w:numPr>
        <w:spacing w:before="0" w:after="0" w:line="240" w:lineRule="auto"/>
        <w:rPr>
          <w:rFonts w:ascii="Consolas" w:hAnsi="Consolas" w:cs="Times New Roman"/>
          <w:color w:val="000000" w:themeColor="text1"/>
          <w:sz w:val="28"/>
          <w:szCs w:val="28"/>
          <w:lang w:eastAsia="pt-BR"/>
        </w:rPr>
      </w:pPr>
    </w:p>
    <w:p w14:paraId="14B2383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142322D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2FD81C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6.3.1. A tentativa de burla será verificada por meio dos vínculos societários, linhas de fornecimento similares, dentre outros. </w:t>
      </w:r>
    </w:p>
    <w:p w14:paraId="7268950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12ABA7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6.3.2. O licitante será convocado para manifestação previamente a uma eventual desclassificação. </w:t>
      </w:r>
    </w:p>
    <w:p w14:paraId="4F40174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68C9295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6.3.3. Constatada a existência de sanção, o licitante será reputado inabilitado, por falta de condição de participação.</w:t>
      </w:r>
    </w:p>
    <w:p w14:paraId="08451F0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EC3BFC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6.4. Caso o licitante provisoriamente classificado em primeiro lugar tenha se utilizado de algum tratamento favorecido às ME/</w:t>
      </w:r>
      <w:proofErr w:type="spellStart"/>
      <w:r w:rsidRPr="00E27C54">
        <w:rPr>
          <w:rFonts w:ascii="Consolas" w:hAnsi="Consolas" w:cs="Times New Roman"/>
          <w:color w:val="000000" w:themeColor="text1"/>
          <w:sz w:val="28"/>
          <w:szCs w:val="28"/>
        </w:rPr>
        <w:t>EPPs</w:t>
      </w:r>
      <w:proofErr w:type="spellEnd"/>
      <w:r w:rsidRPr="00E27C54">
        <w:rPr>
          <w:rFonts w:ascii="Consolas" w:hAnsi="Consolas" w:cs="Times New Roman"/>
          <w:color w:val="000000" w:themeColor="text1"/>
          <w:sz w:val="28"/>
          <w:szCs w:val="28"/>
        </w:rPr>
        <w:t xml:space="preserve"> ou tenha se valido da aplicação da margem de preferência, a Pregoeira verificará se o licitante faz jus ao benefício aplicado.</w:t>
      </w:r>
    </w:p>
    <w:p w14:paraId="16A23C7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8F794D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E27C54">
          <w:rPr>
            <w:rStyle w:val="Hyperlink"/>
            <w:rFonts w:ascii="Consolas" w:hAnsi="Consolas" w:cs="Times New Roman"/>
            <w:color w:val="000000" w:themeColor="text1"/>
            <w:sz w:val="28"/>
            <w:szCs w:val="28"/>
            <w:u w:val="none"/>
          </w:rPr>
          <w:t>artigo 29 a 35 da IN SEGES nº 73, de 30 de setembro de 2022</w:t>
        </w:r>
      </w:hyperlink>
      <w:r w:rsidRPr="00E27C54">
        <w:rPr>
          <w:rFonts w:ascii="Consolas" w:hAnsi="Consolas" w:cs="Times New Roman"/>
          <w:color w:val="000000" w:themeColor="text1"/>
          <w:sz w:val="28"/>
          <w:szCs w:val="28"/>
        </w:rPr>
        <w:t>.</w:t>
      </w:r>
    </w:p>
    <w:p w14:paraId="7D172CD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D1F26C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6.6. Será desclassificada a proposta vencedora que: </w:t>
      </w:r>
    </w:p>
    <w:p w14:paraId="2F1FFDB5" w14:textId="77777777" w:rsidR="002A3A04" w:rsidRPr="00E27C54" w:rsidRDefault="002A3A04" w:rsidP="002A3A04">
      <w:pPr>
        <w:pStyle w:val="Nivel2"/>
        <w:numPr>
          <w:ilvl w:val="0"/>
          <w:numId w:val="0"/>
        </w:numPr>
        <w:spacing w:before="0" w:after="0" w:line="240" w:lineRule="auto"/>
        <w:rPr>
          <w:rFonts w:ascii="Consolas" w:hAnsi="Consolas" w:cs="Times New Roman"/>
          <w:b/>
          <w:color w:val="000000" w:themeColor="text1"/>
          <w:sz w:val="28"/>
          <w:szCs w:val="28"/>
        </w:rPr>
      </w:pPr>
    </w:p>
    <w:p w14:paraId="7954D90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6.6.1. Contiver vícios insanáveis;</w:t>
      </w:r>
    </w:p>
    <w:p w14:paraId="4715C37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8F7BC5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6.6.2. Não obedecer às especificações técnicas contidas no Termo de Referência;</w:t>
      </w:r>
    </w:p>
    <w:p w14:paraId="43020E5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0ED995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6.6.3. Apresentar preços inexequíveis ou permanecerem acima do preço máximo definido para a contratação;</w:t>
      </w:r>
    </w:p>
    <w:p w14:paraId="7620881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912440E" w14:textId="77777777" w:rsidR="00225B92"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6.6.4. Não tiverem sua exequibilidade demonstrada, quando exigido pela Administração;</w:t>
      </w:r>
    </w:p>
    <w:p w14:paraId="7C4741A2" w14:textId="77777777" w:rsidR="00C75AA4" w:rsidRPr="00E27C54" w:rsidRDefault="00C75AA4" w:rsidP="002A3A04">
      <w:pPr>
        <w:pStyle w:val="Nivel3"/>
        <w:numPr>
          <w:ilvl w:val="0"/>
          <w:numId w:val="0"/>
        </w:numPr>
        <w:spacing w:before="0" w:after="0" w:line="240" w:lineRule="auto"/>
        <w:rPr>
          <w:rFonts w:ascii="Consolas" w:hAnsi="Consolas" w:cs="Times New Roman"/>
          <w:color w:val="000000" w:themeColor="text1"/>
          <w:sz w:val="28"/>
          <w:szCs w:val="28"/>
        </w:rPr>
      </w:pPr>
    </w:p>
    <w:p w14:paraId="2CC9BB9B" w14:textId="77777777" w:rsidR="002A3A04" w:rsidRPr="00E27C54" w:rsidRDefault="002A3A04" w:rsidP="002A3A04">
      <w:pPr>
        <w:pStyle w:val="Nivel3"/>
        <w:numPr>
          <w:ilvl w:val="0"/>
          <w:numId w:val="0"/>
        </w:numPr>
        <w:tabs>
          <w:tab w:val="left" w:pos="851"/>
          <w:tab w:val="left" w:pos="993"/>
        </w:tabs>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6.6.5. Apresentar desconformidade com quaisquer outras exigências deste Edital ou seus anexos, desde que insanável.</w:t>
      </w:r>
    </w:p>
    <w:p w14:paraId="522F001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022BFC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6.7. No caso de bens em geral, é indício de inexequibilidade das propostas valores inferiores a 50% (cinquenta por cento) do valor orçado pela Administração.</w:t>
      </w:r>
    </w:p>
    <w:p w14:paraId="00241E32" w14:textId="77777777" w:rsidR="002A3A04" w:rsidRPr="00E27C54" w:rsidRDefault="002A3A04" w:rsidP="002A3A04">
      <w:pPr>
        <w:pStyle w:val="Nivel2"/>
        <w:numPr>
          <w:ilvl w:val="0"/>
          <w:numId w:val="0"/>
        </w:numPr>
        <w:spacing w:before="0" w:after="0" w:line="240" w:lineRule="auto"/>
        <w:rPr>
          <w:rFonts w:ascii="Consolas" w:hAnsi="Consolas" w:cs="Times New Roman"/>
          <w:b/>
          <w:bCs/>
          <w:color w:val="000000" w:themeColor="text1"/>
          <w:sz w:val="28"/>
          <w:szCs w:val="28"/>
        </w:rPr>
      </w:pPr>
    </w:p>
    <w:p w14:paraId="04A7230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6.7.1. A inexequibilidade, na hipótese de que trata o </w:t>
      </w:r>
      <w:r w:rsidRPr="00E27C54">
        <w:rPr>
          <w:rFonts w:ascii="Consolas" w:hAnsi="Consolas" w:cs="Times New Roman"/>
          <w:b/>
          <w:bCs/>
          <w:color w:val="000000" w:themeColor="text1"/>
          <w:sz w:val="28"/>
          <w:szCs w:val="28"/>
        </w:rPr>
        <w:t>caput</w:t>
      </w:r>
      <w:r w:rsidRPr="00E27C54">
        <w:rPr>
          <w:rFonts w:ascii="Consolas" w:hAnsi="Consolas" w:cs="Times New Roman"/>
          <w:color w:val="000000" w:themeColor="text1"/>
          <w:sz w:val="28"/>
          <w:szCs w:val="28"/>
        </w:rPr>
        <w:t>, só será considerada após diligência da pregoeira, que comprove:</w:t>
      </w:r>
    </w:p>
    <w:p w14:paraId="1AF7AC9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AA51E65"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6.7.1.1. Que o custo do licitante ultrapassa o valor da proposta; e</w:t>
      </w:r>
    </w:p>
    <w:p w14:paraId="1B8BCDD1"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5D6380D6"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6.7.1.2. Inexistirem custos de oportunidade capazes de justificar o vulto da oferta.</w:t>
      </w:r>
    </w:p>
    <w:p w14:paraId="4D5272E3" w14:textId="77777777" w:rsidR="00445B92" w:rsidRPr="00E27C54" w:rsidRDefault="00445B92" w:rsidP="002A3A04">
      <w:pPr>
        <w:pStyle w:val="Nivel2"/>
        <w:numPr>
          <w:ilvl w:val="0"/>
          <w:numId w:val="0"/>
        </w:numPr>
        <w:spacing w:before="0" w:after="0" w:line="240" w:lineRule="auto"/>
        <w:rPr>
          <w:rFonts w:ascii="Consolas" w:hAnsi="Consolas" w:cs="Times New Roman"/>
          <w:color w:val="000000" w:themeColor="text1"/>
          <w:sz w:val="28"/>
          <w:szCs w:val="28"/>
        </w:rPr>
      </w:pPr>
    </w:p>
    <w:p w14:paraId="6F0E483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6.8. Se houver indícios de inexequibilidade da proposta de preço, ou em caso da necessidade de esclarecimentos complementares, poderão ser efetuadas diligências, para que a empresa comprove a exequibilidade da proposta.</w:t>
      </w:r>
    </w:p>
    <w:p w14:paraId="11F5CA24" w14:textId="77777777" w:rsidR="001C161A" w:rsidRPr="00E27C54" w:rsidRDefault="001C161A" w:rsidP="002A3A04">
      <w:pPr>
        <w:pStyle w:val="Nivel2"/>
        <w:numPr>
          <w:ilvl w:val="0"/>
          <w:numId w:val="0"/>
        </w:numPr>
        <w:spacing w:before="0" w:after="0" w:line="240" w:lineRule="auto"/>
        <w:rPr>
          <w:rFonts w:ascii="Consolas" w:hAnsi="Consolas" w:cs="Times New Roman"/>
          <w:color w:val="000000" w:themeColor="text1"/>
          <w:sz w:val="28"/>
          <w:szCs w:val="28"/>
        </w:rPr>
      </w:pPr>
    </w:p>
    <w:p w14:paraId="1D587E4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6F224C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27A4AE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58983A83" w14:textId="77777777" w:rsidR="002A3A04" w:rsidRPr="00E27C54" w:rsidRDefault="002A3A04" w:rsidP="002A3A04">
      <w:pPr>
        <w:pStyle w:val="Nivel2"/>
        <w:numPr>
          <w:ilvl w:val="0"/>
          <w:numId w:val="0"/>
        </w:numPr>
        <w:spacing w:before="0" w:after="0" w:line="240" w:lineRule="auto"/>
        <w:rPr>
          <w:rFonts w:ascii="Consolas" w:hAnsi="Consolas" w:cs="Times New Roman"/>
          <w:b/>
          <w:color w:val="000000" w:themeColor="text1"/>
          <w:sz w:val="28"/>
          <w:szCs w:val="28"/>
        </w:rPr>
      </w:pPr>
    </w:p>
    <w:p w14:paraId="63098F3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6.10.1.</w:t>
      </w:r>
      <w:r w:rsidRPr="00E27C54">
        <w:rPr>
          <w:rFonts w:ascii="Consolas" w:hAnsi="Consolas" w:cs="Times New Roman"/>
          <w:b/>
          <w:color w:val="000000" w:themeColor="text1"/>
          <w:sz w:val="28"/>
          <w:szCs w:val="28"/>
        </w:rPr>
        <w:t xml:space="preserve"> </w:t>
      </w:r>
      <w:r w:rsidRPr="00E27C54">
        <w:rPr>
          <w:rFonts w:ascii="Consolas" w:hAnsi="Consolas" w:cs="Times New Roman"/>
          <w:color w:val="000000" w:themeColor="text1"/>
          <w:sz w:val="28"/>
          <w:szCs w:val="28"/>
        </w:rPr>
        <w:t>O ajuste de que trata este dispositivo se limita a sanar erros ou falhas que não alterem a substância das propostas;</w:t>
      </w:r>
    </w:p>
    <w:p w14:paraId="00C8838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76ABB9E"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6.10.2. Considera-se erro no preenchimento da planilha passível de correção a indicação de recolhimento de impostos e contribuições na forma do Simples Nacional, quando não cabível esse regime.</w:t>
      </w:r>
    </w:p>
    <w:p w14:paraId="44AC739E" w14:textId="77777777" w:rsidR="00816724" w:rsidRPr="00E27C54" w:rsidRDefault="00816724" w:rsidP="002A3A04">
      <w:pPr>
        <w:pStyle w:val="Nivel3"/>
        <w:numPr>
          <w:ilvl w:val="0"/>
          <w:numId w:val="0"/>
        </w:numPr>
        <w:spacing w:before="0" w:after="0" w:line="240" w:lineRule="auto"/>
        <w:rPr>
          <w:rFonts w:ascii="Consolas" w:hAnsi="Consolas" w:cs="Times New Roman"/>
          <w:color w:val="000000" w:themeColor="text1"/>
          <w:sz w:val="28"/>
          <w:szCs w:val="28"/>
        </w:rPr>
      </w:pPr>
    </w:p>
    <w:p w14:paraId="26DC43D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6.11. Para fins de análise da proposta quanto ao cumprimento das especificações do objeto, poderá ser colhida a manifestação </w:t>
      </w:r>
      <w:r w:rsidRPr="00E27C54">
        <w:rPr>
          <w:rFonts w:ascii="Consolas" w:hAnsi="Consolas" w:cs="Times New Roman"/>
          <w:color w:val="000000" w:themeColor="text1"/>
          <w:sz w:val="28"/>
          <w:szCs w:val="28"/>
        </w:rPr>
        <w:lastRenderedPageBreak/>
        <w:t>escrita do setor requisitante do serviço ou da área especializada no objeto.</w:t>
      </w:r>
    </w:p>
    <w:p w14:paraId="6B242DC7" w14:textId="77777777" w:rsidR="002A3A04" w:rsidRPr="00E27C54" w:rsidRDefault="002A3A04" w:rsidP="002A3A04">
      <w:pPr>
        <w:pStyle w:val="Nivel2"/>
        <w:numPr>
          <w:ilvl w:val="0"/>
          <w:numId w:val="0"/>
        </w:numPr>
        <w:spacing w:before="0" w:after="0" w:line="240" w:lineRule="auto"/>
        <w:rPr>
          <w:rFonts w:ascii="Consolas" w:hAnsi="Consolas" w:cs="Times New Roman"/>
          <w:b/>
          <w:color w:val="000000" w:themeColor="text1"/>
          <w:sz w:val="28"/>
          <w:szCs w:val="28"/>
          <w:lang w:eastAsia="pt-BR"/>
        </w:rPr>
      </w:pPr>
    </w:p>
    <w:p w14:paraId="65FD29D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6.12.</w:t>
      </w:r>
      <w:r w:rsidRPr="00E27C54">
        <w:rPr>
          <w:rFonts w:ascii="Consolas" w:hAnsi="Consolas" w:cs="Times New Roman"/>
          <w:b/>
          <w:color w:val="000000" w:themeColor="text1"/>
          <w:sz w:val="28"/>
          <w:szCs w:val="28"/>
        </w:rPr>
        <w:t xml:space="preserve"> </w:t>
      </w:r>
      <w:r w:rsidRPr="00E27C54">
        <w:rPr>
          <w:rFonts w:ascii="Consolas" w:hAnsi="Consolas" w:cs="Times New Roman"/>
          <w:color w:val="000000" w:themeColor="text1"/>
          <w:sz w:val="28"/>
          <w:szCs w:val="28"/>
        </w:rPr>
        <w:t>Caso o Termo de Referência exija a apresentação de amostra, o licitante classificado em primeiro lugar deverá apresentá-la, conforme disciplinado no Termo de Referência, sob pena de não aceitação da proposta.</w:t>
      </w:r>
    </w:p>
    <w:p w14:paraId="3C3B3B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76F3CD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6.13. Por meio de mensagem no sistema, será divulgado o local e horário de realização do procedimento para a avaliação das amostras, cuja presença será facultada a todos os interessados, incluindo os demais licitantes.</w:t>
      </w:r>
    </w:p>
    <w:p w14:paraId="117ED283" w14:textId="77777777" w:rsidR="00445B92" w:rsidRPr="00E27C54" w:rsidRDefault="00445B92" w:rsidP="002A3A04">
      <w:pPr>
        <w:pStyle w:val="Nivel2"/>
        <w:numPr>
          <w:ilvl w:val="0"/>
          <w:numId w:val="0"/>
        </w:numPr>
        <w:spacing w:before="0" w:after="0" w:line="240" w:lineRule="auto"/>
        <w:rPr>
          <w:rFonts w:ascii="Consolas" w:hAnsi="Consolas" w:cs="Times New Roman"/>
          <w:color w:val="000000" w:themeColor="text1"/>
          <w:sz w:val="28"/>
          <w:szCs w:val="28"/>
        </w:rPr>
      </w:pPr>
    </w:p>
    <w:p w14:paraId="495EB87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6.14. Os resultados das avaliações serão divulgados por meio de mensagem no sistema.</w:t>
      </w:r>
    </w:p>
    <w:p w14:paraId="51D7950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67C372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765CD3A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23134A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4BE4D2E" w14:textId="77777777" w:rsidR="006D11EC" w:rsidRPr="00E27C54" w:rsidRDefault="006D11EC" w:rsidP="002A3A04">
      <w:pPr>
        <w:pStyle w:val="Nivel2"/>
        <w:numPr>
          <w:ilvl w:val="0"/>
          <w:numId w:val="0"/>
        </w:numPr>
        <w:spacing w:before="0" w:after="0" w:line="240" w:lineRule="auto"/>
        <w:rPr>
          <w:rFonts w:ascii="Consolas" w:hAnsi="Consolas" w:cs="Times New Roman"/>
          <w:color w:val="000000" w:themeColor="text1"/>
          <w:sz w:val="28"/>
          <w:szCs w:val="28"/>
        </w:rPr>
      </w:pPr>
    </w:p>
    <w:p w14:paraId="63A39502" w14:textId="77777777" w:rsidR="006D11EC" w:rsidRPr="00E27C54" w:rsidRDefault="006D11EC" w:rsidP="006D11E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6.17. No caso de serviços com dedicação exclusiva de mão-de-obra, o licitante deverá entregar junto com sua proposta de preços, os seguintes documentos:</w:t>
      </w:r>
    </w:p>
    <w:p w14:paraId="15984984" w14:textId="77777777" w:rsidR="006D11EC" w:rsidRPr="00E27C54" w:rsidRDefault="006D11EC" w:rsidP="006D11EC">
      <w:pPr>
        <w:pStyle w:val="Nivel2"/>
        <w:numPr>
          <w:ilvl w:val="0"/>
          <w:numId w:val="0"/>
        </w:numPr>
        <w:spacing w:before="0" w:after="0" w:line="240" w:lineRule="auto"/>
        <w:rPr>
          <w:rFonts w:ascii="Consolas" w:hAnsi="Consolas" w:cs="Times New Roman"/>
          <w:color w:val="000000" w:themeColor="text1"/>
          <w:sz w:val="28"/>
          <w:szCs w:val="28"/>
        </w:rPr>
      </w:pPr>
    </w:p>
    <w:p w14:paraId="0E4913FD" w14:textId="77777777" w:rsidR="006D11EC" w:rsidRPr="00E27C54" w:rsidRDefault="006D11EC" w:rsidP="006D11E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6.17.1. declaração informando o enquadramento sindical da empresa, a atividade econômica preponderante e a justificativa para adoção do instrumento coletivo do trabalho em que se baseia sua proposta;</w:t>
      </w:r>
    </w:p>
    <w:p w14:paraId="24908BE1" w14:textId="77777777" w:rsidR="006D11EC" w:rsidRPr="00E27C54" w:rsidRDefault="006D11EC" w:rsidP="006D11EC">
      <w:pPr>
        <w:pStyle w:val="Nivel3"/>
        <w:numPr>
          <w:ilvl w:val="0"/>
          <w:numId w:val="0"/>
        </w:numPr>
        <w:spacing w:before="0" w:after="0" w:line="240" w:lineRule="auto"/>
        <w:rPr>
          <w:rFonts w:ascii="Consolas" w:hAnsi="Consolas" w:cs="Times New Roman"/>
          <w:color w:val="000000" w:themeColor="text1"/>
          <w:sz w:val="28"/>
          <w:szCs w:val="28"/>
        </w:rPr>
      </w:pPr>
    </w:p>
    <w:p w14:paraId="58530EB4" w14:textId="77777777" w:rsidR="006D11EC" w:rsidRPr="00E27C54" w:rsidRDefault="006D11EC" w:rsidP="006D11E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6.17.2. cópia da carta ou registro sindical do sindicato a qual ele declara ser enquadrado, em razão do regramento do </w:t>
      </w:r>
      <w:r w:rsidRPr="00E27C54">
        <w:rPr>
          <w:rFonts w:ascii="Consolas" w:hAnsi="Consolas" w:cs="Times New Roman"/>
          <w:color w:val="000000" w:themeColor="text1"/>
          <w:sz w:val="28"/>
          <w:szCs w:val="28"/>
        </w:rPr>
        <w:lastRenderedPageBreak/>
        <w:t>enquadramento sindical previsto na CLT ou por força de decisão judicial; e</w:t>
      </w:r>
    </w:p>
    <w:p w14:paraId="0567F2AD" w14:textId="77777777" w:rsidR="006D11EC" w:rsidRPr="00E27C54" w:rsidRDefault="006D11EC" w:rsidP="006D11EC">
      <w:pPr>
        <w:pStyle w:val="Nivel3"/>
        <w:numPr>
          <w:ilvl w:val="0"/>
          <w:numId w:val="0"/>
        </w:numPr>
        <w:spacing w:before="0" w:after="0" w:line="240" w:lineRule="auto"/>
        <w:rPr>
          <w:rFonts w:ascii="Consolas" w:hAnsi="Consolas" w:cs="Times New Roman"/>
          <w:color w:val="000000" w:themeColor="text1"/>
          <w:sz w:val="28"/>
          <w:szCs w:val="28"/>
        </w:rPr>
      </w:pPr>
    </w:p>
    <w:p w14:paraId="7FD57DCF" w14:textId="77777777" w:rsidR="002A3A04" w:rsidRDefault="006D11EC"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6.17.3. declaração de que se responsabiliza nas situações de ocorrência de erro no enquadramento sindical, ou fraude pela utilização de instrumento coletivo incompatível com o enquadramento sindical declarado ou no qual a empresa não tenha sido representada por órgão de classe de sua categoria, que daí tenha resultado vantagem indevida na fase de julgamento das propostas, sujeitando a contratada às sanções previstas no art. 156, incisos III e IV, da Lei nº 14.133, de 2021.</w:t>
      </w:r>
    </w:p>
    <w:p w14:paraId="2CF90B82" w14:textId="77777777" w:rsidR="00C75AA4" w:rsidRPr="00E27C54" w:rsidRDefault="00C75AA4" w:rsidP="002A3A04">
      <w:pPr>
        <w:pStyle w:val="Nivel2"/>
        <w:numPr>
          <w:ilvl w:val="0"/>
          <w:numId w:val="0"/>
        </w:numPr>
        <w:spacing w:before="0" w:after="0" w:line="240" w:lineRule="auto"/>
        <w:rPr>
          <w:rFonts w:ascii="Consolas" w:hAnsi="Consolas" w:cs="Times New Roman"/>
          <w:color w:val="000000" w:themeColor="text1"/>
          <w:sz w:val="28"/>
          <w:szCs w:val="28"/>
        </w:rPr>
      </w:pPr>
    </w:p>
    <w:p w14:paraId="3C48596C" w14:textId="77777777" w:rsidR="002A3A04" w:rsidRPr="00E27C54" w:rsidRDefault="002A3A04" w:rsidP="00584B9C">
      <w:pPr>
        <w:pStyle w:val="Nivel01"/>
        <w:rPr>
          <w:rFonts w:ascii="Consolas" w:hAnsi="Consolas" w:cs="Times New Roman"/>
          <w:color w:val="000000" w:themeColor="text1"/>
          <w:sz w:val="28"/>
          <w:szCs w:val="28"/>
        </w:rPr>
      </w:pPr>
      <w:bookmarkStart w:id="17" w:name="_Toc135469230"/>
      <w:r w:rsidRPr="00E27C54">
        <w:rPr>
          <w:rFonts w:ascii="Consolas" w:hAnsi="Consolas" w:cs="Times New Roman"/>
          <w:color w:val="000000" w:themeColor="text1"/>
          <w:sz w:val="28"/>
          <w:szCs w:val="28"/>
        </w:rPr>
        <w:t>7. DA FASE DE HABILITAÇÃO</w:t>
      </w:r>
      <w:bookmarkEnd w:id="17"/>
      <w:r w:rsidRPr="00E27C54">
        <w:rPr>
          <w:rFonts w:ascii="Consolas" w:hAnsi="Consolas" w:cs="Times New Roman"/>
          <w:color w:val="000000" w:themeColor="text1"/>
          <w:sz w:val="28"/>
          <w:szCs w:val="28"/>
        </w:rPr>
        <w:t>:</w:t>
      </w:r>
    </w:p>
    <w:p w14:paraId="3E9B5B60" w14:textId="77777777" w:rsidR="002A3A04" w:rsidRPr="00E27C54" w:rsidRDefault="002A3A04" w:rsidP="002A3A04">
      <w:pPr>
        <w:rPr>
          <w:rFonts w:ascii="Consolas" w:hAnsi="Consolas"/>
          <w:color w:val="000000" w:themeColor="text1"/>
          <w:sz w:val="28"/>
          <w:szCs w:val="28"/>
        </w:rPr>
      </w:pPr>
    </w:p>
    <w:p w14:paraId="690D553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E27C54">
          <w:rPr>
            <w:rStyle w:val="Hyperlink"/>
            <w:rFonts w:ascii="Consolas" w:hAnsi="Consolas" w:cs="Times New Roman"/>
            <w:color w:val="000000" w:themeColor="text1"/>
            <w:sz w:val="28"/>
            <w:szCs w:val="28"/>
            <w:u w:val="none"/>
          </w:rPr>
          <w:t>arts</w:t>
        </w:r>
        <w:proofErr w:type="spellEnd"/>
        <w:r w:rsidRPr="00E27C54">
          <w:rPr>
            <w:rStyle w:val="Hyperlink"/>
            <w:rFonts w:ascii="Consolas" w:hAnsi="Consolas" w:cs="Times New Roman"/>
            <w:color w:val="000000" w:themeColor="text1"/>
            <w:sz w:val="28"/>
            <w:szCs w:val="28"/>
            <w:u w:val="none"/>
          </w:rPr>
          <w:t>. 62 a 70 da Lei nº 14.133, de 2021</w:t>
        </w:r>
      </w:hyperlink>
      <w:r w:rsidRPr="00E27C54">
        <w:rPr>
          <w:rFonts w:ascii="Consolas" w:hAnsi="Consolas" w:cs="Times New Roman"/>
          <w:color w:val="000000" w:themeColor="text1"/>
          <w:sz w:val="28"/>
          <w:szCs w:val="28"/>
        </w:rPr>
        <w:t>.</w:t>
      </w:r>
    </w:p>
    <w:p w14:paraId="3F8B8CBA" w14:textId="77777777" w:rsidR="00937FA9" w:rsidRPr="00E27C54" w:rsidRDefault="00937FA9" w:rsidP="002A3A04">
      <w:pPr>
        <w:pStyle w:val="Nivel2"/>
        <w:numPr>
          <w:ilvl w:val="0"/>
          <w:numId w:val="0"/>
        </w:numPr>
        <w:spacing w:before="0" w:after="0" w:line="240" w:lineRule="auto"/>
        <w:rPr>
          <w:rFonts w:ascii="Consolas" w:hAnsi="Consolas" w:cs="Times New Roman"/>
          <w:color w:val="000000" w:themeColor="text1"/>
          <w:sz w:val="28"/>
          <w:szCs w:val="28"/>
        </w:rPr>
      </w:pPr>
    </w:p>
    <w:p w14:paraId="67A2A2AB" w14:textId="77777777" w:rsidR="002A3A04" w:rsidRPr="00E27C54" w:rsidRDefault="002A3A04" w:rsidP="002A3A04">
      <w:pPr>
        <w:pStyle w:val="Nivel3"/>
        <w:numPr>
          <w:ilvl w:val="0"/>
          <w:numId w:val="0"/>
        </w:numPr>
        <w:spacing w:before="0" w:after="0" w:line="240" w:lineRule="auto"/>
        <w:rPr>
          <w:rFonts w:ascii="Consolas" w:hAnsi="Consolas" w:cs="Times New Roman"/>
          <w:bCs/>
          <w:color w:val="000000" w:themeColor="text1"/>
          <w:sz w:val="28"/>
          <w:szCs w:val="28"/>
        </w:rPr>
      </w:pPr>
      <w:r w:rsidRPr="00E27C54">
        <w:rPr>
          <w:rFonts w:ascii="Consolas" w:hAnsi="Consolas" w:cs="Times New Roman"/>
          <w:color w:val="000000" w:themeColor="text1"/>
          <w:sz w:val="28"/>
          <w:szCs w:val="28"/>
        </w:rPr>
        <w:t xml:space="preserve">7.1.1. </w:t>
      </w:r>
      <w:r w:rsidRPr="00E27C54">
        <w:rPr>
          <w:rFonts w:ascii="Consolas" w:hAnsi="Consolas" w:cs="Times New Roman"/>
          <w:bCs/>
          <w:color w:val="000000" w:themeColor="text1"/>
          <w:sz w:val="28"/>
          <w:szCs w:val="28"/>
        </w:rPr>
        <w:t>A documentação exigida para fins de habilitação jurídica, fiscal, social e trabalhista e econômico-ﬁnanceira, poderá ser substituída pelo registro cadastral no SICAF.</w:t>
      </w:r>
    </w:p>
    <w:p w14:paraId="654777EC" w14:textId="77777777" w:rsidR="00D04EB5" w:rsidRPr="00E27C54" w:rsidRDefault="00D04EB5" w:rsidP="002A3A04">
      <w:pPr>
        <w:pStyle w:val="Nivel3"/>
        <w:numPr>
          <w:ilvl w:val="0"/>
          <w:numId w:val="0"/>
        </w:numPr>
        <w:spacing w:before="0" w:after="0" w:line="240" w:lineRule="auto"/>
        <w:rPr>
          <w:rFonts w:ascii="Consolas" w:hAnsi="Consolas" w:cs="Times New Roman"/>
          <w:bCs/>
          <w:color w:val="000000" w:themeColor="text1"/>
          <w:sz w:val="28"/>
          <w:szCs w:val="28"/>
        </w:rPr>
      </w:pPr>
    </w:p>
    <w:p w14:paraId="3A62A28B" w14:textId="7CF78910"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 Quando permitida a participação de empresas estrangeiras que não funcionem no País, as exigências de habilitação serão atendidas mediante documentos equivalentes, inicialmente apresentados em tradução livre.</w:t>
      </w:r>
    </w:p>
    <w:p w14:paraId="515FB02B" w14:textId="77777777" w:rsidR="000449A6" w:rsidRPr="00E27C54" w:rsidRDefault="000449A6" w:rsidP="002A3A04">
      <w:pPr>
        <w:pStyle w:val="Nivel2"/>
        <w:numPr>
          <w:ilvl w:val="0"/>
          <w:numId w:val="0"/>
        </w:numPr>
        <w:spacing w:before="0" w:after="0" w:line="240" w:lineRule="auto"/>
        <w:rPr>
          <w:rFonts w:ascii="Consolas" w:hAnsi="Consolas" w:cs="Times New Roman"/>
          <w:color w:val="000000" w:themeColor="text1"/>
          <w:sz w:val="28"/>
          <w:szCs w:val="28"/>
        </w:rPr>
      </w:pPr>
    </w:p>
    <w:p w14:paraId="750270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E27C54">
          <w:rPr>
            <w:rStyle w:val="Hyperlink"/>
            <w:rFonts w:ascii="Consolas" w:hAnsi="Consolas" w:cs="Times New Roman"/>
            <w:color w:val="000000" w:themeColor="text1"/>
            <w:sz w:val="28"/>
            <w:szCs w:val="28"/>
            <w:u w:val="none"/>
          </w:rPr>
          <w:t>Decreto nº 8.660, de 29 de janeiro de 2016</w:t>
        </w:r>
      </w:hyperlink>
      <w:r w:rsidRPr="00E27C54">
        <w:rPr>
          <w:rFonts w:ascii="Consolas" w:hAnsi="Consolas" w:cs="Times New Roman"/>
          <w:color w:val="000000" w:themeColor="text1"/>
          <w:sz w:val="28"/>
          <w:szCs w:val="28"/>
        </w:rPr>
        <w:t>, ou de outro que venha a substituí-lo, ou consularizados pelos respectivos consulados ou embaixadas.</w:t>
      </w:r>
    </w:p>
    <w:p w14:paraId="79ABBCA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C71434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7.4. Os documentos exigidos para fins de habilitação poderão ser substituídos por registro cadastral emitido por órgão ou </w:t>
      </w:r>
      <w:r w:rsidRPr="00E27C54">
        <w:rPr>
          <w:rFonts w:ascii="Consolas" w:hAnsi="Consolas" w:cs="Times New Roman"/>
          <w:color w:val="000000" w:themeColor="text1"/>
          <w:sz w:val="28"/>
          <w:szCs w:val="28"/>
        </w:rPr>
        <w:lastRenderedPageBreak/>
        <w:t>entidade pública, desde que o registro tenha sido feito em obediência ao disposto na Lei nº 14.133/2021.</w:t>
      </w:r>
    </w:p>
    <w:p w14:paraId="302F21A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B2B179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7.5. Será verificado se o licitante apresentou declaração de que atende aos requisitos de habilitação, e o declarante responderá pela veracidade das informações prestadas, na forma da lei.</w:t>
      </w:r>
    </w:p>
    <w:p w14:paraId="5F3451A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52E033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13DEC4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F9E72E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CA9EAB8" w14:textId="77777777" w:rsidR="00816724" w:rsidRPr="00E27C54" w:rsidRDefault="00816724" w:rsidP="002A3A04">
      <w:pPr>
        <w:pStyle w:val="Nivel2"/>
        <w:numPr>
          <w:ilvl w:val="0"/>
          <w:numId w:val="0"/>
        </w:numPr>
        <w:spacing w:before="0" w:after="0" w:line="240" w:lineRule="auto"/>
        <w:rPr>
          <w:rFonts w:ascii="Consolas" w:hAnsi="Consolas" w:cs="Times New Roman"/>
          <w:color w:val="000000" w:themeColor="text1"/>
          <w:sz w:val="28"/>
          <w:szCs w:val="28"/>
        </w:rPr>
      </w:pPr>
    </w:p>
    <w:p w14:paraId="5D9E770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7.8. A habilitação será verificada por meio do SICAF, nos documentos por ele abrangidos.</w:t>
      </w:r>
    </w:p>
    <w:p w14:paraId="234812E5" w14:textId="77777777" w:rsidR="001C161A" w:rsidRPr="00E27C54" w:rsidRDefault="001C161A" w:rsidP="002A3A04">
      <w:pPr>
        <w:pStyle w:val="Nivel3"/>
        <w:numPr>
          <w:ilvl w:val="0"/>
          <w:numId w:val="0"/>
        </w:numPr>
        <w:spacing w:before="0" w:after="0" w:line="240" w:lineRule="auto"/>
        <w:rPr>
          <w:rFonts w:ascii="Consolas" w:hAnsi="Consolas" w:cs="Times New Roman"/>
          <w:color w:val="000000" w:themeColor="text1"/>
          <w:sz w:val="28"/>
          <w:szCs w:val="28"/>
        </w:rPr>
      </w:pPr>
    </w:p>
    <w:p w14:paraId="4D11E386" w14:textId="3F52308F"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7.8.1. </w:t>
      </w:r>
      <w:r w:rsidRPr="00E27C54">
        <w:rPr>
          <w:rFonts w:ascii="Consolas" w:hAnsi="Consolas" w:cs="Times New Roman"/>
          <w:bCs/>
          <w:color w:val="000000" w:themeColor="text1"/>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E27C54">
        <w:rPr>
          <w:rFonts w:ascii="Consolas" w:hAnsi="Consolas" w:cs="Times New Roman"/>
          <w:color w:val="000000" w:themeColor="text1"/>
          <w:sz w:val="28"/>
          <w:szCs w:val="28"/>
        </w:rPr>
        <w:t>.</w:t>
      </w:r>
    </w:p>
    <w:p w14:paraId="2A536D03" w14:textId="77777777" w:rsidR="000449A6" w:rsidRPr="00E27C54" w:rsidRDefault="000449A6" w:rsidP="002A3A04">
      <w:pPr>
        <w:pStyle w:val="Nivel3"/>
        <w:numPr>
          <w:ilvl w:val="0"/>
          <w:numId w:val="0"/>
        </w:numPr>
        <w:spacing w:before="0" w:after="0" w:line="240" w:lineRule="auto"/>
        <w:rPr>
          <w:rFonts w:ascii="Consolas" w:hAnsi="Consolas" w:cs="Times New Roman"/>
          <w:color w:val="000000" w:themeColor="text1"/>
          <w:sz w:val="28"/>
          <w:szCs w:val="28"/>
        </w:rPr>
      </w:pPr>
    </w:p>
    <w:p w14:paraId="4252768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7099F3A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D24587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7.9.1. A não observância do disposto no item anterior poderá ensejar desclassificação no momento da habilitação. </w:t>
      </w:r>
    </w:p>
    <w:p w14:paraId="56633D3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830AC0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7.10. A verificação pela pregoeira, em sítios eletrônicos oficiais de órgãos e entidades emissores de certidões constitui meio legal de prova, para fins de habilitação.</w:t>
      </w:r>
    </w:p>
    <w:p w14:paraId="3E44F0E5" w14:textId="77777777" w:rsidR="00225B92" w:rsidRPr="00E27C54" w:rsidRDefault="00225B92" w:rsidP="002A3A04">
      <w:pPr>
        <w:pStyle w:val="Nivel2"/>
        <w:numPr>
          <w:ilvl w:val="0"/>
          <w:numId w:val="0"/>
        </w:numPr>
        <w:spacing w:before="0" w:after="0" w:line="240" w:lineRule="auto"/>
        <w:rPr>
          <w:rFonts w:ascii="Consolas" w:hAnsi="Consolas" w:cs="Times New Roman"/>
          <w:color w:val="000000" w:themeColor="text1"/>
          <w:sz w:val="28"/>
          <w:szCs w:val="28"/>
        </w:rPr>
      </w:pPr>
    </w:p>
    <w:p w14:paraId="75DA654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18" w:name="_Ref114663151"/>
      <w:r w:rsidRPr="00E27C54">
        <w:rPr>
          <w:rFonts w:ascii="Consolas" w:hAnsi="Consolas" w:cs="Times New Roman"/>
          <w:color w:val="000000" w:themeColor="text1"/>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566CE1D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A21994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7.11. A verificação no SICAF ou a exigência dos documentos nele não contidos somente será feita em relação ao licitante vencedor.</w:t>
      </w:r>
    </w:p>
    <w:p w14:paraId="66010E6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19283A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7.11.1. Os documentos relativos à regularidade fiscal que constem do Termo de Referência somente serão exigidos, em qualquer caso, em momento posterior ao julgamento das propostas, e apenas do licitante mais bem classificado.</w:t>
      </w:r>
    </w:p>
    <w:p w14:paraId="7CD239C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800188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7.12. Após a entrega dos documentos para habilitação, não será permitida a substituição ou a apresentação de novos documentos, salvo em sede de diligência, para:</w:t>
      </w:r>
    </w:p>
    <w:p w14:paraId="26BAEA83" w14:textId="77777777" w:rsidR="00816724" w:rsidRPr="00E27C54" w:rsidRDefault="00816724" w:rsidP="002A3A04">
      <w:pPr>
        <w:pStyle w:val="Nivel2"/>
        <w:numPr>
          <w:ilvl w:val="0"/>
          <w:numId w:val="0"/>
        </w:numPr>
        <w:spacing w:before="0" w:after="0" w:line="240" w:lineRule="auto"/>
        <w:rPr>
          <w:rFonts w:ascii="Consolas" w:hAnsi="Consolas" w:cs="Times New Roman"/>
          <w:color w:val="000000" w:themeColor="text1"/>
          <w:sz w:val="28"/>
          <w:szCs w:val="28"/>
        </w:rPr>
      </w:pPr>
    </w:p>
    <w:p w14:paraId="6BC35EC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7.12.1. Complementação de informações acerca dos documentos já apresentados pelos licitantes e desde que necessária para apurar fatos existentes à época da abertura do certame; e</w:t>
      </w:r>
    </w:p>
    <w:p w14:paraId="41180B8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27F110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7.12.2. Atualização de documentos cuja validade tenha expirado após a data de recebimento das propostas;</w:t>
      </w:r>
    </w:p>
    <w:p w14:paraId="6FBD5BA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E734B7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19" w:name="_Ref114670319"/>
      <w:r w:rsidRPr="00E27C54">
        <w:rPr>
          <w:rFonts w:ascii="Consolas" w:hAnsi="Consolas" w:cs="Times New Roman"/>
          <w:color w:val="000000" w:themeColor="text1"/>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3823476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C76600E" w14:textId="77777777" w:rsidR="00445B92"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bookmarkStart w:id="20" w:name="_Ref114665528"/>
      <w:r w:rsidRPr="00E27C54">
        <w:rPr>
          <w:rFonts w:ascii="Consolas" w:hAnsi="Consolas" w:cs="Times New Roman"/>
          <w:color w:val="000000" w:themeColor="text1"/>
          <w:sz w:val="28"/>
          <w:szCs w:val="28"/>
        </w:rPr>
        <w:t xml:space="preserve">7.14. Na hipótese de o licitante não atender às exigências para habilitação, a pregoeira examinará a proposta subsequente e assim sucessivamente, na ordem de classificação, até a apuração </w:t>
      </w:r>
      <w:r w:rsidRPr="00E27C54">
        <w:rPr>
          <w:rFonts w:ascii="Consolas" w:hAnsi="Consolas" w:cs="Times New Roman"/>
          <w:color w:val="000000" w:themeColor="text1"/>
          <w:sz w:val="28"/>
          <w:szCs w:val="28"/>
        </w:rPr>
        <w:lastRenderedPageBreak/>
        <w:t>de uma proposta que atenda ao presente edital, observado o prazo disposto no subitem 7.10.1.</w:t>
      </w:r>
      <w:bookmarkStart w:id="21" w:name="_Ref114665515"/>
      <w:bookmarkEnd w:id="20"/>
    </w:p>
    <w:p w14:paraId="244FD0AE" w14:textId="77777777" w:rsidR="00937FA9" w:rsidRPr="00E27C54" w:rsidRDefault="00937FA9" w:rsidP="002A3A04">
      <w:pPr>
        <w:pStyle w:val="Nivel2"/>
        <w:numPr>
          <w:ilvl w:val="0"/>
          <w:numId w:val="0"/>
        </w:numPr>
        <w:spacing w:before="0" w:after="0" w:line="240" w:lineRule="auto"/>
        <w:rPr>
          <w:rFonts w:ascii="Consolas" w:hAnsi="Consolas" w:cs="Times New Roman"/>
          <w:color w:val="000000" w:themeColor="text1"/>
          <w:sz w:val="28"/>
          <w:szCs w:val="28"/>
        </w:rPr>
      </w:pPr>
    </w:p>
    <w:p w14:paraId="250563A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E27C54">
        <w:rPr>
          <w:rFonts w:ascii="Consolas" w:hAnsi="Consolas" w:cs="Times New Roman"/>
          <w:color w:val="000000" w:themeColor="text1"/>
          <w:sz w:val="28"/>
          <w:szCs w:val="28"/>
        </w:rPr>
        <w:t>.</w:t>
      </w:r>
    </w:p>
    <w:p w14:paraId="5ACCB93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AEB1C2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7.16. A comprovação de regularidade fiscal e trabalhista das microempresas e das empresas de pequeno porte somente será exigida para efeito de contratação, e não como condição para participação na licitação.</w:t>
      </w:r>
    </w:p>
    <w:p w14:paraId="28A3A01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8426F4C" w14:textId="77777777" w:rsidR="002A3A04" w:rsidRPr="00E27C54" w:rsidRDefault="002A3A04" w:rsidP="00584B9C">
      <w:pPr>
        <w:pStyle w:val="Nivel01"/>
        <w:rPr>
          <w:rFonts w:ascii="Consolas" w:hAnsi="Consolas" w:cs="Times New Roman"/>
          <w:color w:val="000000" w:themeColor="text1"/>
          <w:sz w:val="28"/>
          <w:szCs w:val="28"/>
        </w:rPr>
      </w:pPr>
      <w:bookmarkStart w:id="22" w:name="_Toc135469233"/>
      <w:r w:rsidRPr="00E27C54">
        <w:rPr>
          <w:rFonts w:ascii="Consolas" w:hAnsi="Consolas" w:cs="Times New Roman"/>
          <w:color w:val="000000" w:themeColor="text1"/>
          <w:sz w:val="28"/>
          <w:szCs w:val="28"/>
        </w:rPr>
        <w:t>8. DOS RECURSOS</w:t>
      </w:r>
      <w:bookmarkEnd w:id="22"/>
      <w:r w:rsidRPr="00E27C54">
        <w:rPr>
          <w:rFonts w:ascii="Consolas" w:hAnsi="Consolas" w:cs="Times New Roman"/>
          <w:color w:val="000000" w:themeColor="text1"/>
          <w:sz w:val="28"/>
          <w:szCs w:val="28"/>
        </w:rPr>
        <w:t>:</w:t>
      </w:r>
    </w:p>
    <w:p w14:paraId="17B48CA1" w14:textId="77777777" w:rsidR="002A3A04" w:rsidRPr="00E27C54" w:rsidRDefault="002A3A04" w:rsidP="002A3A04">
      <w:pPr>
        <w:rPr>
          <w:rFonts w:ascii="Consolas" w:hAnsi="Consolas"/>
          <w:color w:val="000000" w:themeColor="text1"/>
          <w:sz w:val="28"/>
          <w:szCs w:val="28"/>
        </w:rPr>
      </w:pPr>
    </w:p>
    <w:p w14:paraId="0483C40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E27C54">
          <w:rPr>
            <w:rStyle w:val="Hyperlink"/>
            <w:rFonts w:ascii="Consolas" w:hAnsi="Consolas" w:cs="Times New Roman"/>
            <w:color w:val="000000" w:themeColor="text1"/>
            <w:sz w:val="28"/>
            <w:szCs w:val="28"/>
            <w:u w:val="none"/>
          </w:rPr>
          <w:t>art. 165 da Lei nº 14.133, de 2021</w:t>
        </w:r>
      </w:hyperlink>
      <w:r w:rsidRPr="00E27C54">
        <w:rPr>
          <w:rFonts w:ascii="Consolas" w:hAnsi="Consolas" w:cs="Times New Roman"/>
          <w:color w:val="000000" w:themeColor="text1"/>
          <w:sz w:val="28"/>
          <w:szCs w:val="28"/>
        </w:rPr>
        <w:t>.</w:t>
      </w:r>
    </w:p>
    <w:p w14:paraId="4E04C5B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822EB8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8.2. O prazo recursal é de 3 (três) dias úteis, contados da data de intimação ou de lavratura da ata.</w:t>
      </w:r>
    </w:p>
    <w:p w14:paraId="5EB199C4" w14:textId="77777777" w:rsidR="00D04EB5" w:rsidRPr="00E27C54" w:rsidRDefault="00D04EB5" w:rsidP="002A3A04">
      <w:pPr>
        <w:pStyle w:val="Nivel2"/>
        <w:numPr>
          <w:ilvl w:val="0"/>
          <w:numId w:val="0"/>
        </w:numPr>
        <w:spacing w:before="0" w:after="0" w:line="240" w:lineRule="auto"/>
        <w:rPr>
          <w:rFonts w:ascii="Consolas" w:hAnsi="Consolas" w:cs="Times New Roman"/>
          <w:color w:val="000000" w:themeColor="text1"/>
          <w:sz w:val="28"/>
          <w:szCs w:val="28"/>
        </w:rPr>
      </w:pPr>
    </w:p>
    <w:p w14:paraId="5E64CF3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 Quando o recurso apresentado impugnar o julgamento das propostas ou o ato de habilitação ou inabilitação do licitante:</w:t>
      </w:r>
    </w:p>
    <w:p w14:paraId="5C6F4B9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4B410C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8.3.1. A intenção de recorrer deverá ser manifestada imediatamente, sob pena de preclusão;</w:t>
      </w:r>
    </w:p>
    <w:p w14:paraId="7AF3DD0E"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874689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23" w:name="_Hlk135318381"/>
      <w:bookmarkStart w:id="24" w:name="_Hlk135315794"/>
      <w:r w:rsidRPr="00E27C54">
        <w:rPr>
          <w:rFonts w:ascii="Consolas" w:hAnsi="Consolas" w:cs="Times New Roman"/>
          <w:color w:val="000000" w:themeColor="text1"/>
          <w:sz w:val="28"/>
          <w:szCs w:val="28"/>
        </w:rPr>
        <w:t>8.3.2. O prazo para a manifestação da intenção de recorrer não será inferior a 10 (dez) minutos.</w:t>
      </w:r>
      <w:bookmarkEnd w:id="23"/>
      <w:bookmarkEnd w:id="24"/>
    </w:p>
    <w:p w14:paraId="24DCF7C5" w14:textId="77777777" w:rsidR="004844FE" w:rsidRPr="00E27C54" w:rsidRDefault="004844FE" w:rsidP="002A3A04">
      <w:pPr>
        <w:pStyle w:val="Nivel3"/>
        <w:numPr>
          <w:ilvl w:val="0"/>
          <w:numId w:val="0"/>
        </w:numPr>
        <w:spacing w:before="0" w:after="0" w:line="240" w:lineRule="auto"/>
        <w:rPr>
          <w:rFonts w:ascii="Consolas" w:hAnsi="Consolas" w:cs="Times New Roman"/>
          <w:color w:val="000000" w:themeColor="text1"/>
          <w:sz w:val="28"/>
          <w:szCs w:val="28"/>
        </w:rPr>
      </w:pPr>
    </w:p>
    <w:p w14:paraId="4C19F9B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8.3.3. O prazo para apresentação das razões recursais será iniciado na data de intimação ou de lavratura da ata de habilitação ou inabilitação;</w:t>
      </w:r>
    </w:p>
    <w:p w14:paraId="1B8E91D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77DB833"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8.3.4. Na hipótese de adoção da inversão de fases prevista no </w:t>
      </w:r>
      <w:hyperlink r:id="rId27" w:anchor="art17§1" w:history="1">
        <w:r w:rsidRPr="00E27C54">
          <w:rPr>
            <w:rStyle w:val="Hyperlink"/>
            <w:rFonts w:ascii="Consolas" w:hAnsi="Consolas" w:cs="Times New Roman"/>
            <w:color w:val="000000" w:themeColor="text1"/>
            <w:sz w:val="28"/>
            <w:szCs w:val="28"/>
            <w:u w:val="none"/>
          </w:rPr>
          <w:t>§ 1º do art. 17 da Lei nº 14.133, de 2021</w:t>
        </w:r>
      </w:hyperlink>
      <w:r w:rsidRPr="00E27C54">
        <w:rPr>
          <w:rFonts w:ascii="Consolas" w:hAnsi="Consolas" w:cs="Times New Roman"/>
          <w:color w:val="000000" w:themeColor="text1"/>
          <w:sz w:val="28"/>
          <w:szCs w:val="28"/>
        </w:rPr>
        <w:t xml:space="preserve">, o prazo para </w:t>
      </w:r>
      <w:r w:rsidRPr="00E27C54">
        <w:rPr>
          <w:rFonts w:ascii="Consolas" w:hAnsi="Consolas" w:cs="Times New Roman"/>
          <w:color w:val="000000" w:themeColor="text1"/>
          <w:sz w:val="28"/>
          <w:szCs w:val="28"/>
        </w:rPr>
        <w:lastRenderedPageBreak/>
        <w:t>apresentação das razões recursais será iniciado na data de intimação da ata de julgamento.</w:t>
      </w:r>
    </w:p>
    <w:p w14:paraId="3D10673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954E8B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 Os recursos deverão ser encaminhados em campo próprio do sistema.</w:t>
      </w:r>
    </w:p>
    <w:p w14:paraId="0970D41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884D90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B87ED7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8ADBFF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8.6. Os recursos interpostos fora do prazo não serão conhecidos. </w:t>
      </w:r>
    </w:p>
    <w:p w14:paraId="5CAABA2D" w14:textId="77777777" w:rsidR="00937FA9" w:rsidRPr="00E27C54" w:rsidRDefault="00937FA9" w:rsidP="002A3A04">
      <w:pPr>
        <w:pStyle w:val="Nivel2"/>
        <w:numPr>
          <w:ilvl w:val="0"/>
          <w:numId w:val="0"/>
        </w:numPr>
        <w:spacing w:before="0" w:after="0" w:line="240" w:lineRule="auto"/>
        <w:rPr>
          <w:rFonts w:ascii="Consolas" w:hAnsi="Consolas" w:cs="Times New Roman"/>
          <w:color w:val="000000" w:themeColor="text1"/>
          <w:sz w:val="28"/>
          <w:szCs w:val="28"/>
        </w:rPr>
      </w:pPr>
    </w:p>
    <w:p w14:paraId="1CB540D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0845E0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119078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8.8. O recurso e o pedido de reconsideração terão efeito suspensivo do ato ou da decisão recorrida até que sobrevenha decisão final da autoridade competente. </w:t>
      </w:r>
    </w:p>
    <w:p w14:paraId="58432BD9" w14:textId="77777777" w:rsidR="00D04EB5" w:rsidRPr="00E27C54" w:rsidRDefault="00D04EB5" w:rsidP="002A3A04">
      <w:pPr>
        <w:pStyle w:val="Nivel2"/>
        <w:numPr>
          <w:ilvl w:val="0"/>
          <w:numId w:val="0"/>
        </w:numPr>
        <w:spacing w:before="0" w:after="0" w:line="240" w:lineRule="auto"/>
        <w:rPr>
          <w:rFonts w:ascii="Consolas" w:hAnsi="Consolas" w:cs="Times New Roman"/>
          <w:color w:val="000000" w:themeColor="text1"/>
          <w:sz w:val="28"/>
          <w:szCs w:val="28"/>
        </w:rPr>
      </w:pPr>
    </w:p>
    <w:p w14:paraId="23F6013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8.9. O acolhimento do recurso invalida tão somente os atos insuscetíveis de aproveitamento. </w:t>
      </w:r>
    </w:p>
    <w:p w14:paraId="2F989B1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174B0D9" w14:textId="77777777" w:rsidR="00E27C54" w:rsidRPr="001C161A" w:rsidRDefault="002A3A04" w:rsidP="00E27C54">
      <w:pPr>
        <w:pStyle w:val="Nivel2"/>
        <w:numPr>
          <w:ilvl w:val="0"/>
          <w:numId w:val="0"/>
        </w:numPr>
        <w:spacing w:before="0" w:after="0" w:line="240" w:lineRule="auto"/>
        <w:rPr>
          <w:rFonts w:ascii="Consolas" w:hAnsi="Consolas" w:cs="Times New Roman"/>
          <w:color w:val="auto"/>
          <w:sz w:val="28"/>
          <w:szCs w:val="28"/>
        </w:rPr>
      </w:pPr>
      <w:r w:rsidRPr="00E27C54">
        <w:rPr>
          <w:rFonts w:ascii="Consolas" w:hAnsi="Consolas" w:cs="Times New Roman"/>
          <w:color w:val="000000" w:themeColor="text1"/>
          <w:sz w:val="28"/>
          <w:szCs w:val="28"/>
        </w:rPr>
        <w:t>8.10. Os autos do processo permanecerão com vista franqueada aos interessados nos sítios eletrônicos:</w:t>
      </w:r>
      <w:r w:rsidR="00112E34" w:rsidRPr="00E27C54">
        <w:rPr>
          <w:rFonts w:ascii="Consolas" w:hAnsi="Consolas" w:cs="Times New Roman"/>
          <w:color w:val="000000" w:themeColor="text1"/>
          <w:sz w:val="28"/>
          <w:szCs w:val="28"/>
        </w:rPr>
        <w:t xml:space="preserve"> </w:t>
      </w:r>
      <w:r w:rsidR="00E27C54" w:rsidRPr="001C161A">
        <w:rPr>
          <w:rFonts w:ascii="Consolas" w:hAnsi="Consolas"/>
          <w:sz w:val="28"/>
          <w:szCs w:val="28"/>
          <w:shd w:val="clear" w:color="auto" w:fill="FFFFFF"/>
        </w:rPr>
        <w:t>Bolsa de Licitações do Brasil: www.bll.org.br</w:t>
      </w:r>
      <w:r w:rsidR="00E27C54" w:rsidRPr="001C161A">
        <w:rPr>
          <w:rFonts w:ascii="Consolas" w:hAnsi="Consolas" w:cs="Times New Roman"/>
          <w:bCs/>
          <w:color w:val="auto"/>
          <w:sz w:val="28"/>
          <w:szCs w:val="28"/>
        </w:rPr>
        <w:t xml:space="preserve"> e www.iaras.sp.gov.br</w:t>
      </w:r>
      <w:r w:rsidR="00E27C54" w:rsidRPr="001C161A">
        <w:rPr>
          <w:rFonts w:ascii="Consolas" w:hAnsi="Consolas" w:cs="Times New Roman"/>
          <w:color w:val="auto"/>
          <w:sz w:val="28"/>
          <w:szCs w:val="28"/>
        </w:rPr>
        <w:t>.</w:t>
      </w:r>
    </w:p>
    <w:p w14:paraId="77F0497D" w14:textId="54B15749" w:rsidR="004844FE" w:rsidRPr="00E27C54" w:rsidRDefault="004844FE" w:rsidP="002A3A04">
      <w:pPr>
        <w:pStyle w:val="Nivel2"/>
        <w:numPr>
          <w:ilvl w:val="0"/>
          <w:numId w:val="0"/>
        </w:numPr>
        <w:spacing w:before="0" w:after="0" w:line="240" w:lineRule="auto"/>
        <w:rPr>
          <w:rFonts w:ascii="Consolas" w:hAnsi="Consolas" w:cs="Times New Roman"/>
          <w:color w:val="000000" w:themeColor="text1"/>
          <w:sz w:val="28"/>
          <w:szCs w:val="28"/>
        </w:rPr>
      </w:pPr>
    </w:p>
    <w:p w14:paraId="58402676"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 </w:t>
      </w:r>
      <w:bookmarkStart w:id="25" w:name="_Toc135469234"/>
      <w:r w:rsidRPr="00E27C54">
        <w:rPr>
          <w:rFonts w:ascii="Consolas" w:hAnsi="Consolas" w:cs="Times New Roman"/>
          <w:color w:val="000000" w:themeColor="text1"/>
          <w:sz w:val="28"/>
          <w:szCs w:val="28"/>
        </w:rPr>
        <w:t>DAS INFRAÇÕES ADMINISTRATIVAS E SANÇÕES</w:t>
      </w:r>
      <w:bookmarkEnd w:id="25"/>
      <w:r w:rsidRPr="00E27C54">
        <w:rPr>
          <w:rFonts w:ascii="Consolas" w:hAnsi="Consolas" w:cs="Times New Roman"/>
          <w:color w:val="000000" w:themeColor="text1"/>
          <w:sz w:val="28"/>
          <w:szCs w:val="28"/>
        </w:rPr>
        <w:t>:</w:t>
      </w:r>
    </w:p>
    <w:p w14:paraId="301065FE" w14:textId="77777777" w:rsidR="002A3A04" w:rsidRPr="00E27C54" w:rsidRDefault="002A3A04" w:rsidP="002A3A04">
      <w:pPr>
        <w:rPr>
          <w:rFonts w:ascii="Consolas" w:hAnsi="Consolas"/>
          <w:color w:val="000000" w:themeColor="text1"/>
          <w:sz w:val="28"/>
          <w:szCs w:val="28"/>
        </w:rPr>
      </w:pPr>
    </w:p>
    <w:p w14:paraId="0025950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 Comete infração administrativa, nos termos da lei, o licitante que, com dolo ou culpa: </w:t>
      </w:r>
    </w:p>
    <w:p w14:paraId="3CD3A3A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E3B3E8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26" w:name="_Ref114668085"/>
      <w:bookmarkStart w:id="27" w:name="_Hlk114652595"/>
      <w:r w:rsidRPr="00E27C54">
        <w:rPr>
          <w:rFonts w:ascii="Consolas" w:hAnsi="Consolas" w:cs="Times New Roman"/>
          <w:color w:val="000000" w:themeColor="text1"/>
          <w:sz w:val="28"/>
          <w:szCs w:val="28"/>
        </w:rPr>
        <w:lastRenderedPageBreak/>
        <w:t>9.1.1. Deixar de entregar a documentação exigida para o certame ou não entregar qualquer documento que tenha sido solicitado pela pregoeira durante o certame;</w:t>
      </w:r>
      <w:bookmarkEnd w:id="26"/>
    </w:p>
    <w:p w14:paraId="61D9992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3D45EA7"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28" w:name="_Ref114668108"/>
      <w:r w:rsidRPr="00E27C54">
        <w:rPr>
          <w:rFonts w:ascii="Consolas" w:hAnsi="Consolas" w:cs="Times New Roman"/>
          <w:color w:val="000000" w:themeColor="text1"/>
          <w:sz w:val="28"/>
          <w:szCs w:val="28"/>
        </w:rPr>
        <w:t>9.1.2. Salvo em decorrência de fato superveniente devidamente justificado, não mantiver a proposta em especial quando:</w:t>
      </w:r>
      <w:bookmarkEnd w:id="28"/>
    </w:p>
    <w:p w14:paraId="35401A7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77431892"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9.1.2.1. Não enviar a proposta adequada ao último lance ofertado ou após a negociação; </w:t>
      </w:r>
    </w:p>
    <w:p w14:paraId="641289BB"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363AABF7"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9.1.2.2. Recusar-se a enviar o detalhamento da proposta quando exigível; </w:t>
      </w:r>
    </w:p>
    <w:p w14:paraId="03E40531"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5DA7CFD6"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9.1.2.3. Pedir para ser desclassificado quando encerrada a etapa competitiva; </w:t>
      </w:r>
    </w:p>
    <w:p w14:paraId="09DD36F0"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069141C6"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9.1.2.4. Deixar de apresentar amostra;</w:t>
      </w:r>
    </w:p>
    <w:p w14:paraId="0D94FF55"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28140E69"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9.1.2.5. Apresentar proposta ou amostra em desacordo com as especificações do edital; </w:t>
      </w:r>
    </w:p>
    <w:p w14:paraId="2479A445"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699FA18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29" w:name="_Ref114668139"/>
      <w:r w:rsidRPr="00E27C54">
        <w:rPr>
          <w:rFonts w:ascii="Consolas" w:hAnsi="Consolas" w:cs="Times New Roman"/>
          <w:color w:val="000000" w:themeColor="text1"/>
          <w:sz w:val="28"/>
          <w:szCs w:val="28"/>
        </w:rPr>
        <w:t>9.1.3. Não celebrar o contrato ou não entregar a documentação exigida para a contratação, quando convocado dentro do prazo de validade de sua proposta;</w:t>
      </w:r>
      <w:bookmarkEnd w:id="29"/>
    </w:p>
    <w:p w14:paraId="2C0506FF"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7EA32A3"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9.1.3.1. Recusar-se, sem justificativa, a assinar o contrato ou a ata de registro de preço, ou a aceitar ou retirar o instrumento equivalente no prazo estabelecido pela Administração;</w:t>
      </w:r>
    </w:p>
    <w:p w14:paraId="4EA5746D"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3C7051F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0" w:name="_Ref114668249"/>
      <w:r w:rsidRPr="00E27C54">
        <w:rPr>
          <w:rFonts w:ascii="Consolas" w:hAnsi="Consolas" w:cs="Times New Roman"/>
          <w:color w:val="000000" w:themeColor="text1"/>
          <w:sz w:val="28"/>
          <w:szCs w:val="28"/>
        </w:rPr>
        <w:t>9.1.4. Apresentar declaração ou documentação falsa exigida para o certame ou prestar declaração falsa durante a licitação</w:t>
      </w:r>
      <w:bookmarkEnd w:id="30"/>
      <w:r w:rsidRPr="00E27C54">
        <w:rPr>
          <w:rFonts w:ascii="Consolas" w:hAnsi="Consolas" w:cs="Times New Roman"/>
          <w:color w:val="000000" w:themeColor="text1"/>
          <w:sz w:val="28"/>
          <w:szCs w:val="28"/>
        </w:rPr>
        <w:t>;</w:t>
      </w:r>
    </w:p>
    <w:p w14:paraId="3C0443F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0AAF7A0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1" w:name="_Ref114668245"/>
      <w:r w:rsidRPr="00E27C54">
        <w:rPr>
          <w:rFonts w:ascii="Consolas" w:hAnsi="Consolas" w:cs="Times New Roman"/>
          <w:color w:val="000000" w:themeColor="text1"/>
          <w:sz w:val="28"/>
          <w:szCs w:val="28"/>
        </w:rPr>
        <w:t>9.1.5. Fraudar a licitação</w:t>
      </w:r>
      <w:bookmarkEnd w:id="31"/>
      <w:r w:rsidRPr="00E27C54">
        <w:rPr>
          <w:rFonts w:ascii="Consolas" w:hAnsi="Consolas" w:cs="Times New Roman"/>
          <w:color w:val="000000" w:themeColor="text1"/>
          <w:sz w:val="28"/>
          <w:szCs w:val="28"/>
        </w:rPr>
        <w:t>;</w:t>
      </w:r>
      <w:bookmarkStart w:id="32" w:name="_Ref114668247"/>
    </w:p>
    <w:p w14:paraId="08E818BC" w14:textId="77777777" w:rsidR="004844FE" w:rsidRPr="00E27C54" w:rsidRDefault="004844FE" w:rsidP="002A3A04">
      <w:pPr>
        <w:pStyle w:val="Nivel3"/>
        <w:numPr>
          <w:ilvl w:val="0"/>
          <w:numId w:val="0"/>
        </w:numPr>
        <w:spacing w:before="0" w:after="0" w:line="240" w:lineRule="auto"/>
        <w:rPr>
          <w:rFonts w:ascii="Consolas" w:hAnsi="Consolas" w:cs="Times New Roman"/>
          <w:color w:val="000000" w:themeColor="text1"/>
          <w:sz w:val="28"/>
          <w:szCs w:val="28"/>
        </w:rPr>
      </w:pPr>
    </w:p>
    <w:p w14:paraId="4B09A9C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9.1.6. Comportar-se de modo inidôneo ou cometer fraude de qualquer natureza, em especial quando:</w:t>
      </w:r>
      <w:bookmarkEnd w:id="32"/>
    </w:p>
    <w:p w14:paraId="4CC2399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2272B18"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9.1.6.1. Agir em conluio ou em desconformidade com a lei; </w:t>
      </w:r>
    </w:p>
    <w:p w14:paraId="43AD1322" w14:textId="77777777" w:rsidR="00763D66" w:rsidRPr="00E27C54" w:rsidRDefault="00763D66" w:rsidP="002A3A04">
      <w:pPr>
        <w:pStyle w:val="Nivel4"/>
        <w:numPr>
          <w:ilvl w:val="0"/>
          <w:numId w:val="0"/>
        </w:numPr>
        <w:spacing w:before="0" w:after="0" w:line="240" w:lineRule="auto"/>
        <w:rPr>
          <w:rFonts w:ascii="Consolas" w:hAnsi="Consolas" w:cs="Times New Roman"/>
          <w:color w:val="000000" w:themeColor="text1"/>
          <w:sz w:val="28"/>
          <w:szCs w:val="28"/>
        </w:rPr>
      </w:pPr>
    </w:p>
    <w:p w14:paraId="61C3C9E7"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9.1.6.2. Induzir deliberadamente a erro no julgamento; </w:t>
      </w:r>
    </w:p>
    <w:p w14:paraId="2F2598DB"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5065DFA7"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9.1.6.3. Apresentar amostra falsificada ou deteriorada; </w:t>
      </w:r>
    </w:p>
    <w:p w14:paraId="6F41D831" w14:textId="77777777" w:rsidR="002A3A04" w:rsidRPr="00E27C54" w:rsidRDefault="002A3A04" w:rsidP="002A3A04">
      <w:pPr>
        <w:pStyle w:val="Nivel4"/>
        <w:numPr>
          <w:ilvl w:val="0"/>
          <w:numId w:val="0"/>
        </w:numPr>
        <w:spacing w:before="0" w:after="0" w:line="240" w:lineRule="auto"/>
        <w:rPr>
          <w:rFonts w:ascii="Consolas" w:hAnsi="Consolas" w:cs="Times New Roman"/>
          <w:color w:val="000000" w:themeColor="text1"/>
          <w:sz w:val="28"/>
          <w:szCs w:val="28"/>
        </w:rPr>
      </w:pPr>
    </w:p>
    <w:p w14:paraId="4C0FB76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3" w:name="_Ref114668251"/>
      <w:r w:rsidRPr="00E27C54">
        <w:rPr>
          <w:rFonts w:ascii="Consolas" w:hAnsi="Consolas" w:cs="Times New Roman"/>
          <w:color w:val="000000" w:themeColor="text1"/>
          <w:sz w:val="28"/>
          <w:szCs w:val="28"/>
        </w:rPr>
        <w:t>9.1.7. Praticar atos ilícitos com vistas a frustrar os objetivos da licitação</w:t>
      </w:r>
      <w:bookmarkEnd w:id="33"/>
      <w:r w:rsidRPr="00E27C54">
        <w:rPr>
          <w:rFonts w:ascii="Consolas" w:hAnsi="Consolas" w:cs="Times New Roman"/>
          <w:color w:val="000000" w:themeColor="text1"/>
          <w:sz w:val="28"/>
          <w:szCs w:val="28"/>
        </w:rPr>
        <w:t>.</w:t>
      </w:r>
    </w:p>
    <w:p w14:paraId="11FCB28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2659CE6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4" w:name="_Ref114668252"/>
      <w:r w:rsidRPr="00E27C54">
        <w:rPr>
          <w:rFonts w:ascii="Consolas" w:hAnsi="Consolas" w:cs="Times New Roman"/>
          <w:color w:val="000000" w:themeColor="text1"/>
          <w:sz w:val="28"/>
          <w:szCs w:val="28"/>
        </w:rPr>
        <w:t xml:space="preserve">9.1.8. Praticar ato lesivo previsto no </w:t>
      </w:r>
      <w:hyperlink r:id="rId28" w:anchor="art5" w:history="1">
        <w:r w:rsidRPr="00E27C54">
          <w:rPr>
            <w:rStyle w:val="Hyperlink"/>
            <w:rFonts w:ascii="Consolas" w:hAnsi="Consolas" w:cs="Times New Roman"/>
            <w:color w:val="000000" w:themeColor="text1"/>
            <w:sz w:val="28"/>
            <w:szCs w:val="28"/>
            <w:u w:val="none"/>
          </w:rPr>
          <w:t>art. 5º da Lei n.º 12.846, de 2013</w:t>
        </w:r>
      </w:hyperlink>
      <w:r w:rsidRPr="00E27C54">
        <w:rPr>
          <w:rFonts w:ascii="Consolas" w:hAnsi="Consolas" w:cs="Times New Roman"/>
          <w:color w:val="000000" w:themeColor="text1"/>
          <w:sz w:val="28"/>
          <w:szCs w:val="28"/>
        </w:rPr>
        <w:t>.</w:t>
      </w:r>
      <w:bookmarkEnd w:id="34"/>
    </w:p>
    <w:bookmarkEnd w:id="27"/>
    <w:p w14:paraId="5E4FBB0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3C5E5B0"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9.2. Com fulcro na </w:t>
      </w:r>
      <w:hyperlink r:id="rId29" w:history="1">
        <w:r w:rsidRPr="00E27C54">
          <w:rPr>
            <w:rStyle w:val="Hyperlink"/>
            <w:rFonts w:ascii="Consolas" w:hAnsi="Consolas" w:cs="Times New Roman"/>
            <w:color w:val="000000" w:themeColor="text1"/>
            <w:sz w:val="28"/>
            <w:szCs w:val="28"/>
            <w:u w:val="none"/>
          </w:rPr>
          <w:t>Lei nº 14.133, de 2021</w:t>
        </w:r>
      </w:hyperlink>
      <w:r w:rsidRPr="00E27C54">
        <w:rPr>
          <w:rFonts w:ascii="Consolas" w:hAnsi="Consolas" w:cs="Times New Roman"/>
          <w:color w:val="000000" w:themeColor="text1"/>
          <w:sz w:val="28"/>
          <w:szCs w:val="28"/>
        </w:rPr>
        <w:t xml:space="preserve">, a Administração poderá, após regular processo administrativo, garantida a prévia defesa, aplicar aos licitantes e/ou adjudicatários as seguintes sanções, sem prejuízo das responsabilidades civil e criminal: </w:t>
      </w:r>
    </w:p>
    <w:p w14:paraId="4A095FF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4B4389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9.2.1. Advertência; </w:t>
      </w:r>
    </w:p>
    <w:p w14:paraId="70EBBDD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1EDFAC4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9.2.2. Multa;</w:t>
      </w:r>
    </w:p>
    <w:p w14:paraId="05E1670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33A50B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9.2.3. Impedimento de licitar e contratar e</w:t>
      </w:r>
    </w:p>
    <w:p w14:paraId="5F370F7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5E5813C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9.2.4. Declaração de inidoneidade para licitar ou contratar, enquanto perdurarem os motivos determinantes da punição ou até que seja promovida sua reabilitação perante a própria autoridade que aplicou a penalidade.</w:t>
      </w:r>
    </w:p>
    <w:p w14:paraId="73FC90B0" w14:textId="77777777" w:rsidR="00D04EB5" w:rsidRPr="00E27C54" w:rsidRDefault="00D04EB5" w:rsidP="002A3A04">
      <w:pPr>
        <w:pStyle w:val="Nivel3"/>
        <w:numPr>
          <w:ilvl w:val="0"/>
          <w:numId w:val="0"/>
        </w:numPr>
        <w:spacing w:before="0" w:after="0" w:line="240" w:lineRule="auto"/>
        <w:rPr>
          <w:rFonts w:ascii="Consolas" w:hAnsi="Consolas" w:cs="Times New Roman"/>
          <w:color w:val="000000" w:themeColor="text1"/>
          <w:sz w:val="28"/>
          <w:szCs w:val="28"/>
        </w:rPr>
      </w:pPr>
    </w:p>
    <w:p w14:paraId="3B479B6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 Na aplicação das sanções serão considerados:</w:t>
      </w:r>
    </w:p>
    <w:p w14:paraId="4520EAB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8D5D7EC" w14:textId="4F1DC0A1"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9.3.1. A natureza e a gravidade da infração cometida;</w:t>
      </w:r>
    </w:p>
    <w:p w14:paraId="0A4A3B0C" w14:textId="77777777" w:rsidR="000449A6" w:rsidRPr="00E27C54" w:rsidRDefault="000449A6" w:rsidP="002A3A04">
      <w:pPr>
        <w:pStyle w:val="Nivel3"/>
        <w:numPr>
          <w:ilvl w:val="0"/>
          <w:numId w:val="0"/>
        </w:numPr>
        <w:spacing w:before="0" w:after="0" w:line="240" w:lineRule="auto"/>
        <w:rPr>
          <w:rFonts w:ascii="Consolas" w:hAnsi="Consolas" w:cs="Times New Roman"/>
          <w:color w:val="000000" w:themeColor="text1"/>
          <w:sz w:val="28"/>
          <w:szCs w:val="28"/>
        </w:rPr>
      </w:pPr>
    </w:p>
    <w:p w14:paraId="2EC92F49"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9.3.2. As peculiaridades do caso concreto;</w:t>
      </w:r>
    </w:p>
    <w:p w14:paraId="7727BFFC"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AFD16C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9.3.3. As circunstâncias agravantes ou atenuantes;</w:t>
      </w:r>
    </w:p>
    <w:p w14:paraId="6A60211E" w14:textId="77777777" w:rsidR="004844FE" w:rsidRPr="00E27C54" w:rsidRDefault="004844FE" w:rsidP="002A3A04">
      <w:pPr>
        <w:pStyle w:val="Nivel3"/>
        <w:numPr>
          <w:ilvl w:val="0"/>
          <w:numId w:val="0"/>
        </w:numPr>
        <w:spacing w:before="0" w:after="0" w:line="240" w:lineRule="auto"/>
        <w:rPr>
          <w:rFonts w:ascii="Consolas" w:hAnsi="Consolas" w:cs="Times New Roman"/>
          <w:color w:val="000000" w:themeColor="text1"/>
          <w:sz w:val="28"/>
          <w:szCs w:val="28"/>
        </w:rPr>
      </w:pPr>
    </w:p>
    <w:p w14:paraId="04E35EA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9.3.4. Os danos que dela provierem para a Administração Pública</w:t>
      </w:r>
      <w:r w:rsidR="00E17586" w:rsidRPr="00E27C54">
        <w:rPr>
          <w:rFonts w:ascii="Consolas" w:hAnsi="Consolas" w:cs="Times New Roman"/>
          <w:color w:val="000000" w:themeColor="text1"/>
          <w:sz w:val="28"/>
          <w:szCs w:val="28"/>
        </w:rPr>
        <w:t>;</w:t>
      </w:r>
    </w:p>
    <w:p w14:paraId="21B315F2"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4B04CB93" w14:textId="5CC7F38E" w:rsidR="003B450D" w:rsidRPr="00E27C54" w:rsidRDefault="002A3A04" w:rsidP="00C75AA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9.3.5. A implantação ou o aperfeiçoamento de programa de integridade, conforme normas e orientações dos órgãos de controle.</w:t>
      </w:r>
    </w:p>
    <w:p w14:paraId="785075F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9.4. A multa será recolhida no prazo máximo de </w:t>
      </w:r>
      <w:r w:rsidRPr="00E27C54">
        <w:rPr>
          <w:rFonts w:ascii="Consolas" w:hAnsi="Consolas" w:cs="Times New Roman"/>
          <w:b/>
          <w:bCs/>
          <w:color w:val="000000" w:themeColor="text1"/>
          <w:sz w:val="28"/>
          <w:szCs w:val="28"/>
        </w:rPr>
        <w:t>10 (dez) dias</w:t>
      </w:r>
      <w:r w:rsidRPr="00E27C54">
        <w:rPr>
          <w:rFonts w:ascii="Consolas" w:hAnsi="Consolas" w:cs="Times New Roman"/>
          <w:color w:val="000000" w:themeColor="text1"/>
          <w:sz w:val="28"/>
          <w:szCs w:val="28"/>
        </w:rPr>
        <w:t xml:space="preserve"> úteis, a contar da comunicação oficial. </w:t>
      </w:r>
    </w:p>
    <w:p w14:paraId="41CB1AB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7CCB420"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bookmarkStart w:id="35" w:name="_Hlk113876035"/>
      <w:r w:rsidRPr="00E27C54">
        <w:rPr>
          <w:rFonts w:ascii="Consolas" w:hAnsi="Consolas" w:cs="Times New Roman"/>
          <w:color w:val="000000" w:themeColor="text1"/>
          <w:sz w:val="28"/>
          <w:szCs w:val="28"/>
        </w:rPr>
        <w:t>9.4.1. Para as infrações previstas nos itens 9.1.1, 9.1.2 e 9.1.3, a multa será de 0,5% a 15% do valor do contrato licitado.</w:t>
      </w:r>
      <w:bookmarkEnd w:id="35"/>
    </w:p>
    <w:p w14:paraId="7326FAB3" w14:textId="77777777" w:rsidR="00763D66" w:rsidRPr="00E27C54" w:rsidRDefault="00763D66" w:rsidP="002A3A04">
      <w:pPr>
        <w:pStyle w:val="Nivel3"/>
        <w:numPr>
          <w:ilvl w:val="0"/>
          <w:numId w:val="0"/>
        </w:numPr>
        <w:spacing w:before="0" w:after="0" w:line="240" w:lineRule="auto"/>
        <w:rPr>
          <w:rFonts w:ascii="Consolas" w:hAnsi="Consolas" w:cs="Times New Roman"/>
          <w:color w:val="000000" w:themeColor="text1"/>
          <w:sz w:val="28"/>
          <w:szCs w:val="28"/>
        </w:rPr>
      </w:pPr>
    </w:p>
    <w:p w14:paraId="396CA561"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9.4.2. Para as infrações previstas nos itens 9.1.</w:t>
      </w:r>
      <w:r w:rsidR="00E17586" w:rsidRPr="00E27C54">
        <w:rPr>
          <w:rFonts w:ascii="Consolas" w:hAnsi="Consolas" w:cs="Times New Roman"/>
          <w:color w:val="000000" w:themeColor="text1"/>
          <w:sz w:val="28"/>
          <w:szCs w:val="28"/>
        </w:rPr>
        <w:t>5</w:t>
      </w:r>
      <w:r w:rsidRPr="00E27C54">
        <w:rPr>
          <w:rFonts w:ascii="Consolas" w:hAnsi="Consolas" w:cs="Times New Roman"/>
          <w:color w:val="000000" w:themeColor="text1"/>
          <w:sz w:val="28"/>
          <w:szCs w:val="28"/>
        </w:rPr>
        <w:t>, 9.1.</w:t>
      </w:r>
      <w:r w:rsidR="00E17586" w:rsidRPr="00E27C54">
        <w:rPr>
          <w:rFonts w:ascii="Consolas" w:hAnsi="Consolas" w:cs="Times New Roman"/>
          <w:color w:val="000000" w:themeColor="text1"/>
          <w:sz w:val="28"/>
          <w:szCs w:val="28"/>
        </w:rPr>
        <w:t>6</w:t>
      </w:r>
      <w:r w:rsidRPr="00E27C54">
        <w:rPr>
          <w:rFonts w:ascii="Consolas" w:hAnsi="Consolas" w:cs="Times New Roman"/>
          <w:color w:val="000000" w:themeColor="text1"/>
          <w:sz w:val="28"/>
          <w:szCs w:val="28"/>
        </w:rPr>
        <w:t>, 9.1.</w:t>
      </w:r>
      <w:r w:rsidR="00E17586" w:rsidRPr="00E27C54">
        <w:rPr>
          <w:rFonts w:ascii="Consolas" w:hAnsi="Consolas" w:cs="Times New Roman"/>
          <w:color w:val="000000" w:themeColor="text1"/>
          <w:sz w:val="28"/>
          <w:szCs w:val="28"/>
        </w:rPr>
        <w:t>7</w:t>
      </w:r>
      <w:r w:rsidRPr="00E27C54">
        <w:rPr>
          <w:rFonts w:ascii="Consolas" w:hAnsi="Consolas" w:cs="Times New Roman"/>
          <w:color w:val="000000" w:themeColor="text1"/>
          <w:sz w:val="28"/>
          <w:szCs w:val="28"/>
        </w:rPr>
        <w:t>, 9.1.</w:t>
      </w:r>
      <w:r w:rsidR="00E17586" w:rsidRPr="00E27C54">
        <w:rPr>
          <w:rFonts w:ascii="Consolas" w:hAnsi="Consolas" w:cs="Times New Roman"/>
          <w:color w:val="000000" w:themeColor="text1"/>
          <w:sz w:val="28"/>
          <w:szCs w:val="28"/>
        </w:rPr>
        <w:t>8</w:t>
      </w:r>
      <w:r w:rsidRPr="00E27C54">
        <w:rPr>
          <w:rFonts w:ascii="Consolas" w:hAnsi="Consolas" w:cs="Times New Roman"/>
          <w:color w:val="000000" w:themeColor="text1"/>
          <w:sz w:val="28"/>
          <w:szCs w:val="28"/>
        </w:rPr>
        <w:t xml:space="preserve"> e 9.1.</w:t>
      </w:r>
      <w:r w:rsidR="00E17586" w:rsidRPr="00E27C54">
        <w:rPr>
          <w:rFonts w:ascii="Consolas" w:hAnsi="Consolas" w:cs="Times New Roman"/>
          <w:color w:val="000000" w:themeColor="text1"/>
          <w:sz w:val="28"/>
          <w:szCs w:val="28"/>
        </w:rPr>
        <w:t>9</w:t>
      </w:r>
      <w:r w:rsidRPr="00E27C54">
        <w:rPr>
          <w:rFonts w:ascii="Consolas" w:hAnsi="Consolas" w:cs="Times New Roman"/>
          <w:color w:val="000000" w:themeColor="text1"/>
          <w:sz w:val="28"/>
          <w:szCs w:val="28"/>
        </w:rPr>
        <w:t xml:space="preserve"> a multa será de 15% a 30% do valor do contrato licitado.</w:t>
      </w:r>
    </w:p>
    <w:p w14:paraId="181159ED"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6CB38AD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9.5. As sanções de advertência, impedimento de licitar e contratar e declaração de inidoneidade para licitar ou contratar poderão ser aplicadas, cumulativamente ou não, à penalidade de multa.</w:t>
      </w:r>
    </w:p>
    <w:p w14:paraId="3EE2980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5EFEFE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9.6. Na aplicação da sanção de multa será facultada a defesa do interessado no prazo de 15 (quinze) dias úteis, contado da data de sua intimação.</w:t>
      </w:r>
    </w:p>
    <w:p w14:paraId="30D27DA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62C481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BD75A7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FB5C66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9.8. Poderá ser aplicada ao responsável a sanção de declaração de inidoneidade para licitar ou contratar, em decorrência da prática das infrações dispostas nos itens 9.1.5, 9.1.6, 9.1.7</w:t>
      </w:r>
      <w:r w:rsidR="00112E34" w:rsidRPr="00E27C54">
        <w:rPr>
          <w:rFonts w:ascii="Consolas" w:hAnsi="Consolas" w:cs="Times New Roman"/>
          <w:color w:val="000000" w:themeColor="text1"/>
          <w:sz w:val="28"/>
          <w:szCs w:val="28"/>
        </w:rPr>
        <w:t xml:space="preserve">, </w:t>
      </w:r>
      <w:r w:rsidRPr="00E27C54">
        <w:rPr>
          <w:rFonts w:ascii="Consolas" w:hAnsi="Consolas" w:cs="Times New Roman"/>
          <w:color w:val="000000" w:themeColor="text1"/>
          <w:sz w:val="28"/>
          <w:szCs w:val="28"/>
        </w:rPr>
        <w:t>9.1.8</w:t>
      </w:r>
      <w:r w:rsidR="00112E34" w:rsidRPr="00E27C54">
        <w:rPr>
          <w:rFonts w:ascii="Consolas" w:hAnsi="Consolas" w:cs="Times New Roman"/>
          <w:color w:val="000000" w:themeColor="text1"/>
          <w:sz w:val="28"/>
          <w:szCs w:val="28"/>
        </w:rPr>
        <w:t xml:space="preserve"> e 9.1.9</w:t>
      </w:r>
      <w:r w:rsidRPr="00E27C54">
        <w:rPr>
          <w:rFonts w:ascii="Consolas" w:hAnsi="Consolas" w:cs="Times New Roman"/>
          <w:color w:val="000000" w:themeColor="text1"/>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E27C54">
          <w:rPr>
            <w:rStyle w:val="Hyperlink"/>
            <w:rFonts w:ascii="Consolas" w:hAnsi="Consolas" w:cs="Times New Roman"/>
            <w:color w:val="000000" w:themeColor="text1"/>
            <w:sz w:val="28"/>
            <w:szCs w:val="28"/>
            <w:u w:val="none"/>
          </w:rPr>
          <w:t>art. 156, §5º, da Lei n.º 14.133/2021</w:t>
        </w:r>
      </w:hyperlink>
      <w:r w:rsidRPr="00E27C54">
        <w:rPr>
          <w:rFonts w:ascii="Consolas" w:hAnsi="Consolas" w:cs="Times New Roman"/>
          <w:color w:val="000000" w:themeColor="text1"/>
          <w:sz w:val="28"/>
          <w:szCs w:val="28"/>
        </w:rPr>
        <w:t>.</w:t>
      </w:r>
    </w:p>
    <w:p w14:paraId="0B89CC2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0694FA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9.9. A recusa injustificada do adjudicatário em assinar o contrato ou a ata de registro de preço, ou em aceitar ou retirar o instrumento equivalente no prazo estabelecido pela </w:t>
      </w:r>
      <w:r w:rsidRPr="00E27C54">
        <w:rPr>
          <w:rFonts w:ascii="Consolas" w:hAnsi="Consolas" w:cs="Times New Roman"/>
          <w:color w:val="000000" w:themeColor="text1"/>
          <w:sz w:val="28"/>
          <w:szCs w:val="28"/>
        </w:rPr>
        <w:lastRenderedPageBreak/>
        <w:t xml:space="preserve">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E27C54">
          <w:rPr>
            <w:rStyle w:val="Hyperlink"/>
            <w:rFonts w:ascii="Consolas" w:hAnsi="Consolas" w:cs="Times New Roman"/>
            <w:color w:val="000000" w:themeColor="text1"/>
            <w:sz w:val="28"/>
            <w:szCs w:val="28"/>
            <w:u w:val="none"/>
          </w:rPr>
          <w:t>art. 45, §4º da IN SEGES/ME n.º 73, de 2022</w:t>
        </w:r>
      </w:hyperlink>
      <w:r w:rsidRPr="00E27C54">
        <w:rPr>
          <w:rFonts w:ascii="Consolas" w:hAnsi="Consolas" w:cs="Times New Roman"/>
          <w:color w:val="000000" w:themeColor="text1"/>
          <w:sz w:val="28"/>
          <w:szCs w:val="28"/>
        </w:rPr>
        <w:t xml:space="preserve">. </w:t>
      </w:r>
    </w:p>
    <w:p w14:paraId="23228E7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FBF62C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C3D9BC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28DE45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87E4069" w14:textId="77777777" w:rsidR="00D04EB5" w:rsidRPr="00E27C54" w:rsidRDefault="00D04EB5" w:rsidP="002A3A04">
      <w:pPr>
        <w:pStyle w:val="Nivel2"/>
        <w:numPr>
          <w:ilvl w:val="0"/>
          <w:numId w:val="0"/>
        </w:numPr>
        <w:spacing w:before="0" w:after="0" w:line="240" w:lineRule="auto"/>
        <w:rPr>
          <w:rFonts w:ascii="Consolas" w:hAnsi="Consolas" w:cs="Times New Roman"/>
          <w:color w:val="000000" w:themeColor="text1"/>
          <w:sz w:val="28"/>
          <w:szCs w:val="28"/>
        </w:rPr>
      </w:pPr>
    </w:p>
    <w:p w14:paraId="4E79F5A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7D2DF8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FD5937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9.13. O recurso e o pedido de reconsideração terão efeito suspensivo do ato ou da decisão recorrida até que sobrevenha decisão final da autoridade competente.</w:t>
      </w:r>
    </w:p>
    <w:p w14:paraId="2F87CF4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828428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9.14. A aplicação das sanções previstas neste edital não exclui, em hipótese alguma, a obrigação de reparação integral dos danos causados.</w:t>
      </w:r>
    </w:p>
    <w:p w14:paraId="0B8CAC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ECB2F3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9.15. Para a garantia da ampla defesa e contraditório dos licitantes, as notificações serão enviadas eletronicamente para os endereços de e-mail informados na proposta comercial, bem como os cadastrados pela empresa no SICAF.</w:t>
      </w:r>
    </w:p>
    <w:p w14:paraId="43DE398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F52AC64" w14:textId="77777777" w:rsidR="002A3A04" w:rsidRPr="00E27C54" w:rsidRDefault="002A3A04" w:rsidP="00937FA9">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9.15.1. Os endereços de e-mail informados na proposta comercial e/ou cadastrados no </w:t>
      </w:r>
      <w:proofErr w:type="spellStart"/>
      <w:r w:rsidRPr="00E27C54">
        <w:rPr>
          <w:rFonts w:ascii="Consolas" w:hAnsi="Consolas" w:cs="Times New Roman"/>
          <w:color w:val="000000" w:themeColor="text1"/>
          <w:sz w:val="28"/>
          <w:szCs w:val="28"/>
        </w:rPr>
        <w:t>Sicaf</w:t>
      </w:r>
      <w:proofErr w:type="spellEnd"/>
      <w:r w:rsidRPr="00E27C54">
        <w:rPr>
          <w:rFonts w:ascii="Consolas" w:hAnsi="Consolas" w:cs="Times New Roman"/>
          <w:color w:val="000000" w:themeColor="text1"/>
          <w:sz w:val="28"/>
          <w:szCs w:val="28"/>
        </w:rPr>
        <w:t xml:space="preserve"> serão considerados de uso contínuo da empresa, não cabendo alegação de desconhecimento das comunicações a eles comprovadamente enviadas.</w:t>
      </w:r>
    </w:p>
    <w:p w14:paraId="61AC4DD2" w14:textId="77777777" w:rsidR="008221F6" w:rsidRPr="00E27C54" w:rsidRDefault="008221F6" w:rsidP="002A3A04">
      <w:pPr>
        <w:pStyle w:val="Nivel2"/>
        <w:numPr>
          <w:ilvl w:val="0"/>
          <w:numId w:val="0"/>
        </w:numPr>
        <w:spacing w:before="0" w:after="0" w:line="240" w:lineRule="auto"/>
        <w:rPr>
          <w:rFonts w:ascii="Consolas" w:hAnsi="Consolas" w:cs="Times New Roman"/>
          <w:color w:val="000000" w:themeColor="text1"/>
          <w:sz w:val="28"/>
          <w:szCs w:val="28"/>
        </w:rPr>
      </w:pPr>
    </w:p>
    <w:p w14:paraId="2A3254CC"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10. </w:t>
      </w:r>
      <w:bookmarkStart w:id="36" w:name="_Toc135469235"/>
      <w:r w:rsidRPr="00E27C54">
        <w:rPr>
          <w:rFonts w:ascii="Consolas" w:hAnsi="Consolas" w:cs="Times New Roman"/>
          <w:color w:val="000000" w:themeColor="text1"/>
          <w:sz w:val="28"/>
          <w:szCs w:val="28"/>
        </w:rPr>
        <w:t>DA IMPUGNAÇÃO AO EDITAL E DO PEDIDO DE ESCLARECIMENTO</w:t>
      </w:r>
      <w:bookmarkEnd w:id="36"/>
      <w:r w:rsidRPr="00E27C54">
        <w:rPr>
          <w:rFonts w:ascii="Consolas" w:hAnsi="Consolas" w:cs="Times New Roman"/>
          <w:color w:val="000000" w:themeColor="text1"/>
          <w:sz w:val="28"/>
          <w:szCs w:val="28"/>
        </w:rPr>
        <w:t>:</w:t>
      </w:r>
    </w:p>
    <w:p w14:paraId="67EBD1FA" w14:textId="77777777" w:rsidR="002A3A04" w:rsidRPr="00E27C54" w:rsidRDefault="002A3A04" w:rsidP="002A3A04">
      <w:pPr>
        <w:rPr>
          <w:rFonts w:ascii="Consolas" w:hAnsi="Consolas"/>
          <w:color w:val="000000" w:themeColor="text1"/>
          <w:sz w:val="28"/>
          <w:szCs w:val="28"/>
        </w:rPr>
      </w:pPr>
    </w:p>
    <w:p w14:paraId="5CE342A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10.1. Qualquer pessoa é parte legítima para impugnar este Edital por irregularidade na aplicação da </w:t>
      </w:r>
      <w:hyperlink r:id="rId32" w:history="1">
        <w:r w:rsidRPr="00E27C54">
          <w:rPr>
            <w:rStyle w:val="Hyperlink"/>
            <w:rFonts w:ascii="Consolas" w:hAnsi="Consolas" w:cs="Times New Roman"/>
            <w:color w:val="000000" w:themeColor="text1"/>
            <w:sz w:val="28"/>
            <w:szCs w:val="28"/>
            <w:u w:val="none"/>
          </w:rPr>
          <w:t>Lei nº 14.133, de 2021</w:t>
        </w:r>
      </w:hyperlink>
      <w:r w:rsidRPr="00E27C54">
        <w:rPr>
          <w:rFonts w:ascii="Consolas" w:hAnsi="Consolas" w:cs="Times New Roman"/>
          <w:color w:val="000000" w:themeColor="text1"/>
          <w:sz w:val="28"/>
          <w:szCs w:val="28"/>
        </w:rPr>
        <w:t>, devendo protocolar o pedido até 3 (três) dias úteis antes da data da abertura do certame.</w:t>
      </w:r>
    </w:p>
    <w:p w14:paraId="1581E56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34A723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10.2. A resposta à impugnação ou ao pedido de esclarecimento será divulgado em sítio eletrônico oficial no prazo de até 3 (três) dias úteis, limitado ao último dia útil anterior à data da abertura do certame.</w:t>
      </w:r>
    </w:p>
    <w:p w14:paraId="4A0D757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1A5A933" w14:textId="0E72DBDE" w:rsidR="004D5477" w:rsidRDefault="002A3A04" w:rsidP="002A3A04">
      <w:pPr>
        <w:pStyle w:val="Nivel2"/>
        <w:numPr>
          <w:ilvl w:val="0"/>
          <w:numId w:val="0"/>
        </w:numPr>
        <w:spacing w:before="0" w:after="0" w:line="240" w:lineRule="auto"/>
        <w:rPr>
          <w:rFonts w:ascii="Consolas" w:hAnsi="Consolas" w:cs="Times New Roman"/>
          <w:color w:val="auto"/>
          <w:sz w:val="28"/>
          <w:szCs w:val="28"/>
        </w:rPr>
      </w:pPr>
      <w:r w:rsidRPr="00E27C54">
        <w:rPr>
          <w:rFonts w:ascii="Consolas" w:hAnsi="Consolas" w:cs="Times New Roman"/>
          <w:color w:val="000000" w:themeColor="text1"/>
          <w:sz w:val="28"/>
          <w:szCs w:val="28"/>
        </w:rPr>
        <w:t xml:space="preserve">10.3. A impugnação e o pedido de esclarecimento poderão ser realizados por forma eletrônica, pelo e-mail: </w:t>
      </w:r>
      <w:r w:rsidR="00E27C54" w:rsidRPr="00E27C54">
        <w:rPr>
          <w:rFonts w:ascii="Consolas" w:hAnsi="Consolas"/>
          <w:iCs/>
          <w:sz w:val="28"/>
          <w:szCs w:val="28"/>
        </w:rPr>
        <w:t>licitacaoiaras@hotmail.com</w:t>
      </w:r>
      <w:r w:rsidR="00E27C54" w:rsidRPr="001C161A">
        <w:rPr>
          <w:rFonts w:ascii="Consolas" w:hAnsi="Consolas" w:cs="Times New Roman"/>
          <w:color w:val="auto"/>
          <w:sz w:val="28"/>
          <w:szCs w:val="28"/>
        </w:rPr>
        <w:t>.</w:t>
      </w:r>
    </w:p>
    <w:p w14:paraId="0339F57D" w14:textId="77777777" w:rsidR="00E27C54" w:rsidRPr="00E27C54" w:rsidRDefault="00E27C54" w:rsidP="002A3A04">
      <w:pPr>
        <w:pStyle w:val="Nivel2"/>
        <w:numPr>
          <w:ilvl w:val="0"/>
          <w:numId w:val="0"/>
        </w:numPr>
        <w:spacing w:before="0" w:after="0" w:line="240" w:lineRule="auto"/>
        <w:rPr>
          <w:rFonts w:ascii="Consolas" w:hAnsi="Consolas" w:cs="Times New Roman"/>
          <w:color w:val="000000" w:themeColor="text1"/>
          <w:sz w:val="28"/>
          <w:szCs w:val="28"/>
        </w:rPr>
      </w:pPr>
    </w:p>
    <w:p w14:paraId="2335B09E" w14:textId="2C46E8EA" w:rsidR="002A3A04" w:rsidRDefault="002A3A04" w:rsidP="00DB1C0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10.4. As impugnações e pedidos de esclarecimentos não suspendem os prazos previstos no certame.</w:t>
      </w:r>
    </w:p>
    <w:p w14:paraId="4D212002" w14:textId="77777777" w:rsidR="000449A6" w:rsidRPr="00E27C54" w:rsidRDefault="000449A6" w:rsidP="00DB1C0C">
      <w:pPr>
        <w:pStyle w:val="Nivel2"/>
        <w:numPr>
          <w:ilvl w:val="0"/>
          <w:numId w:val="0"/>
        </w:numPr>
        <w:spacing w:before="0" w:after="0" w:line="240" w:lineRule="auto"/>
        <w:rPr>
          <w:rFonts w:ascii="Consolas" w:hAnsi="Consolas" w:cs="Times New Roman"/>
          <w:color w:val="000000" w:themeColor="text1"/>
          <w:sz w:val="28"/>
          <w:szCs w:val="28"/>
        </w:rPr>
      </w:pPr>
    </w:p>
    <w:p w14:paraId="5DC56D5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10.4.1. A concessão de efeito suspensivo à impugnação é medida excepcional e deverá ser motivada pela Pregoeira, nos autos do processo de licitação.</w:t>
      </w:r>
    </w:p>
    <w:p w14:paraId="7A00C1E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7D46163" w14:textId="37623518" w:rsidR="00C75AA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10.5. Acolhida a impugnação, será definida e publicada nova data para a realização do certame.</w:t>
      </w:r>
    </w:p>
    <w:p w14:paraId="6AA016F8" w14:textId="77777777" w:rsidR="00DB1C0C" w:rsidRDefault="00DB1C0C" w:rsidP="002A3A04">
      <w:pPr>
        <w:pStyle w:val="Nivel2"/>
        <w:numPr>
          <w:ilvl w:val="0"/>
          <w:numId w:val="0"/>
        </w:numPr>
        <w:spacing w:before="0" w:after="0" w:line="240" w:lineRule="auto"/>
        <w:rPr>
          <w:rFonts w:ascii="Consolas" w:hAnsi="Consolas" w:cs="Times New Roman"/>
          <w:color w:val="000000" w:themeColor="text1"/>
          <w:sz w:val="28"/>
          <w:szCs w:val="28"/>
        </w:rPr>
      </w:pPr>
    </w:p>
    <w:p w14:paraId="47FB65A8" w14:textId="77777777" w:rsidR="000449A6" w:rsidRDefault="000449A6" w:rsidP="002A3A04">
      <w:pPr>
        <w:pStyle w:val="Nivel2"/>
        <w:numPr>
          <w:ilvl w:val="0"/>
          <w:numId w:val="0"/>
        </w:numPr>
        <w:spacing w:before="0" w:after="0" w:line="240" w:lineRule="auto"/>
        <w:rPr>
          <w:rFonts w:ascii="Consolas" w:hAnsi="Consolas" w:cs="Times New Roman"/>
          <w:color w:val="000000" w:themeColor="text1"/>
          <w:sz w:val="28"/>
          <w:szCs w:val="28"/>
        </w:rPr>
      </w:pPr>
    </w:p>
    <w:p w14:paraId="14B084E1" w14:textId="77777777" w:rsidR="000449A6" w:rsidRPr="00E27C54" w:rsidRDefault="000449A6" w:rsidP="002A3A04">
      <w:pPr>
        <w:pStyle w:val="Nivel2"/>
        <w:numPr>
          <w:ilvl w:val="0"/>
          <w:numId w:val="0"/>
        </w:numPr>
        <w:spacing w:before="0" w:after="0" w:line="240" w:lineRule="auto"/>
        <w:rPr>
          <w:rFonts w:ascii="Consolas" w:hAnsi="Consolas" w:cs="Times New Roman"/>
          <w:color w:val="000000" w:themeColor="text1"/>
          <w:sz w:val="28"/>
          <w:szCs w:val="28"/>
        </w:rPr>
      </w:pPr>
    </w:p>
    <w:p w14:paraId="74B805A9" w14:textId="77777777" w:rsidR="002A3A04" w:rsidRPr="00E27C54" w:rsidRDefault="002A3A04" w:rsidP="00584B9C">
      <w:pPr>
        <w:pStyle w:val="Nivel01"/>
        <w:rPr>
          <w:rFonts w:ascii="Consolas" w:hAnsi="Consolas" w:cs="Times New Roman"/>
          <w:color w:val="000000" w:themeColor="text1"/>
          <w:sz w:val="28"/>
          <w:szCs w:val="28"/>
        </w:rPr>
      </w:pPr>
      <w:bookmarkStart w:id="37" w:name="_Toc180399230"/>
      <w:r w:rsidRPr="00E27C54">
        <w:rPr>
          <w:rFonts w:ascii="Consolas" w:hAnsi="Consolas" w:cs="Times New Roman"/>
          <w:color w:val="000000" w:themeColor="text1"/>
          <w:sz w:val="28"/>
          <w:szCs w:val="28"/>
        </w:rPr>
        <w:lastRenderedPageBreak/>
        <w:t>11. DO TERMO DE CONTRATO</w:t>
      </w:r>
      <w:bookmarkEnd w:id="37"/>
    </w:p>
    <w:p w14:paraId="52BE0EB8"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0477917"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30FD55CD"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01D16947"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E27C54">
        <w:rPr>
          <w:rFonts w:ascii="Consolas" w:eastAsia="Arial" w:hAnsi="Consolas" w:cs="Times New Roman"/>
          <w:color w:val="000000" w:themeColor="text1"/>
          <w:sz w:val="28"/>
          <w:szCs w:val="28"/>
        </w:rPr>
        <w:t>11.2. O adjudicatário terá o prazo de 05 (cinco) dias úteis, contados a partir da data de sua convocação, para assinar o termo de contrato ou instrumento equivalente, sob pena de decair o direito à contratação, sem prejuízo das sanções previstas neste Edital.</w:t>
      </w:r>
      <w:bookmarkEnd w:id="38"/>
    </w:p>
    <w:p w14:paraId="59C06710"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53EB957"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E27C54">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125917FF"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EFA5FDC"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a) encaminhá-lo para assinatura, mediante correspondência postal com aviso de recebimento (AR), para que seja assinado e devolvido no prazo de 05 (cinco) dias úteis, a contar da data de seu recebimento; </w:t>
      </w:r>
    </w:p>
    <w:p w14:paraId="663C6D09"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372FE4B0" w14:textId="77777777" w:rsidR="002A3A04" w:rsidRPr="00E27C54"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b) disponibilizar acesso a sistema de processo eletrônico para que seja assinado digitalmente em até 05 (cinco) dias úteis; ou</w:t>
      </w:r>
    </w:p>
    <w:p w14:paraId="4364F56D" w14:textId="77777777" w:rsidR="00937FA9" w:rsidRPr="00E27C54" w:rsidRDefault="00937FA9"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13282700"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066CDAA9"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90D2697"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11.4. Os prazos dos itens </w:t>
      </w:r>
      <w:r w:rsidR="007F6C7A" w:rsidRPr="00E27C54">
        <w:rPr>
          <w:rFonts w:ascii="Consolas" w:hAnsi="Consolas"/>
          <w:sz w:val="28"/>
          <w:szCs w:val="28"/>
        </w:rPr>
        <w:fldChar w:fldCharType="begin"/>
      </w:r>
      <w:r w:rsidR="007F6C7A" w:rsidRPr="00E27C54">
        <w:rPr>
          <w:rFonts w:ascii="Consolas" w:hAnsi="Consolas"/>
          <w:sz w:val="28"/>
          <w:szCs w:val="28"/>
        </w:rPr>
        <w:instrText xml:space="preserve"> REF _Ref167884937 \r \h  \* MERGEFORMAT </w:instrText>
      </w:r>
      <w:r w:rsidR="007F6C7A" w:rsidRPr="00E27C54">
        <w:rPr>
          <w:rFonts w:ascii="Consolas" w:hAnsi="Consolas"/>
          <w:sz w:val="28"/>
          <w:szCs w:val="28"/>
        </w:rPr>
      </w:r>
      <w:r w:rsidR="007F6C7A" w:rsidRPr="00E27C54">
        <w:rPr>
          <w:rFonts w:ascii="Consolas" w:hAnsi="Consolas"/>
          <w:sz w:val="28"/>
          <w:szCs w:val="28"/>
        </w:rPr>
        <w:fldChar w:fldCharType="separate"/>
      </w:r>
      <w:r w:rsidRPr="00E27C54">
        <w:rPr>
          <w:rFonts w:ascii="Consolas" w:eastAsia="Arial" w:hAnsi="Consolas" w:cs="Times New Roman"/>
          <w:color w:val="000000" w:themeColor="text1"/>
          <w:sz w:val="28"/>
          <w:szCs w:val="28"/>
        </w:rPr>
        <w:t>11.2</w:t>
      </w:r>
      <w:r w:rsidR="007F6C7A" w:rsidRPr="00E27C54">
        <w:rPr>
          <w:rFonts w:ascii="Consolas" w:hAnsi="Consolas"/>
          <w:sz w:val="28"/>
          <w:szCs w:val="28"/>
        </w:rPr>
        <w:fldChar w:fldCharType="end"/>
      </w:r>
      <w:r w:rsidRPr="00E27C54">
        <w:rPr>
          <w:rFonts w:ascii="Consolas" w:eastAsia="Arial" w:hAnsi="Consolas" w:cs="Times New Roman"/>
          <w:color w:val="000000" w:themeColor="text1"/>
          <w:sz w:val="28"/>
          <w:szCs w:val="28"/>
        </w:rPr>
        <w:t xml:space="preserve"> e </w:t>
      </w:r>
      <w:r w:rsidR="007F6C7A" w:rsidRPr="00E27C54">
        <w:rPr>
          <w:rFonts w:ascii="Consolas" w:hAnsi="Consolas"/>
          <w:sz w:val="28"/>
          <w:szCs w:val="28"/>
        </w:rPr>
        <w:fldChar w:fldCharType="begin"/>
      </w:r>
      <w:r w:rsidR="007F6C7A" w:rsidRPr="00E27C54">
        <w:rPr>
          <w:rFonts w:ascii="Consolas" w:hAnsi="Consolas"/>
          <w:sz w:val="28"/>
          <w:szCs w:val="28"/>
        </w:rPr>
        <w:instrText xml:space="preserve"> REF _Ref167884958 \r \h  \* MERGEFORMAT </w:instrText>
      </w:r>
      <w:r w:rsidR="007F6C7A" w:rsidRPr="00E27C54">
        <w:rPr>
          <w:rFonts w:ascii="Consolas" w:hAnsi="Consolas"/>
          <w:sz w:val="28"/>
          <w:szCs w:val="28"/>
        </w:rPr>
      </w:r>
      <w:r w:rsidR="007F6C7A" w:rsidRPr="00E27C54">
        <w:rPr>
          <w:rFonts w:ascii="Consolas" w:hAnsi="Consolas"/>
          <w:sz w:val="28"/>
          <w:szCs w:val="28"/>
        </w:rPr>
        <w:fldChar w:fldCharType="separate"/>
      </w:r>
      <w:r w:rsidRPr="00E27C54">
        <w:rPr>
          <w:rFonts w:ascii="Consolas" w:eastAsia="Arial" w:hAnsi="Consolas" w:cs="Times New Roman"/>
          <w:color w:val="000000" w:themeColor="text1"/>
          <w:sz w:val="28"/>
          <w:szCs w:val="28"/>
        </w:rPr>
        <w:t>11.3</w:t>
      </w:r>
      <w:r w:rsidR="007F6C7A" w:rsidRPr="00E27C54">
        <w:rPr>
          <w:rFonts w:ascii="Consolas" w:hAnsi="Consolas"/>
          <w:sz w:val="28"/>
          <w:szCs w:val="28"/>
        </w:rPr>
        <w:fldChar w:fldCharType="end"/>
      </w:r>
      <w:r w:rsidRPr="00E27C54">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288E343E" w14:textId="77777777" w:rsidR="004844FE" w:rsidRPr="00E27C54" w:rsidRDefault="004844FE"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276E9A4"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11.5. O prazo de vigência da contratação é o estabelecido no </w:t>
      </w:r>
      <w:r w:rsidRPr="00E27C54">
        <w:rPr>
          <w:rFonts w:ascii="Consolas" w:hAnsi="Consolas" w:cs="Times New Roman"/>
          <w:color w:val="000000" w:themeColor="text1"/>
          <w:sz w:val="28"/>
          <w:szCs w:val="28"/>
        </w:rPr>
        <w:t>Termo de Referência</w:t>
      </w:r>
      <w:r w:rsidRPr="00E27C54">
        <w:rPr>
          <w:rFonts w:ascii="Consolas" w:eastAsia="Arial" w:hAnsi="Consolas" w:cs="Times New Roman"/>
          <w:color w:val="000000" w:themeColor="text1"/>
          <w:sz w:val="28"/>
          <w:szCs w:val="28"/>
        </w:rPr>
        <w:t>.</w:t>
      </w:r>
    </w:p>
    <w:p w14:paraId="56EE1E7B"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08142FBA"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11.6. Na assinatura do contrato ou instrumento equivalente será exigido o Cadastro Informativo de Créditos não Quitados do Setor Público Federal – Cadin e a comprovação das condições de </w:t>
      </w:r>
      <w:r w:rsidRPr="00E27C54">
        <w:rPr>
          <w:rFonts w:ascii="Consolas" w:eastAsia="Arial" w:hAnsi="Consolas" w:cs="Times New Roman"/>
          <w:color w:val="000000" w:themeColor="text1"/>
          <w:sz w:val="28"/>
          <w:szCs w:val="28"/>
        </w:rPr>
        <w:lastRenderedPageBreak/>
        <w:t>habilitação e contratação consignadas neste Edital, que deverão ser mantidas pelo fornecedor durante a vigência do contrato.</w:t>
      </w:r>
    </w:p>
    <w:p w14:paraId="09779A49" w14:textId="77777777" w:rsidR="002A3A04" w:rsidRPr="00E27C54"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C66A056"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11.7. A existência de registro no Cadin constitui fator impeditivo para a contratação.</w:t>
      </w:r>
    </w:p>
    <w:p w14:paraId="1821D777" w14:textId="77777777" w:rsidR="00584B9C" w:rsidRPr="00E27C54" w:rsidRDefault="00584B9C" w:rsidP="002A3A04">
      <w:pPr>
        <w:pStyle w:val="Nivel3"/>
        <w:numPr>
          <w:ilvl w:val="0"/>
          <w:numId w:val="0"/>
        </w:numPr>
        <w:spacing w:before="0" w:after="0" w:line="240" w:lineRule="auto"/>
        <w:rPr>
          <w:rFonts w:ascii="Consolas" w:hAnsi="Consolas" w:cs="Times New Roman"/>
          <w:color w:val="000000" w:themeColor="text1"/>
          <w:sz w:val="28"/>
          <w:szCs w:val="28"/>
        </w:rPr>
      </w:pPr>
    </w:p>
    <w:p w14:paraId="6553AA00" w14:textId="77777777" w:rsidR="00584B9C" w:rsidRPr="00E27C54" w:rsidRDefault="00584B9C" w:rsidP="00584B9C">
      <w:pPr>
        <w:pStyle w:val="Nivel01"/>
        <w:rPr>
          <w:rFonts w:ascii="Consolas" w:hAnsi="Consolas" w:cs="Times New Roman"/>
          <w:color w:val="000000" w:themeColor="text1"/>
          <w:sz w:val="28"/>
          <w:szCs w:val="28"/>
        </w:rPr>
      </w:pPr>
      <w:bookmarkStart w:id="40" w:name="_Toc135469231"/>
      <w:r w:rsidRPr="00E27C54">
        <w:rPr>
          <w:rFonts w:ascii="Consolas" w:hAnsi="Consolas" w:cs="Times New Roman"/>
          <w:color w:val="000000" w:themeColor="text1"/>
          <w:sz w:val="28"/>
          <w:szCs w:val="28"/>
        </w:rPr>
        <w:t>12. DA ATA DE REGISTRO DE PREÇOS</w:t>
      </w:r>
      <w:bookmarkEnd w:id="40"/>
      <w:r w:rsidRPr="00E27C54">
        <w:rPr>
          <w:rFonts w:ascii="Consolas" w:hAnsi="Consolas" w:cs="Times New Roman"/>
          <w:color w:val="000000" w:themeColor="text1"/>
          <w:sz w:val="28"/>
          <w:szCs w:val="28"/>
        </w:rPr>
        <w:t>:</w:t>
      </w:r>
    </w:p>
    <w:p w14:paraId="55AD9D90" w14:textId="77777777" w:rsidR="00584B9C" w:rsidRPr="00E27C54" w:rsidRDefault="00584B9C" w:rsidP="00584B9C">
      <w:pPr>
        <w:rPr>
          <w:rFonts w:ascii="Consolas" w:hAnsi="Consolas"/>
          <w:color w:val="000000" w:themeColor="text1"/>
          <w:sz w:val="28"/>
          <w:szCs w:val="28"/>
        </w:rPr>
      </w:pPr>
    </w:p>
    <w:p w14:paraId="008275CF"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27EE272B"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76617376"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12.2. O prazo de convocação poderá ser prorrogado uma vez, por igual período, mediante solicitação do licitante mais bem classificado, desde que:</w:t>
      </w:r>
    </w:p>
    <w:p w14:paraId="13976F37"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33925E15"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 a solicitação seja devidamente justificada e apresentada dentro do prazo; e</w:t>
      </w:r>
    </w:p>
    <w:p w14:paraId="113021F3"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(b) a justificativa apresentada seja aceita pela Administração.</w:t>
      </w:r>
    </w:p>
    <w:p w14:paraId="7E932457"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6DE61F3B"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12.3. A ata de registro de preços será assinada por meio de assinatura digital e disponibilizada no sistema de registro de preços.</w:t>
      </w:r>
    </w:p>
    <w:p w14:paraId="3048FD91"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7B346323"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12.4. Serão formalizadas tantas Atas de Registro de Preços quantas forem necessárias para o registro de todos os itens constantes no Termo de Referência, com a indicação do licitante vencedor, a descrição do(s) item(</w:t>
      </w:r>
      <w:proofErr w:type="spellStart"/>
      <w:r w:rsidRPr="00E27C54">
        <w:rPr>
          <w:rFonts w:ascii="Consolas" w:hAnsi="Consolas" w:cs="Times New Roman"/>
          <w:color w:val="000000" w:themeColor="text1"/>
          <w:sz w:val="28"/>
          <w:szCs w:val="28"/>
        </w:rPr>
        <w:t>ns</w:t>
      </w:r>
      <w:proofErr w:type="spellEnd"/>
      <w:r w:rsidRPr="00E27C54">
        <w:rPr>
          <w:rFonts w:ascii="Consolas" w:hAnsi="Consolas" w:cs="Times New Roman"/>
          <w:color w:val="000000" w:themeColor="text1"/>
          <w:sz w:val="28"/>
          <w:szCs w:val="28"/>
        </w:rPr>
        <w:t>), as respectivas quantidades, preços registrados e demais condições.</w:t>
      </w:r>
    </w:p>
    <w:p w14:paraId="23CC3026" w14:textId="77777777" w:rsidR="008221F6" w:rsidRPr="00E27C54" w:rsidRDefault="008221F6" w:rsidP="00584B9C">
      <w:pPr>
        <w:pStyle w:val="Nivel2"/>
        <w:numPr>
          <w:ilvl w:val="0"/>
          <w:numId w:val="0"/>
        </w:numPr>
        <w:spacing w:before="0" w:after="0" w:line="240" w:lineRule="auto"/>
        <w:rPr>
          <w:rFonts w:ascii="Consolas" w:hAnsi="Consolas" w:cs="Times New Roman"/>
          <w:color w:val="000000" w:themeColor="text1"/>
          <w:sz w:val="28"/>
          <w:szCs w:val="28"/>
        </w:rPr>
      </w:pPr>
    </w:p>
    <w:p w14:paraId="6B5FF426"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12.5. O preço registrado, com a indicação dos fornecedores, será divulgado no PNCP e disponibilizado durante a vigência da ata de registro de preços.</w:t>
      </w:r>
    </w:p>
    <w:p w14:paraId="5B26478B"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66939582"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12.6. A existência de preços registrados implicará compromisso de fornecimento nas condições estabelecidas, mas não obrigará a </w:t>
      </w:r>
      <w:r w:rsidRPr="00E27C54">
        <w:rPr>
          <w:rFonts w:ascii="Consolas" w:hAnsi="Consolas" w:cs="Times New Roman"/>
          <w:color w:val="000000" w:themeColor="text1"/>
          <w:sz w:val="28"/>
          <w:szCs w:val="28"/>
        </w:rPr>
        <w:lastRenderedPageBreak/>
        <w:t>Administração a contratar, facultada a realização de licitação específica para a aquisição pretendida, desde que devidamente justificada.</w:t>
      </w:r>
    </w:p>
    <w:p w14:paraId="46DB794A"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6CC8D649"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FD19684" w14:textId="77777777" w:rsidR="00584B9C" w:rsidRPr="00E27C54" w:rsidRDefault="00584B9C" w:rsidP="00584B9C">
      <w:pPr>
        <w:pStyle w:val="Nivel01"/>
        <w:rPr>
          <w:rFonts w:ascii="Consolas" w:hAnsi="Consolas" w:cs="Times New Roman"/>
          <w:color w:val="000000" w:themeColor="text1"/>
          <w:sz w:val="28"/>
          <w:szCs w:val="28"/>
        </w:rPr>
      </w:pPr>
      <w:bookmarkStart w:id="41" w:name="_Toc135469232"/>
    </w:p>
    <w:p w14:paraId="56884AA6" w14:textId="77777777" w:rsidR="00584B9C" w:rsidRPr="00E27C54" w:rsidRDefault="00584B9C"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 DA FORMAÇÃO DO CADASTRO DE RESERVA</w:t>
      </w:r>
      <w:bookmarkEnd w:id="41"/>
      <w:r w:rsidRPr="00E27C54">
        <w:rPr>
          <w:rFonts w:ascii="Consolas" w:hAnsi="Consolas" w:cs="Times New Roman"/>
          <w:color w:val="000000" w:themeColor="text1"/>
          <w:sz w:val="28"/>
          <w:szCs w:val="28"/>
        </w:rPr>
        <w:t xml:space="preserve">: </w:t>
      </w:r>
    </w:p>
    <w:p w14:paraId="45A4B685" w14:textId="77777777" w:rsidR="00584B9C" w:rsidRPr="00E27C54" w:rsidRDefault="00584B9C" w:rsidP="00584B9C">
      <w:pPr>
        <w:rPr>
          <w:rFonts w:ascii="Consolas" w:hAnsi="Consolas"/>
          <w:color w:val="000000" w:themeColor="text1"/>
          <w:sz w:val="28"/>
          <w:szCs w:val="28"/>
        </w:rPr>
      </w:pPr>
    </w:p>
    <w:p w14:paraId="5AFADB97"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13.1. Após a homologação da licitação, será incluído na ata, na forma de anexo, o registro:</w:t>
      </w:r>
    </w:p>
    <w:p w14:paraId="64C71070"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43CE77B2"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13.1.1. Dos licitantes </w:t>
      </w:r>
      <w:bookmarkStart w:id="42" w:name="_Hlk132991372"/>
      <w:r w:rsidRPr="00E27C54">
        <w:rPr>
          <w:rFonts w:ascii="Consolas" w:hAnsi="Consolas" w:cs="Times New Roman"/>
          <w:color w:val="000000" w:themeColor="text1"/>
          <w:sz w:val="28"/>
          <w:szCs w:val="28"/>
        </w:rPr>
        <w:t xml:space="preserve">que </w:t>
      </w:r>
      <w:bookmarkStart w:id="43" w:name="_Hlk132989696"/>
      <w:r w:rsidRPr="00E27C54">
        <w:rPr>
          <w:rFonts w:ascii="Consolas" w:hAnsi="Consolas" w:cs="Times New Roman"/>
          <w:color w:val="000000" w:themeColor="text1"/>
          <w:sz w:val="28"/>
          <w:szCs w:val="28"/>
        </w:rPr>
        <w:t>aceitarem cotar o objeto com preço igual ao do adjudicatári</w:t>
      </w:r>
      <w:bookmarkEnd w:id="42"/>
      <w:r w:rsidRPr="00E27C54">
        <w:rPr>
          <w:rFonts w:ascii="Consolas" w:hAnsi="Consolas" w:cs="Times New Roman"/>
          <w:color w:val="000000" w:themeColor="text1"/>
          <w:sz w:val="28"/>
          <w:szCs w:val="28"/>
        </w:rPr>
        <w:t>o</w:t>
      </w:r>
      <w:bookmarkEnd w:id="43"/>
      <w:r w:rsidRPr="00E27C54">
        <w:rPr>
          <w:rFonts w:ascii="Consolas" w:hAnsi="Consolas" w:cs="Times New Roman"/>
          <w:color w:val="000000" w:themeColor="text1"/>
          <w:sz w:val="28"/>
          <w:szCs w:val="28"/>
        </w:rPr>
        <w:t xml:space="preserve">, observada a classificação na licitação; e </w:t>
      </w:r>
    </w:p>
    <w:p w14:paraId="62D2CDCA"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p>
    <w:p w14:paraId="4C2DAE53" w14:textId="77777777" w:rsidR="00584B9C" w:rsidRPr="00E27C54" w:rsidRDefault="00584B9C" w:rsidP="00584B9C">
      <w:pPr>
        <w:pStyle w:val="Nivel3"/>
        <w:numPr>
          <w:ilvl w:val="0"/>
          <w:numId w:val="0"/>
        </w:numPr>
        <w:tabs>
          <w:tab w:val="left" w:pos="993"/>
        </w:tabs>
        <w:spacing w:before="0" w:after="0" w:line="240" w:lineRule="auto"/>
        <w:rPr>
          <w:rFonts w:ascii="Consolas" w:eastAsia="MS Mincho" w:hAnsi="Consolas" w:cs="Times New Roman"/>
          <w:color w:val="000000" w:themeColor="text1"/>
          <w:sz w:val="28"/>
          <w:szCs w:val="28"/>
        </w:rPr>
      </w:pPr>
      <w:r w:rsidRPr="00E27C54">
        <w:rPr>
          <w:rFonts w:ascii="Consolas" w:hAnsi="Consolas" w:cs="Times New Roman"/>
          <w:color w:val="000000" w:themeColor="text1"/>
          <w:sz w:val="28"/>
          <w:szCs w:val="28"/>
        </w:rPr>
        <w:t>13.1.2. Dos licitantes que mantiverem sua proposta original.</w:t>
      </w:r>
    </w:p>
    <w:p w14:paraId="0F858E3B" w14:textId="77777777" w:rsidR="00584B9C" w:rsidRPr="00E27C54" w:rsidRDefault="00584B9C" w:rsidP="00584B9C">
      <w:pPr>
        <w:pStyle w:val="Nivel3"/>
        <w:numPr>
          <w:ilvl w:val="0"/>
          <w:numId w:val="0"/>
        </w:numPr>
        <w:spacing w:before="0" w:after="0" w:line="240" w:lineRule="auto"/>
        <w:rPr>
          <w:rFonts w:ascii="Consolas" w:eastAsia="MS Mincho" w:hAnsi="Consolas" w:cs="Times New Roman"/>
          <w:color w:val="000000" w:themeColor="text1"/>
          <w:sz w:val="28"/>
          <w:szCs w:val="28"/>
        </w:rPr>
      </w:pPr>
    </w:p>
    <w:p w14:paraId="11AE2C60" w14:textId="77777777" w:rsidR="00584B9C" w:rsidRPr="00E27C54" w:rsidRDefault="00584B9C" w:rsidP="00584B9C">
      <w:pPr>
        <w:pStyle w:val="Nivel2"/>
        <w:numPr>
          <w:ilvl w:val="0"/>
          <w:numId w:val="0"/>
        </w:numPr>
        <w:spacing w:before="0" w:after="0" w:line="240" w:lineRule="auto"/>
        <w:rPr>
          <w:rFonts w:ascii="Consolas" w:eastAsia="Times New Roman" w:hAnsi="Consolas" w:cs="Times New Roman"/>
          <w:color w:val="000000" w:themeColor="text1"/>
          <w:sz w:val="28"/>
          <w:szCs w:val="28"/>
        </w:rPr>
      </w:pPr>
      <w:r w:rsidRPr="00E27C54">
        <w:rPr>
          <w:rFonts w:ascii="Consolas" w:hAnsi="Consolas" w:cs="Times New Roman"/>
          <w:color w:val="000000" w:themeColor="text1"/>
          <w:sz w:val="28"/>
          <w:szCs w:val="28"/>
        </w:rPr>
        <w:t>13.2. Será respeitada, nas contratações, a ordem de classificação dos licitantes registrados na ata.</w:t>
      </w:r>
    </w:p>
    <w:p w14:paraId="61E92887" w14:textId="77777777" w:rsidR="00584B9C" w:rsidRPr="00E27C54" w:rsidRDefault="00584B9C" w:rsidP="00584B9C">
      <w:pPr>
        <w:pStyle w:val="Nivel2"/>
        <w:numPr>
          <w:ilvl w:val="0"/>
          <w:numId w:val="0"/>
        </w:numPr>
        <w:spacing w:before="0" w:after="0" w:line="240" w:lineRule="auto"/>
        <w:rPr>
          <w:rFonts w:ascii="Consolas" w:eastAsia="MS Mincho" w:hAnsi="Consolas" w:cs="Times New Roman"/>
          <w:color w:val="000000" w:themeColor="text1"/>
          <w:sz w:val="28"/>
          <w:szCs w:val="28"/>
        </w:rPr>
      </w:pPr>
    </w:p>
    <w:p w14:paraId="48C4B216" w14:textId="77777777" w:rsidR="00584B9C" w:rsidRPr="00E27C54" w:rsidRDefault="00584B9C" w:rsidP="00584B9C">
      <w:pPr>
        <w:pStyle w:val="Nivel2"/>
        <w:numPr>
          <w:ilvl w:val="0"/>
          <w:numId w:val="0"/>
        </w:numPr>
        <w:spacing w:before="0" w:after="0" w:line="240" w:lineRule="auto"/>
        <w:rPr>
          <w:rFonts w:ascii="Consolas" w:eastAsia="MS Mincho" w:hAnsi="Consolas" w:cs="Times New Roman"/>
          <w:color w:val="000000" w:themeColor="text1"/>
          <w:sz w:val="28"/>
          <w:szCs w:val="28"/>
        </w:rPr>
      </w:pPr>
      <w:r w:rsidRPr="00E27C54">
        <w:rPr>
          <w:rFonts w:ascii="Consolas" w:eastAsia="MS Mincho" w:hAnsi="Consolas" w:cs="Times New Roman"/>
          <w:color w:val="000000" w:themeColor="text1"/>
          <w:sz w:val="28"/>
          <w:szCs w:val="28"/>
        </w:rPr>
        <w:t xml:space="preserve">13.2.1. </w:t>
      </w:r>
      <w:r w:rsidRPr="00E27C54">
        <w:rPr>
          <w:rFonts w:ascii="Consolas" w:hAnsi="Consolas" w:cs="Times New Roman"/>
          <w:color w:val="000000" w:themeColor="text1"/>
          <w:sz w:val="28"/>
          <w:szCs w:val="28"/>
        </w:rPr>
        <w:t>A apresentação de novas propostas na forma deste item não prejudicará o resultado do certame em relação ao licitante mais bem classificado.</w:t>
      </w:r>
    </w:p>
    <w:p w14:paraId="3CF0D72D" w14:textId="77777777" w:rsidR="00584B9C" w:rsidRPr="00E27C54" w:rsidRDefault="00584B9C" w:rsidP="00584B9C">
      <w:pPr>
        <w:pStyle w:val="Nivel3"/>
        <w:numPr>
          <w:ilvl w:val="0"/>
          <w:numId w:val="0"/>
        </w:numPr>
        <w:spacing w:before="0" w:after="0" w:line="240" w:lineRule="auto"/>
        <w:rPr>
          <w:rFonts w:ascii="Consolas" w:eastAsia="Times New Roman" w:hAnsi="Consolas" w:cs="Times New Roman"/>
          <w:color w:val="000000" w:themeColor="text1"/>
          <w:sz w:val="28"/>
          <w:szCs w:val="28"/>
        </w:rPr>
      </w:pPr>
    </w:p>
    <w:p w14:paraId="7E7BA360"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13.2.2. Para fins da ordem de classificação, os licitantes que aceitarem cotar o objeto com preço igual ao do adjudicatário antecederão aqueles que mantiverem sua proposta original.</w:t>
      </w:r>
    </w:p>
    <w:p w14:paraId="68378565"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p>
    <w:p w14:paraId="350566B5"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13.3. A habilitação dos licitantes que comporão o cadastro de reserva será efetuada quando houver necessidade de contratação dos licitantes remanescentes, nas seguintes hipóteses:</w:t>
      </w:r>
    </w:p>
    <w:p w14:paraId="2B4200A0"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1E1ECFEC"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13.3.1. Quando o licitante vencedor não assinar a ata de registro de preços no prazo e nas condições estabelecidos no edital; ou</w:t>
      </w:r>
    </w:p>
    <w:p w14:paraId="1F1B4363" w14:textId="77777777" w:rsidR="008221F6" w:rsidRPr="00E27C54" w:rsidRDefault="008221F6" w:rsidP="00584B9C">
      <w:pPr>
        <w:pStyle w:val="Nivel3"/>
        <w:numPr>
          <w:ilvl w:val="0"/>
          <w:numId w:val="0"/>
        </w:numPr>
        <w:spacing w:before="0" w:after="0" w:line="240" w:lineRule="auto"/>
        <w:rPr>
          <w:rFonts w:ascii="Consolas" w:hAnsi="Consolas" w:cs="Times New Roman"/>
          <w:color w:val="000000" w:themeColor="text1"/>
          <w:sz w:val="28"/>
          <w:szCs w:val="28"/>
        </w:rPr>
      </w:pPr>
    </w:p>
    <w:p w14:paraId="73F4FEB5" w14:textId="3B660191"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13.3.2. Quando houver o cancelamento do registro do licitante ou do registro de preços, nas hipóteses previstas nos art. 31 e art. 32 do </w:t>
      </w:r>
      <w:r w:rsidR="005E5B94" w:rsidRPr="001C161A">
        <w:rPr>
          <w:rFonts w:ascii="Consolas" w:hAnsi="Consolas"/>
          <w:color w:val="auto"/>
          <w:sz w:val="28"/>
          <w:szCs w:val="28"/>
        </w:rPr>
        <w:t xml:space="preserve">Decreto nº </w:t>
      </w:r>
      <w:r w:rsidR="005E5B94" w:rsidRPr="001C161A">
        <w:rPr>
          <w:rFonts w:ascii="Consolas" w:hAnsi="Consolas"/>
          <w:sz w:val="28"/>
          <w:szCs w:val="28"/>
        </w:rPr>
        <w:t>1790</w:t>
      </w:r>
      <w:r w:rsidR="005E5B94" w:rsidRPr="001C161A">
        <w:rPr>
          <w:rFonts w:ascii="Consolas" w:hAnsi="Consolas"/>
          <w:color w:val="auto"/>
          <w:sz w:val="28"/>
          <w:szCs w:val="28"/>
        </w:rPr>
        <w:t xml:space="preserve">, de </w:t>
      </w:r>
      <w:r w:rsidR="005E5B94" w:rsidRPr="001C161A">
        <w:rPr>
          <w:rFonts w:ascii="Consolas" w:hAnsi="Consolas"/>
          <w:sz w:val="28"/>
          <w:szCs w:val="28"/>
        </w:rPr>
        <w:t>02</w:t>
      </w:r>
      <w:r w:rsidR="005E5B94" w:rsidRPr="001C161A">
        <w:rPr>
          <w:rFonts w:ascii="Consolas" w:hAnsi="Consolas"/>
          <w:color w:val="auto"/>
          <w:sz w:val="28"/>
          <w:szCs w:val="28"/>
        </w:rPr>
        <w:t xml:space="preserve"> de janeiro de 2024</w:t>
      </w:r>
      <w:r w:rsidRPr="00E27C54">
        <w:rPr>
          <w:rFonts w:ascii="Consolas" w:hAnsi="Consolas" w:cs="Times New Roman"/>
          <w:color w:val="000000" w:themeColor="text1"/>
          <w:sz w:val="28"/>
          <w:szCs w:val="28"/>
        </w:rPr>
        <w:t>.</w:t>
      </w:r>
    </w:p>
    <w:p w14:paraId="18DC6C7A"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p>
    <w:p w14:paraId="5B3A4E93"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6E53777" w14:textId="77777777" w:rsidR="00584B9C" w:rsidRPr="00E27C54" w:rsidRDefault="00584B9C" w:rsidP="00584B9C">
      <w:pPr>
        <w:pStyle w:val="Nivel2"/>
        <w:numPr>
          <w:ilvl w:val="0"/>
          <w:numId w:val="0"/>
        </w:numPr>
        <w:spacing w:before="0" w:after="0" w:line="240" w:lineRule="auto"/>
        <w:rPr>
          <w:rFonts w:ascii="Consolas" w:hAnsi="Consolas" w:cs="Times New Roman"/>
          <w:color w:val="000000" w:themeColor="text1"/>
          <w:sz w:val="28"/>
          <w:szCs w:val="28"/>
        </w:rPr>
      </w:pPr>
    </w:p>
    <w:p w14:paraId="028DB6D0"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13.4.1. Convocar os licitantes que mantiveram sua proposta original para negociação, na ordem de classificação, com vistas à obtenção de preço melhor, mesmo que acima do preço do adjudicatário; ou</w:t>
      </w:r>
    </w:p>
    <w:p w14:paraId="11AAF03B"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p>
    <w:p w14:paraId="65CEB06B" w14:textId="77777777" w:rsidR="00584B9C" w:rsidRPr="00E27C54" w:rsidRDefault="00584B9C" w:rsidP="00584B9C">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13.4.2. Adjudicar e firmar o contrato nas condições ofertadas pelos licitantes remanescentes, observada a ordem de classificação, quando frustrada a negociação de melhor condição.</w:t>
      </w:r>
    </w:p>
    <w:p w14:paraId="4552F76D" w14:textId="77777777" w:rsidR="00937FA9" w:rsidRPr="00E27C54" w:rsidRDefault="00937FA9" w:rsidP="002A3A04">
      <w:pPr>
        <w:pStyle w:val="Nivel2"/>
        <w:numPr>
          <w:ilvl w:val="0"/>
          <w:numId w:val="0"/>
        </w:numPr>
        <w:spacing w:before="0" w:after="0" w:line="240" w:lineRule="auto"/>
        <w:rPr>
          <w:rFonts w:ascii="Consolas" w:hAnsi="Consolas" w:cs="Times New Roman"/>
          <w:color w:val="000000" w:themeColor="text1"/>
          <w:sz w:val="28"/>
          <w:szCs w:val="28"/>
        </w:rPr>
      </w:pPr>
    </w:p>
    <w:p w14:paraId="1AEAE26C" w14:textId="77777777" w:rsidR="002A3A04" w:rsidRPr="00E27C54" w:rsidRDefault="002A3A04" w:rsidP="00584B9C">
      <w:pPr>
        <w:pStyle w:val="Nivel01"/>
        <w:rPr>
          <w:rFonts w:ascii="Consolas" w:hAnsi="Consolas" w:cs="Times New Roman"/>
          <w:color w:val="000000" w:themeColor="text1"/>
          <w:sz w:val="28"/>
          <w:szCs w:val="28"/>
        </w:rPr>
      </w:pPr>
      <w:bookmarkStart w:id="44" w:name="_Toc135469236"/>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 DAS DISPOSIÇÕES GERAIS</w:t>
      </w:r>
      <w:bookmarkEnd w:id="44"/>
      <w:r w:rsidRPr="00E27C54">
        <w:rPr>
          <w:rFonts w:ascii="Consolas" w:hAnsi="Consolas" w:cs="Times New Roman"/>
          <w:color w:val="000000" w:themeColor="text1"/>
          <w:sz w:val="28"/>
          <w:szCs w:val="28"/>
        </w:rPr>
        <w:t>:</w:t>
      </w:r>
    </w:p>
    <w:p w14:paraId="3FFD0A33" w14:textId="77777777" w:rsidR="002A3A04" w:rsidRPr="00E27C54" w:rsidRDefault="002A3A04" w:rsidP="002A3A04">
      <w:pPr>
        <w:rPr>
          <w:rFonts w:ascii="Consolas" w:hAnsi="Consolas"/>
          <w:color w:val="000000" w:themeColor="text1"/>
          <w:sz w:val="28"/>
          <w:szCs w:val="28"/>
        </w:rPr>
      </w:pPr>
    </w:p>
    <w:p w14:paraId="697D0C8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 Será divulgada ata da sessão pública no sistema eletrônico.</w:t>
      </w:r>
    </w:p>
    <w:p w14:paraId="7D55CA1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F36BFA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w:t>
      </w:r>
    </w:p>
    <w:p w14:paraId="526347B4" w14:textId="77777777" w:rsidR="004844FE" w:rsidRPr="00E27C54" w:rsidRDefault="004844FE" w:rsidP="002A3A04">
      <w:pPr>
        <w:pStyle w:val="Nivel2"/>
        <w:numPr>
          <w:ilvl w:val="0"/>
          <w:numId w:val="0"/>
        </w:numPr>
        <w:spacing w:before="0" w:after="0" w:line="240" w:lineRule="auto"/>
        <w:rPr>
          <w:rFonts w:ascii="Consolas" w:hAnsi="Consolas" w:cs="Times New Roman"/>
          <w:color w:val="000000" w:themeColor="text1"/>
          <w:sz w:val="28"/>
          <w:szCs w:val="28"/>
        </w:rPr>
      </w:pPr>
    </w:p>
    <w:p w14:paraId="45C29CA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.3. Todas as referências de tempo no Edital, no aviso e durante a sessão pública observarão o horário de Brasília – DF.</w:t>
      </w:r>
    </w:p>
    <w:p w14:paraId="5600B1D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3B2A87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.4. A homologação do resultado desta licitação não implicará direito à contratação.</w:t>
      </w:r>
    </w:p>
    <w:p w14:paraId="27F6D67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38F8F31" w14:textId="77777777"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62F37F11" w14:textId="77777777" w:rsidR="00C75AA4" w:rsidRPr="00E27C54" w:rsidRDefault="00C75AA4" w:rsidP="002A3A04">
      <w:pPr>
        <w:pStyle w:val="Nivel2"/>
        <w:numPr>
          <w:ilvl w:val="0"/>
          <w:numId w:val="0"/>
        </w:numPr>
        <w:spacing w:before="0" w:after="0" w:line="240" w:lineRule="auto"/>
        <w:rPr>
          <w:rFonts w:ascii="Consolas" w:hAnsi="Consolas" w:cs="Times New Roman"/>
          <w:color w:val="000000" w:themeColor="text1"/>
          <w:sz w:val="28"/>
          <w:szCs w:val="28"/>
        </w:rPr>
      </w:pPr>
    </w:p>
    <w:p w14:paraId="7575287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2A9E12A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D3E7E2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.7. Na contagem dos prazos estabelecidos neste Edital e seus Anexos, excluir-se-á o dia do início e incluir-se-á o do vencimento. Só se iniciam e vencem os prazos em dias de expediente na Administração.</w:t>
      </w:r>
    </w:p>
    <w:p w14:paraId="3179ED0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D86864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.8. O desatendimento de exigências formais não essenciais não importará o afastamento do licitante, desde que seja possível o aproveitamento do ato, observados os princípios da isonomia e do interesse público.</w:t>
      </w:r>
    </w:p>
    <w:p w14:paraId="1CDAF54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6FFFB8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.9. Em caso de divergência entre disposições deste Edital e de seus anexos ou demais peças que compõem o processo, prevalecerá as deste Edital.</w:t>
      </w:r>
    </w:p>
    <w:p w14:paraId="756080D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8A76D3E" w14:textId="77777777" w:rsidR="00E27C54" w:rsidRPr="001C161A" w:rsidRDefault="002A3A04" w:rsidP="00E27C54">
      <w:pPr>
        <w:pStyle w:val="Nivel2"/>
        <w:numPr>
          <w:ilvl w:val="0"/>
          <w:numId w:val="0"/>
        </w:numPr>
        <w:spacing w:before="0" w:after="0" w:line="240" w:lineRule="auto"/>
        <w:rPr>
          <w:rFonts w:ascii="Consolas" w:hAnsi="Consolas" w:cs="Times New Roman"/>
          <w:color w:val="auto"/>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 xml:space="preserve">.10. </w:t>
      </w:r>
      <w:r w:rsidR="00E27C54"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E27C54" w:rsidRPr="001C161A">
        <w:rPr>
          <w:rFonts w:ascii="Consolas" w:hAnsi="Consolas"/>
          <w:sz w:val="28"/>
          <w:szCs w:val="28"/>
          <w:shd w:val="clear" w:color="auto" w:fill="FFFFFF"/>
        </w:rPr>
        <w:t>Bolsa de Licitações do Brasil: www.bll.org.br</w:t>
      </w:r>
      <w:r w:rsidR="00E27C54" w:rsidRPr="001C161A">
        <w:rPr>
          <w:rFonts w:ascii="Consolas" w:hAnsi="Consolas" w:cs="Times New Roman"/>
          <w:color w:val="auto"/>
          <w:sz w:val="28"/>
          <w:szCs w:val="28"/>
        </w:rPr>
        <w:t>.</w:t>
      </w:r>
    </w:p>
    <w:p w14:paraId="17F80200" w14:textId="44B372BC" w:rsidR="00D34B2A" w:rsidRPr="00E27C54" w:rsidRDefault="00D34B2A" w:rsidP="002A3A04">
      <w:pPr>
        <w:pStyle w:val="Nivel2"/>
        <w:numPr>
          <w:ilvl w:val="0"/>
          <w:numId w:val="0"/>
        </w:numPr>
        <w:spacing w:before="0" w:after="0" w:line="240" w:lineRule="auto"/>
        <w:rPr>
          <w:rFonts w:ascii="Consolas" w:hAnsi="Consolas" w:cs="Times New Roman"/>
          <w:color w:val="000000" w:themeColor="text1"/>
          <w:sz w:val="28"/>
          <w:szCs w:val="28"/>
        </w:rPr>
      </w:pPr>
    </w:p>
    <w:p w14:paraId="20717F1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.11. Integram este Edital, para todos os fins e efeitos, os seguintes anexos:</w:t>
      </w:r>
    </w:p>
    <w:p w14:paraId="3D25349A" w14:textId="77777777" w:rsidR="00D34B2A" w:rsidRPr="00E27C54" w:rsidRDefault="00D34B2A" w:rsidP="002A3A04">
      <w:pPr>
        <w:pStyle w:val="Nivel2"/>
        <w:numPr>
          <w:ilvl w:val="0"/>
          <w:numId w:val="0"/>
        </w:numPr>
        <w:spacing w:before="0" w:after="0" w:line="240" w:lineRule="auto"/>
        <w:rPr>
          <w:rFonts w:ascii="Consolas" w:hAnsi="Consolas" w:cs="Times New Roman"/>
          <w:color w:val="000000" w:themeColor="text1"/>
          <w:sz w:val="28"/>
          <w:szCs w:val="28"/>
        </w:rPr>
      </w:pPr>
    </w:p>
    <w:p w14:paraId="10874EA3" w14:textId="5E7BFE71" w:rsidR="002A3A0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.11.1. ANEXO I – Termo de Referência;</w:t>
      </w:r>
    </w:p>
    <w:p w14:paraId="6C8AFE3A" w14:textId="77777777" w:rsidR="00D21B2F" w:rsidRPr="00E27C54" w:rsidRDefault="00D21B2F" w:rsidP="002A3A04">
      <w:pPr>
        <w:pStyle w:val="Nivel3"/>
        <w:numPr>
          <w:ilvl w:val="0"/>
          <w:numId w:val="0"/>
        </w:numPr>
        <w:spacing w:before="0" w:after="0" w:line="240" w:lineRule="auto"/>
        <w:rPr>
          <w:rFonts w:ascii="Consolas" w:hAnsi="Consolas" w:cs="Times New Roman"/>
          <w:color w:val="000000" w:themeColor="text1"/>
          <w:sz w:val="28"/>
          <w:szCs w:val="28"/>
        </w:rPr>
      </w:pPr>
    </w:p>
    <w:p w14:paraId="31E0790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.11.2. ANEXO II – Minuta de Termo de Contrato;</w:t>
      </w:r>
    </w:p>
    <w:p w14:paraId="0B8F51F8" w14:textId="77777777" w:rsidR="007876E1" w:rsidRPr="00E27C54" w:rsidRDefault="007876E1" w:rsidP="002A3A04">
      <w:pPr>
        <w:pStyle w:val="Nivel3"/>
        <w:numPr>
          <w:ilvl w:val="0"/>
          <w:numId w:val="0"/>
        </w:numPr>
        <w:spacing w:before="0" w:after="0" w:line="240" w:lineRule="auto"/>
        <w:rPr>
          <w:rFonts w:ascii="Consolas" w:hAnsi="Consolas" w:cs="Times New Roman"/>
          <w:color w:val="000000" w:themeColor="text1"/>
          <w:sz w:val="28"/>
          <w:szCs w:val="28"/>
        </w:rPr>
      </w:pPr>
    </w:p>
    <w:p w14:paraId="14483D76" w14:textId="77777777" w:rsidR="007876E1" w:rsidRPr="00E27C54" w:rsidRDefault="007876E1"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14.11.3. </w:t>
      </w:r>
      <w:r w:rsidR="00763D66" w:rsidRPr="00E27C54">
        <w:rPr>
          <w:rFonts w:ascii="Consolas" w:hAnsi="Consolas" w:cs="Times New Roman"/>
          <w:color w:val="000000" w:themeColor="text1"/>
          <w:sz w:val="28"/>
          <w:szCs w:val="28"/>
        </w:rPr>
        <w:t>ANEXO</w:t>
      </w:r>
      <w:r w:rsidRPr="00E27C54">
        <w:rPr>
          <w:rFonts w:ascii="Consolas" w:hAnsi="Consolas" w:cs="Times New Roman"/>
          <w:color w:val="000000" w:themeColor="text1"/>
          <w:sz w:val="28"/>
          <w:szCs w:val="28"/>
        </w:rPr>
        <w:t xml:space="preserve"> III – Minuta de Ata de Registro de Preços;</w:t>
      </w:r>
    </w:p>
    <w:p w14:paraId="326A8B5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3C7080A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1</w:t>
      </w:r>
      <w:r w:rsidR="00584B9C"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.11.</w:t>
      </w:r>
      <w:r w:rsidR="00FA37F5" w:rsidRPr="00E27C54">
        <w:rPr>
          <w:rFonts w:ascii="Consolas" w:hAnsi="Consolas" w:cs="Times New Roman"/>
          <w:color w:val="000000" w:themeColor="text1"/>
          <w:sz w:val="28"/>
          <w:szCs w:val="28"/>
        </w:rPr>
        <w:t>4</w:t>
      </w:r>
      <w:r w:rsidRPr="00E27C54">
        <w:rPr>
          <w:rFonts w:ascii="Consolas" w:hAnsi="Consolas" w:cs="Times New Roman"/>
          <w:color w:val="000000" w:themeColor="text1"/>
          <w:sz w:val="28"/>
          <w:szCs w:val="28"/>
        </w:rPr>
        <w:t>. ANEXO I</w:t>
      </w:r>
      <w:r w:rsidR="007876E1" w:rsidRPr="00E27C54">
        <w:rPr>
          <w:rFonts w:ascii="Consolas" w:hAnsi="Consolas" w:cs="Times New Roman"/>
          <w:color w:val="000000" w:themeColor="text1"/>
          <w:sz w:val="28"/>
          <w:szCs w:val="28"/>
        </w:rPr>
        <w:t>V</w:t>
      </w:r>
      <w:r w:rsidRPr="00E27C54">
        <w:rPr>
          <w:rFonts w:ascii="Consolas" w:hAnsi="Consolas" w:cs="Times New Roman"/>
          <w:color w:val="000000" w:themeColor="text1"/>
          <w:sz w:val="28"/>
          <w:szCs w:val="28"/>
        </w:rPr>
        <w:t xml:space="preserve"> – Modelo Arquivo Declaração (Fase Cadastramento da Proposta Inicial)</w:t>
      </w:r>
      <w:r w:rsidR="00445B92" w:rsidRPr="00E27C54">
        <w:rPr>
          <w:rFonts w:ascii="Consolas" w:hAnsi="Consolas" w:cs="Times New Roman"/>
          <w:color w:val="000000" w:themeColor="text1"/>
          <w:sz w:val="28"/>
          <w:szCs w:val="28"/>
        </w:rPr>
        <w:t>.</w:t>
      </w:r>
    </w:p>
    <w:p w14:paraId="4303ECF8" w14:textId="77777777" w:rsidR="00445B92" w:rsidRPr="00E27C54" w:rsidRDefault="00445B92" w:rsidP="002A3A04">
      <w:pPr>
        <w:pStyle w:val="Nivel3"/>
        <w:numPr>
          <w:ilvl w:val="0"/>
          <w:numId w:val="0"/>
        </w:numPr>
        <w:spacing w:before="0" w:after="0" w:line="240" w:lineRule="auto"/>
        <w:rPr>
          <w:rFonts w:ascii="Consolas" w:hAnsi="Consolas" w:cs="Times New Roman"/>
          <w:color w:val="000000" w:themeColor="text1"/>
          <w:sz w:val="28"/>
          <w:szCs w:val="28"/>
        </w:rPr>
      </w:pPr>
    </w:p>
    <w:p w14:paraId="0A3E162C" w14:textId="3DC65016" w:rsidR="00E45B2E" w:rsidRPr="00164938" w:rsidRDefault="00E45B2E" w:rsidP="00E45B2E">
      <w:pPr>
        <w:jc w:val="center"/>
        <w:rPr>
          <w:rFonts w:ascii="Consolas" w:eastAsia="MS Mincho" w:hAnsi="Consolas" w:cs="Tahoma"/>
          <w:b/>
          <w:bCs/>
          <w:sz w:val="28"/>
          <w:szCs w:val="28"/>
        </w:rPr>
      </w:pPr>
      <w:r w:rsidRPr="00164938">
        <w:rPr>
          <w:rFonts w:ascii="Consolas" w:eastAsia="MS Mincho" w:hAnsi="Consolas" w:cs="Tahoma"/>
          <w:b/>
          <w:bCs/>
          <w:iCs/>
          <w:sz w:val="28"/>
          <w:szCs w:val="28"/>
        </w:rPr>
        <w:t xml:space="preserve">IARAS, </w:t>
      </w:r>
      <w:r w:rsidR="00B43B73">
        <w:rPr>
          <w:rFonts w:ascii="Consolas" w:eastAsia="MS Mincho" w:hAnsi="Consolas" w:cs="Tahoma"/>
          <w:b/>
          <w:bCs/>
          <w:iCs/>
          <w:sz w:val="28"/>
          <w:szCs w:val="28"/>
        </w:rPr>
        <w:t>11</w:t>
      </w:r>
      <w:r w:rsidRPr="00164938">
        <w:rPr>
          <w:rFonts w:ascii="Consolas" w:eastAsia="MS Mincho" w:hAnsi="Consolas" w:cs="Tahoma"/>
          <w:b/>
          <w:bCs/>
          <w:iCs/>
          <w:sz w:val="28"/>
          <w:szCs w:val="28"/>
        </w:rPr>
        <w:t xml:space="preserve"> DE </w:t>
      </w:r>
      <w:r w:rsidR="008730E4">
        <w:rPr>
          <w:rFonts w:ascii="Consolas" w:eastAsia="MS Mincho" w:hAnsi="Consolas" w:cs="Tahoma"/>
          <w:b/>
          <w:bCs/>
          <w:iCs/>
          <w:sz w:val="28"/>
          <w:szCs w:val="28"/>
        </w:rPr>
        <w:t>JUNHO</w:t>
      </w:r>
      <w:r w:rsidRPr="00164938">
        <w:rPr>
          <w:rFonts w:ascii="Consolas" w:eastAsia="MS Mincho" w:hAnsi="Consolas" w:cs="Tahoma"/>
          <w:b/>
          <w:bCs/>
          <w:iCs/>
          <w:sz w:val="28"/>
          <w:szCs w:val="28"/>
        </w:rPr>
        <w:t xml:space="preserve"> DE 2025</w:t>
      </w:r>
      <w:r w:rsidRPr="00164938">
        <w:rPr>
          <w:rFonts w:ascii="Consolas" w:eastAsia="MS Mincho" w:hAnsi="Consolas" w:cs="Tahoma"/>
          <w:b/>
          <w:bCs/>
          <w:sz w:val="28"/>
          <w:szCs w:val="28"/>
        </w:rPr>
        <w:t>.</w:t>
      </w:r>
    </w:p>
    <w:p w14:paraId="5620A6E4" w14:textId="77777777" w:rsidR="00C02D4B" w:rsidRPr="00676039" w:rsidRDefault="00C02D4B" w:rsidP="00C02D4B">
      <w:pPr>
        <w:pStyle w:val="TextosemFormatao"/>
        <w:jc w:val="both"/>
        <w:rPr>
          <w:rFonts w:ascii="Consolas" w:eastAsia="MS Mincho" w:hAnsi="Consolas" w:cs="Tahoma"/>
          <w:b/>
          <w:bCs/>
          <w:sz w:val="28"/>
          <w:szCs w:val="28"/>
        </w:rPr>
      </w:pPr>
    </w:p>
    <w:p w14:paraId="3DAF676C" w14:textId="77777777" w:rsidR="00C02D4B" w:rsidRPr="00676039" w:rsidRDefault="00C02D4B" w:rsidP="00C02D4B">
      <w:pPr>
        <w:pStyle w:val="TextosemFormatao"/>
        <w:jc w:val="both"/>
        <w:rPr>
          <w:rFonts w:ascii="Consolas" w:hAnsi="Consolas" w:cs="Tahoma"/>
          <w:b/>
          <w:bCs/>
          <w:sz w:val="28"/>
          <w:szCs w:val="28"/>
        </w:rPr>
      </w:pPr>
    </w:p>
    <w:p w14:paraId="0D1F77F9" w14:textId="77777777" w:rsidR="00C02D4B" w:rsidRPr="00676039" w:rsidRDefault="00C02D4B" w:rsidP="00C02D4B">
      <w:pPr>
        <w:pStyle w:val="TextosemFormatao"/>
        <w:jc w:val="both"/>
        <w:rPr>
          <w:rFonts w:ascii="Consolas" w:hAnsi="Consolas" w:cs="Tahoma"/>
          <w:b/>
          <w:bCs/>
          <w:sz w:val="28"/>
          <w:szCs w:val="28"/>
        </w:rPr>
      </w:pPr>
    </w:p>
    <w:p w14:paraId="0B4A47DA" w14:textId="77777777" w:rsidR="00C02D4B" w:rsidRPr="00676039" w:rsidRDefault="00C02D4B" w:rsidP="00C02D4B">
      <w:pPr>
        <w:jc w:val="center"/>
        <w:rPr>
          <w:rFonts w:ascii="Consolas" w:hAnsi="Consolas" w:cs="Arial"/>
          <w:b/>
          <w:bCs/>
          <w:sz w:val="28"/>
          <w:szCs w:val="28"/>
        </w:rPr>
      </w:pPr>
      <w:r>
        <w:rPr>
          <w:rFonts w:ascii="Consolas" w:hAnsi="Consolas" w:cs="Arial"/>
          <w:b/>
          <w:bCs/>
          <w:sz w:val="28"/>
          <w:szCs w:val="28"/>
        </w:rPr>
        <w:t>PATRICK HERNANDES MORALES</w:t>
      </w:r>
    </w:p>
    <w:p w14:paraId="3BB3391B" w14:textId="77777777" w:rsidR="00C02D4B" w:rsidRPr="00676039" w:rsidRDefault="00C02D4B" w:rsidP="00C02D4B">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65A2A283" w14:textId="77777777" w:rsidR="00C02D4B" w:rsidRPr="00676039" w:rsidRDefault="00C02D4B" w:rsidP="00C02D4B">
      <w:pPr>
        <w:widowControl w:val="0"/>
        <w:tabs>
          <w:tab w:val="left" w:pos="-1701"/>
        </w:tabs>
        <w:jc w:val="both"/>
        <w:rPr>
          <w:rFonts w:ascii="Consolas" w:hAnsi="Consolas"/>
          <w:sz w:val="28"/>
          <w:szCs w:val="28"/>
        </w:rPr>
      </w:pPr>
    </w:p>
    <w:p w14:paraId="5E1CA8AB" w14:textId="73F71B6F" w:rsidR="002A3A04" w:rsidRPr="00E27C54" w:rsidRDefault="002A3A04" w:rsidP="004844FE">
      <w:pPr>
        <w:jc w:val="center"/>
        <w:rPr>
          <w:rFonts w:ascii="Consolas" w:hAnsi="Consolas"/>
          <w:b/>
          <w:bCs/>
          <w:color w:val="000000" w:themeColor="text1"/>
          <w:sz w:val="28"/>
          <w:szCs w:val="28"/>
        </w:rPr>
      </w:pPr>
      <w:r w:rsidRPr="00E27C54">
        <w:rPr>
          <w:rFonts w:ascii="Consolas" w:hAnsi="Consolas"/>
          <w:b/>
          <w:bCs/>
          <w:color w:val="000000" w:themeColor="text1"/>
          <w:sz w:val="28"/>
          <w:szCs w:val="28"/>
        </w:rPr>
        <w:br w:type="page"/>
      </w:r>
      <w:bookmarkStart w:id="45" w:name="_Hlk82471863"/>
      <w:r w:rsidRPr="00E27C54">
        <w:rPr>
          <w:rFonts w:ascii="Consolas" w:hAnsi="Consolas"/>
          <w:b/>
          <w:color w:val="000000" w:themeColor="text1"/>
          <w:sz w:val="28"/>
          <w:szCs w:val="28"/>
        </w:rPr>
        <w:lastRenderedPageBreak/>
        <w:t>PROCESSO ADMINISTRATIVO N</w:t>
      </w:r>
      <w:r w:rsidRPr="00E27C54">
        <w:rPr>
          <w:rFonts w:ascii="Consolas" w:hAnsi="Consolas"/>
          <w:b/>
          <w:bCs/>
          <w:color w:val="000000" w:themeColor="text1"/>
          <w:sz w:val="28"/>
          <w:szCs w:val="28"/>
        </w:rPr>
        <w:t xml:space="preserve">º </w:t>
      </w:r>
      <w:r w:rsidR="00B43B73">
        <w:rPr>
          <w:rFonts w:ascii="Consolas" w:hAnsi="Consolas"/>
          <w:b/>
          <w:bCs/>
          <w:color w:val="000000" w:themeColor="text1"/>
          <w:sz w:val="28"/>
          <w:szCs w:val="28"/>
        </w:rPr>
        <w:t>047/2025</w:t>
      </w:r>
    </w:p>
    <w:p w14:paraId="0C7F84E3" w14:textId="5EF955AD"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PREGÃO ELETRÔNICO Nº </w:t>
      </w:r>
      <w:r w:rsidR="00B43B73">
        <w:rPr>
          <w:rFonts w:ascii="Consolas" w:hAnsi="Consolas"/>
          <w:b/>
          <w:bCs/>
          <w:color w:val="000000" w:themeColor="text1"/>
          <w:sz w:val="28"/>
          <w:szCs w:val="28"/>
        </w:rPr>
        <w:t>026/2025</w:t>
      </w:r>
    </w:p>
    <w:p w14:paraId="1319A700" w14:textId="77777777"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ANEXO I – TERMO DE REFERÊNCIA</w:t>
      </w:r>
    </w:p>
    <w:p w14:paraId="5A2856C2" w14:textId="77777777" w:rsidR="002A3A04" w:rsidRPr="00E27C54" w:rsidRDefault="002A3A04" w:rsidP="002A3A04">
      <w:pPr>
        <w:jc w:val="both"/>
        <w:rPr>
          <w:rFonts w:ascii="Consolas" w:hAnsi="Consolas"/>
          <w:bCs/>
          <w:color w:val="000000" w:themeColor="text1"/>
          <w:sz w:val="28"/>
          <w:szCs w:val="28"/>
        </w:rPr>
      </w:pPr>
    </w:p>
    <w:p w14:paraId="58952D50"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 CONDIÇÕES GERAIS DA CONTRATAÇÃO:</w:t>
      </w:r>
    </w:p>
    <w:p w14:paraId="6DF831EC" w14:textId="77777777" w:rsidR="002A3A04" w:rsidRPr="00E27C54" w:rsidRDefault="002A3A04" w:rsidP="002A3A04">
      <w:pPr>
        <w:rPr>
          <w:rFonts w:ascii="Consolas" w:hAnsi="Consolas"/>
          <w:color w:val="000000" w:themeColor="text1"/>
          <w:sz w:val="28"/>
          <w:szCs w:val="28"/>
        </w:rPr>
      </w:pPr>
    </w:p>
    <w:p w14:paraId="65A01F19" w14:textId="3C807E43" w:rsidR="002A3A04" w:rsidRPr="00E27C54" w:rsidRDefault="002A3A04" w:rsidP="002A3A04">
      <w:pPr>
        <w:pStyle w:val="Nivel2"/>
        <w:numPr>
          <w:ilvl w:val="0"/>
          <w:numId w:val="0"/>
        </w:numPr>
        <w:spacing w:before="0" w:after="0" w:line="240" w:lineRule="auto"/>
        <w:rPr>
          <w:rFonts w:ascii="Consolas" w:hAnsi="Consolas" w:cs="Times New Roman"/>
          <w:b/>
          <w:bCs/>
          <w:color w:val="000000" w:themeColor="text1"/>
          <w:sz w:val="28"/>
          <w:szCs w:val="28"/>
        </w:rPr>
      </w:pPr>
      <w:r w:rsidRPr="00E27C54">
        <w:rPr>
          <w:rFonts w:ascii="Consolas" w:hAnsi="Consolas" w:cs="Times New Roman"/>
          <w:bCs/>
          <w:color w:val="000000" w:themeColor="text1"/>
          <w:sz w:val="28"/>
          <w:szCs w:val="28"/>
        </w:rPr>
        <w:t xml:space="preserve">1.1. </w:t>
      </w:r>
      <w:r w:rsidR="00584B9C" w:rsidRPr="00E27C54">
        <w:rPr>
          <w:rFonts w:ascii="Consolas" w:hAnsi="Consolas" w:cs="Times New Roman"/>
          <w:color w:val="000000" w:themeColor="text1"/>
          <w:sz w:val="28"/>
          <w:szCs w:val="28"/>
        </w:rPr>
        <w:t xml:space="preserve">Registro de Preços para a </w:t>
      </w:r>
      <w:r w:rsidR="00B43B73" w:rsidRPr="00871F8C">
        <w:rPr>
          <w:rFonts w:ascii="Consolas" w:eastAsia="MS Mincho" w:hAnsi="Consolas" w:cs="Consolas"/>
          <w:iCs/>
          <w:sz w:val="28"/>
          <w:szCs w:val="28"/>
        </w:rPr>
        <w:t xml:space="preserve">Contratação de Empresa para a Prestação de Serviços de </w:t>
      </w:r>
      <w:r w:rsidR="00B43B73">
        <w:rPr>
          <w:rFonts w:ascii="Consolas" w:hAnsi="Consolas"/>
          <w:sz w:val="28"/>
          <w:szCs w:val="28"/>
        </w:rPr>
        <w:t xml:space="preserve">Mecânica, Auto Elétrica, Alinhamento, Balanceamento e Cambagem, </w:t>
      </w:r>
      <w:r w:rsidR="00B43B73">
        <w:rPr>
          <w:rFonts w:ascii="Consolas" w:hAnsi="Consolas" w:cs="Consolas"/>
          <w:iCs/>
          <w:sz w:val="28"/>
          <w:szCs w:val="28"/>
        </w:rPr>
        <w:t>para a Secretaria Municipal de Transporte</w:t>
      </w:r>
      <w:r w:rsidRPr="00E27C54">
        <w:rPr>
          <w:rFonts w:ascii="Consolas" w:eastAsia="MS Mincho" w:hAnsi="Consolas" w:cs="Times New Roman"/>
          <w:iCs/>
          <w:color w:val="000000" w:themeColor="text1"/>
          <w:sz w:val="28"/>
          <w:szCs w:val="28"/>
        </w:rPr>
        <w:t xml:space="preserve">, </w:t>
      </w:r>
      <w:r w:rsidRPr="00E27C54">
        <w:rPr>
          <w:rFonts w:ascii="Consolas" w:hAnsi="Consolas" w:cs="Times New Roman"/>
          <w:color w:val="000000" w:themeColor="text1"/>
          <w:sz w:val="28"/>
          <w:szCs w:val="28"/>
        </w:rPr>
        <w:t>nos termos da tabela abaixo, conforme condições e exigências estabelecidas neste instrumento.</w:t>
      </w:r>
    </w:p>
    <w:p w14:paraId="4AD5DF5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1"/>
        <w:gridCol w:w="4131"/>
        <w:gridCol w:w="830"/>
        <w:gridCol w:w="1020"/>
        <w:gridCol w:w="985"/>
        <w:gridCol w:w="1191"/>
      </w:tblGrid>
      <w:tr w:rsidR="007A3EAC" w:rsidRPr="008730E4" w14:paraId="108724AD" w14:textId="77777777" w:rsidTr="008730E4">
        <w:trPr>
          <w:trHeight w:val="20"/>
          <w:jc w:val="center"/>
        </w:trPr>
        <w:tc>
          <w:tcPr>
            <w:tcW w:w="562" w:type="dxa"/>
            <w:shd w:val="clear" w:color="auto" w:fill="D9D9D9" w:themeFill="background1" w:themeFillShade="D9"/>
            <w:noWrap/>
          </w:tcPr>
          <w:p w14:paraId="09E6F876" w14:textId="77777777" w:rsidR="007876E1" w:rsidRPr="008730E4" w:rsidRDefault="007876E1" w:rsidP="00C222B0">
            <w:pPr>
              <w:jc w:val="center"/>
              <w:rPr>
                <w:rFonts w:ascii="Consolas" w:hAnsi="Consolas"/>
                <w:sz w:val="16"/>
                <w:szCs w:val="16"/>
              </w:rPr>
            </w:pPr>
            <w:r w:rsidRPr="008730E4">
              <w:rPr>
                <w:rFonts w:ascii="Consolas" w:eastAsia="Arial" w:hAnsi="Consolas"/>
                <w:b/>
                <w:bCs/>
                <w:sz w:val="16"/>
                <w:szCs w:val="16"/>
              </w:rPr>
              <w:t>ITEM</w:t>
            </w:r>
          </w:p>
        </w:tc>
        <w:tc>
          <w:tcPr>
            <w:tcW w:w="831" w:type="dxa"/>
            <w:shd w:val="clear" w:color="auto" w:fill="D9D9D9" w:themeFill="background1" w:themeFillShade="D9"/>
          </w:tcPr>
          <w:p w14:paraId="7CD67C23"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CÓDIGO</w:t>
            </w:r>
          </w:p>
        </w:tc>
        <w:tc>
          <w:tcPr>
            <w:tcW w:w="4131" w:type="dxa"/>
            <w:shd w:val="clear" w:color="auto" w:fill="D9D9D9" w:themeFill="background1" w:themeFillShade="D9"/>
            <w:noWrap/>
          </w:tcPr>
          <w:p w14:paraId="4B655089" w14:textId="77777777" w:rsidR="007876E1" w:rsidRPr="008730E4" w:rsidRDefault="007876E1" w:rsidP="00C222B0">
            <w:pPr>
              <w:jc w:val="center"/>
              <w:rPr>
                <w:rFonts w:ascii="Consolas" w:hAnsi="Consolas"/>
                <w:sz w:val="16"/>
                <w:szCs w:val="16"/>
              </w:rPr>
            </w:pPr>
            <w:r w:rsidRPr="008730E4">
              <w:rPr>
                <w:rFonts w:ascii="Consolas" w:eastAsia="Arial" w:hAnsi="Consolas"/>
                <w:b/>
                <w:bCs/>
                <w:sz w:val="16"/>
                <w:szCs w:val="16"/>
              </w:rPr>
              <w:t>ESPECIFICAÇÃO</w:t>
            </w:r>
          </w:p>
        </w:tc>
        <w:tc>
          <w:tcPr>
            <w:tcW w:w="830" w:type="dxa"/>
            <w:shd w:val="clear" w:color="auto" w:fill="D9D9D9" w:themeFill="background1" w:themeFillShade="D9"/>
            <w:noWrap/>
          </w:tcPr>
          <w:p w14:paraId="08CF817F" w14:textId="77777777" w:rsidR="007876E1" w:rsidRPr="008730E4" w:rsidRDefault="0072557E" w:rsidP="00C222B0">
            <w:pPr>
              <w:jc w:val="center"/>
              <w:rPr>
                <w:rFonts w:ascii="Consolas" w:hAnsi="Consolas"/>
                <w:b/>
                <w:bCs/>
                <w:sz w:val="16"/>
                <w:szCs w:val="16"/>
              </w:rPr>
            </w:pPr>
            <w:r w:rsidRPr="008730E4">
              <w:rPr>
                <w:rFonts w:ascii="Consolas" w:hAnsi="Consolas"/>
                <w:b/>
                <w:bCs/>
                <w:sz w:val="16"/>
                <w:szCs w:val="16"/>
              </w:rPr>
              <w:t>UNIDADE</w:t>
            </w:r>
          </w:p>
        </w:tc>
        <w:tc>
          <w:tcPr>
            <w:tcW w:w="1020" w:type="dxa"/>
            <w:shd w:val="clear" w:color="auto" w:fill="D9D9D9" w:themeFill="background1" w:themeFillShade="D9"/>
            <w:noWrap/>
          </w:tcPr>
          <w:p w14:paraId="1BA7A3EE" w14:textId="77777777" w:rsidR="007876E1" w:rsidRPr="008730E4" w:rsidRDefault="0072557E" w:rsidP="00C222B0">
            <w:pPr>
              <w:jc w:val="center"/>
              <w:rPr>
                <w:rFonts w:ascii="Consolas" w:hAnsi="Consolas"/>
                <w:sz w:val="16"/>
                <w:szCs w:val="16"/>
              </w:rPr>
            </w:pPr>
            <w:r w:rsidRPr="008730E4">
              <w:rPr>
                <w:rFonts w:ascii="Consolas" w:hAnsi="Consolas"/>
                <w:b/>
                <w:bCs/>
                <w:sz w:val="16"/>
                <w:szCs w:val="16"/>
              </w:rPr>
              <w:t>QUANTIDADE</w:t>
            </w:r>
          </w:p>
        </w:tc>
        <w:tc>
          <w:tcPr>
            <w:tcW w:w="985" w:type="dxa"/>
            <w:shd w:val="clear" w:color="auto" w:fill="D9D9D9" w:themeFill="background1" w:themeFillShade="D9"/>
          </w:tcPr>
          <w:p w14:paraId="09489D2F"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VALOR</w:t>
            </w:r>
          </w:p>
          <w:p w14:paraId="41C2BEA2"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UNITÁRIO</w:t>
            </w:r>
          </w:p>
          <w:p w14:paraId="67182D48"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R$</w:t>
            </w:r>
          </w:p>
        </w:tc>
        <w:tc>
          <w:tcPr>
            <w:tcW w:w="1191" w:type="dxa"/>
            <w:shd w:val="clear" w:color="auto" w:fill="D9D9D9" w:themeFill="background1" w:themeFillShade="D9"/>
            <w:noWrap/>
          </w:tcPr>
          <w:p w14:paraId="258E1A98"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VALOR</w:t>
            </w:r>
          </w:p>
          <w:p w14:paraId="579F0139" w14:textId="77777777" w:rsidR="007876E1" w:rsidRPr="008730E4" w:rsidRDefault="007876E1" w:rsidP="00C222B0">
            <w:pPr>
              <w:jc w:val="center"/>
              <w:rPr>
                <w:rFonts w:ascii="Consolas" w:eastAsia="Arial" w:hAnsi="Consolas"/>
                <w:b/>
                <w:bCs/>
                <w:sz w:val="16"/>
                <w:szCs w:val="16"/>
              </w:rPr>
            </w:pPr>
            <w:r w:rsidRPr="008730E4">
              <w:rPr>
                <w:rFonts w:ascii="Consolas" w:eastAsia="Arial" w:hAnsi="Consolas"/>
                <w:b/>
                <w:bCs/>
                <w:sz w:val="16"/>
                <w:szCs w:val="16"/>
              </w:rPr>
              <w:t>TOTAL</w:t>
            </w:r>
          </w:p>
          <w:p w14:paraId="09FED6E7" w14:textId="77777777" w:rsidR="007876E1" w:rsidRPr="008730E4" w:rsidRDefault="007876E1" w:rsidP="00C222B0">
            <w:pPr>
              <w:jc w:val="center"/>
              <w:rPr>
                <w:rFonts w:ascii="Consolas" w:hAnsi="Consolas"/>
                <w:sz w:val="16"/>
                <w:szCs w:val="16"/>
              </w:rPr>
            </w:pPr>
            <w:r w:rsidRPr="008730E4">
              <w:rPr>
                <w:rFonts w:ascii="Consolas" w:eastAsia="Arial" w:hAnsi="Consolas"/>
                <w:b/>
                <w:bCs/>
                <w:sz w:val="16"/>
                <w:szCs w:val="16"/>
              </w:rPr>
              <w:t>R$</w:t>
            </w:r>
          </w:p>
        </w:tc>
      </w:tr>
      <w:tr w:rsidR="008730E4" w:rsidRPr="008730E4" w14:paraId="64249986" w14:textId="77777777" w:rsidTr="008730E4">
        <w:trPr>
          <w:trHeight w:val="20"/>
          <w:jc w:val="center"/>
        </w:trPr>
        <w:tc>
          <w:tcPr>
            <w:tcW w:w="562" w:type="dxa"/>
            <w:shd w:val="clear" w:color="auto" w:fill="auto"/>
            <w:noWrap/>
            <w:vAlign w:val="bottom"/>
          </w:tcPr>
          <w:p w14:paraId="2B96C2A3" w14:textId="03150B7D" w:rsidR="008730E4" w:rsidRPr="008730E4" w:rsidRDefault="008730E4" w:rsidP="008730E4">
            <w:pPr>
              <w:jc w:val="center"/>
              <w:rPr>
                <w:rFonts w:ascii="Consolas" w:eastAsia="Arial" w:hAnsi="Consolas"/>
                <w:b/>
                <w:bCs/>
                <w:sz w:val="16"/>
                <w:szCs w:val="16"/>
              </w:rPr>
            </w:pPr>
            <w:r w:rsidRPr="008730E4">
              <w:rPr>
                <w:rFonts w:ascii="Consolas" w:hAnsi="Consolas"/>
                <w:color w:val="000000"/>
                <w:sz w:val="16"/>
                <w:szCs w:val="16"/>
              </w:rPr>
              <w:t>1</w:t>
            </w:r>
          </w:p>
        </w:tc>
        <w:tc>
          <w:tcPr>
            <w:tcW w:w="831" w:type="dxa"/>
            <w:vAlign w:val="bottom"/>
          </w:tcPr>
          <w:p w14:paraId="51B5AD1F" w14:textId="477EA710" w:rsidR="008730E4" w:rsidRPr="008730E4" w:rsidRDefault="008730E4" w:rsidP="008730E4">
            <w:pPr>
              <w:jc w:val="center"/>
              <w:rPr>
                <w:rFonts w:ascii="Consolas" w:hAnsi="Consolas"/>
                <w:sz w:val="16"/>
                <w:szCs w:val="16"/>
              </w:rPr>
            </w:pPr>
            <w:r w:rsidRPr="008730E4">
              <w:rPr>
                <w:rFonts w:ascii="Consolas" w:hAnsi="Consolas"/>
                <w:color w:val="000000"/>
                <w:sz w:val="16"/>
                <w:szCs w:val="16"/>
              </w:rPr>
              <w:t>64240</w:t>
            </w:r>
          </w:p>
        </w:tc>
        <w:tc>
          <w:tcPr>
            <w:tcW w:w="4131" w:type="dxa"/>
            <w:shd w:val="clear" w:color="auto" w:fill="auto"/>
            <w:noWrap/>
            <w:vAlign w:val="bottom"/>
          </w:tcPr>
          <w:p w14:paraId="41BF6A29" w14:textId="726C3BD1" w:rsidR="008730E4" w:rsidRPr="008730E4" w:rsidRDefault="008730E4" w:rsidP="008730E4">
            <w:pPr>
              <w:jc w:val="both"/>
              <w:rPr>
                <w:rFonts w:ascii="Consolas" w:eastAsia="Arial" w:hAnsi="Consolas"/>
                <w:b/>
                <w:bCs/>
                <w:sz w:val="16"/>
                <w:szCs w:val="16"/>
              </w:rPr>
            </w:pPr>
            <w:r w:rsidRPr="008730E4">
              <w:rPr>
                <w:rFonts w:ascii="Consolas" w:hAnsi="Consolas"/>
                <w:color w:val="000000"/>
                <w:sz w:val="16"/>
                <w:szCs w:val="16"/>
              </w:rPr>
              <w:t xml:space="preserve">SERVIÇO DE MECANICA LEVE </w:t>
            </w:r>
          </w:p>
        </w:tc>
        <w:tc>
          <w:tcPr>
            <w:tcW w:w="830" w:type="dxa"/>
            <w:shd w:val="clear" w:color="auto" w:fill="auto"/>
            <w:noWrap/>
            <w:vAlign w:val="bottom"/>
          </w:tcPr>
          <w:p w14:paraId="67586FF3" w14:textId="4FCA38CA" w:rsidR="008730E4" w:rsidRPr="008730E4" w:rsidRDefault="008730E4" w:rsidP="008730E4">
            <w:pPr>
              <w:jc w:val="center"/>
              <w:rPr>
                <w:rFonts w:ascii="Consolas" w:hAnsi="Consolas"/>
                <w:sz w:val="16"/>
                <w:szCs w:val="16"/>
              </w:rPr>
            </w:pPr>
            <w:r w:rsidRPr="008730E4">
              <w:rPr>
                <w:rFonts w:ascii="Consolas" w:hAnsi="Consolas"/>
                <w:color w:val="000000"/>
                <w:sz w:val="16"/>
                <w:szCs w:val="16"/>
              </w:rPr>
              <w:t>1.200</w:t>
            </w:r>
          </w:p>
        </w:tc>
        <w:tc>
          <w:tcPr>
            <w:tcW w:w="1020" w:type="dxa"/>
            <w:shd w:val="clear" w:color="auto" w:fill="auto"/>
            <w:noWrap/>
            <w:vAlign w:val="bottom"/>
          </w:tcPr>
          <w:p w14:paraId="46CB9AF0" w14:textId="1A54ED6C" w:rsidR="008730E4" w:rsidRPr="008730E4" w:rsidRDefault="008730E4" w:rsidP="008730E4">
            <w:pPr>
              <w:jc w:val="center"/>
              <w:rPr>
                <w:rFonts w:ascii="Consolas" w:eastAsia="Arial" w:hAnsi="Consolas"/>
                <w:sz w:val="16"/>
                <w:szCs w:val="16"/>
              </w:rPr>
            </w:pPr>
            <w:r w:rsidRPr="008730E4">
              <w:rPr>
                <w:rFonts w:ascii="Consolas" w:hAnsi="Consolas"/>
                <w:color w:val="000000"/>
                <w:sz w:val="16"/>
                <w:szCs w:val="16"/>
              </w:rPr>
              <w:t>HRS</w:t>
            </w:r>
          </w:p>
        </w:tc>
        <w:tc>
          <w:tcPr>
            <w:tcW w:w="985" w:type="dxa"/>
            <w:vAlign w:val="bottom"/>
          </w:tcPr>
          <w:p w14:paraId="0C03C4FA" w14:textId="74F83753" w:rsidR="008730E4" w:rsidRPr="008730E4" w:rsidRDefault="008730E4" w:rsidP="008730E4">
            <w:pPr>
              <w:jc w:val="right"/>
              <w:rPr>
                <w:rFonts w:ascii="Consolas" w:hAnsi="Consolas"/>
                <w:sz w:val="16"/>
                <w:szCs w:val="16"/>
              </w:rPr>
            </w:pPr>
            <w:r w:rsidRPr="008730E4">
              <w:rPr>
                <w:rFonts w:ascii="Consolas" w:hAnsi="Consolas"/>
                <w:color w:val="000000"/>
                <w:sz w:val="16"/>
                <w:szCs w:val="16"/>
              </w:rPr>
              <w:t>189,67</w:t>
            </w:r>
          </w:p>
        </w:tc>
        <w:tc>
          <w:tcPr>
            <w:tcW w:w="1191" w:type="dxa"/>
            <w:shd w:val="clear" w:color="auto" w:fill="auto"/>
            <w:noWrap/>
            <w:vAlign w:val="bottom"/>
          </w:tcPr>
          <w:p w14:paraId="07A871DB" w14:textId="57F55092" w:rsidR="008730E4" w:rsidRPr="008730E4" w:rsidRDefault="008730E4" w:rsidP="008730E4">
            <w:pPr>
              <w:jc w:val="right"/>
              <w:rPr>
                <w:rFonts w:ascii="Consolas" w:hAnsi="Consolas"/>
                <w:sz w:val="16"/>
                <w:szCs w:val="16"/>
              </w:rPr>
            </w:pPr>
            <w:r w:rsidRPr="008730E4">
              <w:rPr>
                <w:rFonts w:ascii="Consolas" w:hAnsi="Consolas"/>
                <w:color w:val="000000"/>
                <w:sz w:val="16"/>
                <w:szCs w:val="16"/>
              </w:rPr>
              <w:t xml:space="preserve">        227.604,00 </w:t>
            </w:r>
          </w:p>
        </w:tc>
      </w:tr>
      <w:tr w:rsidR="008730E4" w:rsidRPr="008730E4" w14:paraId="7EBC330C" w14:textId="77777777" w:rsidTr="008730E4">
        <w:trPr>
          <w:trHeight w:val="20"/>
          <w:jc w:val="center"/>
        </w:trPr>
        <w:tc>
          <w:tcPr>
            <w:tcW w:w="562" w:type="dxa"/>
            <w:shd w:val="clear" w:color="auto" w:fill="auto"/>
            <w:noWrap/>
            <w:vAlign w:val="bottom"/>
          </w:tcPr>
          <w:p w14:paraId="4E1669CD" w14:textId="79C36F07" w:rsidR="008730E4" w:rsidRPr="008730E4" w:rsidRDefault="008730E4" w:rsidP="008730E4">
            <w:pPr>
              <w:jc w:val="center"/>
              <w:rPr>
                <w:rFonts w:ascii="Consolas" w:hAnsi="Consolas"/>
                <w:sz w:val="16"/>
                <w:szCs w:val="16"/>
              </w:rPr>
            </w:pPr>
            <w:r w:rsidRPr="008730E4">
              <w:rPr>
                <w:rFonts w:ascii="Consolas" w:hAnsi="Consolas"/>
                <w:color w:val="000000"/>
                <w:sz w:val="16"/>
                <w:szCs w:val="16"/>
              </w:rPr>
              <w:t>2</w:t>
            </w:r>
          </w:p>
        </w:tc>
        <w:tc>
          <w:tcPr>
            <w:tcW w:w="831" w:type="dxa"/>
            <w:vAlign w:val="bottom"/>
          </w:tcPr>
          <w:p w14:paraId="4CE5C3F9" w14:textId="3970F422" w:rsidR="008730E4" w:rsidRPr="008730E4" w:rsidRDefault="008730E4" w:rsidP="008730E4">
            <w:pPr>
              <w:jc w:val="center"/>
              <w:rPr>
                <w:rFonts w:ascii="Consolas" w:hAnsi="Consolas"/>
                <w:sz w:val="16"/>
                <w:szCs w:val="16"/>
              </w:rPr>
            </w:pPr>
            <w:r w:rsidRPr="008730E4">
              <w:rPr>
                <w:rFonts w:ascii="Consolas" w:hAnsi="Consolas"/>
                <w:color w:val="000000"/>
                <w:sz w:val="16"/>
                <w:szCs w:val="16"/>
              </w:rPr>
              <w:t>64241</w:t>
            </w:r>
          </w:p>
        </w:tc>
        <w:tc>
          <w:tcPr>
            <w:tcW w:w="4131" w:type="dxa"/>
            <w:shd w:val="clear" w:color="auto" w:fill="auto"/>
            <w:noWrap/>
            <w:vAlign w:val="bottom"/>
          </w:tcPr>
          <w:p w14:paraId="259C13E1" w14:textId="2552BC39" w:rsidR="008730E4" w:rsidRPr="008730E4" w:rsidRDefault="008730E4" w:rsidP="008730E4">
            <w:pPr>
              <w:jc w:val="both"/>
              <w:rPr>
                <w:rFonts w:ascii="Consolas" w:hAnsi="Consolas"/>
                <w:sz w:val="16"/>
                <w:szCs w:val="16"/>
              </w:rPr>
            </w:pPr>
            <w:r w:rsidRPr="008730E4">
              <w:rPr>
                <w:rFonts w:ascii="Consolas" w:hAnsi="Consolas"/>
                <w:color w:val="000000"/>
                <w:sz w:val="16"/>
                <w:szCs w:val="16"/>
              </w:rPr>
              <w:t xml:space="preserve">SERVIÇO DE MECANICA MEDIO </w:t>
            </w:r>
          </w:p>
        </w:tc>
        <w:tc>
          <w:tcPr>
            <w:tcW w:w="830" w:type="dxa"/>
            <w:shd w:val="clear" w:color="auto" w:fill="auto"/>
            <w:noWrap/>
            <w:vAlign w:val="bottom"/>
          </w:tcPr>
          <w:p w14:paraId="6FB37235" w14:textId="4372B433" w:rsidR="008730E4" w:rsidRPr="008730E4" w:rsidRDefault="008730E4" w:rsidP="008730E4">
            <w:pPr>
              <w:jc w:val="center"/>
              <w:rPr>
                <w:rFonts w:ascii="Consolas" w:hAnsi="Consolas"/>
                <w:sz w:val="16"/>
                <w:szCs w:val="16"/>
              </w:rPr>
            </w:pPr>
            <w:r w:rsidRPr="008730E4">
              <w:rPr>
                <w:rFonts w:ascii="Consolas" w:hAnsi="Consolas"/>
                <w:color w:val="000000"/>
                <w:sz w:val="16"/>
                <w:szCs w:val="16"/>
              </w:rPr>
              <w:t>1.000</w:t>
            </w:r>
          </w:p>
        </w:tc>
        <w:tc>
          <w:tcPr>
            <w:tcW w:w="1020" w:type="dxa"/>
            <w:shd w:val="clear" w:color="auto" w:fill="auto"/>
            <w:noWrap/>
            <w:vAlign w:val="bottom"/>
          </w:tcPr>
          <w:p w14:paraId="5231426E" w14:textId="6A2E9919" w:rsidR="008730E4" w:rsidRPr="008730E4" w:rsidRDefault="008730E4" w:rsidP="008730E4">
            <w:pPr>
              <w:jc w:val="center"/>
              <w:rPr>
                <w:rFonts w:ascii="Consolas" w:hAnsi="Consolas"/>
                <w:sz w:val="16"/>
                <w:szCs w:val="16"/>
              </w:rPr>
            </w:pPr>
            <w:r w:rsidRPr="008730E4">
              <w:rPr>
                <w:rFonts w:ascii="Consolas" w:hAnsi="Consolas"/>
                <w:color w:val="000000"/>
                <w:sz w:val="16"/>
                <w:szCs w:val="16"/>
              </w:rPr>
              <w:t>HRS</w:t>
            </w:r>
          </w:p>
        </w:tc>
        <w:tc>
          <w:tcPr>
            <w:tcW w:w="985" w:type="dxa"/>
            <w:vAlign w:val="bottom"/>
          </w:tcPr>
          <w:p w14:paraId="46CE5472" w14:textId="552FB2F0" w:rsidR="008730E4" w:rsidRPr="008730E4" w:rsidRDefault="008730E4" w:rsidP="008730E4">
            <w:pPr>
              <w:jc w:val="right"/>
              <w:rPr>
                <w:rFonts w:ascii="Consolas" w:hAnsi="Consolas"/>
                <w:sz w:val="16"/>
                <w:szCs w:val="16"/>
              </w:rPr>
            </w:pPr>
            <w:r w:rsidRPr="008730E4">
              <w:rPr>
                <w:rFonts w:ascii="Consolas" w:hAnsi="Consolas"/>
                <w:color w:val="000000"/>
                <w:sz w:val="16"/>
                <w:szCs w:val="16"/>
              </w:rPr>
              <w:t>235,25</w:t>
            </w:r>
          </w:p>
        </w:tc>
        <w:tc>
          <w:tcPr>
            <w:tcW w:w="1191" w:type="dxa"/>
            <w:shd w:val="clear" w:color="auto" w:fill="auto"/>
            <w:noWrap/>
            <w:vAlign w:val="bottom"/>
          </w:tcPr>
          <w:p w14:paraId="748A7520" w14:textId="229282DF" w:rsidR="008730E4" w:rsidRPr="008730E4" w:rsidRDefault="008730E4" w:rsidP="008730E4">
            <w:pPr>
              <w:jc w:val="right"/>
              <w:rPr>
                <w:rFonts w:ascii="Consolas" w:hAnsi="Consolas"/>
                <w:sz w:val="16"/>
                <w:szCs w:val="16"/>
              </w:rPr>
            </w:pPr>
            <w:r w:rsidRPr="008730E4">
              <w:rPr>
                <w:rFonts w:ascii="Consolas" w:hAnsi="Consolas"/>
                <w:color w:val="000000"/>
                <w:sz w:val="16"/>
                <w:szCs w:val="16"/>
              </w:rPr>
              <w:t xml:space="preserve">        235.250,00 </w:t>
            </w:r>
          </w:p>
        </w:tc>
      </w:tr>
      <w:tr w:rsidR="008730E4" w:rsidRPr="008730E4" w14:paraId="07580495" w14:textId="77777777" w:rsidTr="008730E4">
        <w:trPr>
          <w:trHeight w:val="20"/>
          <w:jc w:val="center"/>
        </w:trPr>
        <w:tc>
          <w:tcPr>
            <w:tcW w:w="562" w:type="dxa"/>
            <w:shd w:val="clear" w:color="auto" w:fill="auto"/>
            <w:noWrap/>
            <w:vAlign w:val="bottom"/>
          </w:tcPr>
          <w:p w14:paraId="6E4D9860" w14:textId="229B2AF6" w:rsidR="008730E4" w:rsidRPr="008730E4" w:rsidRDefault="008730E4" w:rsidP="008730E4">
            <w:pPr>
              <w:jc w:val="center"/>
              <w:rPr>
                <w:rFonts w:ascii="Consolas" w:hAnsi="Consolas"/>
                <w:sz w:val="16"/>
                <w:szCs w:val="16"/>
              </w:rPr>
            </w:pPr>
            <w:r w:rsidRPr="008730E4">
              <w:rPr>
                <w:rFonts w:ascii="Consolas" w:hAnsi="Consolas"/>
                <w:color w:val="000000"/>
                <w:sz w:val="16"/>
                <w:szCs w:val="16"/>
              </w:rPr>
              <w:t>3</w:t>
            </w:r>
          </w:p>
        </w:tc>
        <w:tc>
          <w:tcPr>
            <w:tcW w:w="831" w:type="dxa"/>
            <w:vAlign w:val="bottom"/>
          </w:tcPr>
          <w:p w14:paraId="31DB875F" w14:textId="690DE700" w:rsidR="008730E4" w:rsidRPr="008730E4" w:rsidRDefault="008730E4" w:rsidP="008730E4">
            <w:pPr>
              <w:jc w:val="center"/>
              <w:rPr>
                <w:rFonts w:ascii="Consolas" w:hAnsi="Consolas"/>
                <w:sz w:val="16"/>
                <w:szCs w:val="16"/>
              </w:rPr>
            </w:pPr>
            <w:r w:rsidRPr="008730E4">
              <w:rPr>
                <w:rFonts w:ascii="Consolas" w:hAnsi="Consolas"/>
                <w:color w:val="000000"/>
                <w:sz w:val="16"/>
                <w:szCs w:val="16"/>
              </w:rPr>
              <w:t>64242</w:t>
            </w:r>
          </w:p>
        </w:tc>
        <w:tc>
          <w:tcPr>
            <w:tcW w:w="4131" w:type="dxa"/>
            <w:shd w:val="clear" w:color="auto" w:fill="auto"/>
            <w:noWrap/>
            <w:vAlign w:val="bottom"/>
          </w:tcPr>
          <w:p w14:paraId="4DE521F3" w14:textId="700777D3" w:rsidR="008730E4" w:rsidRPr="008730E4" w:rsidRDefault="008730E4" w:rsidP="008730E4">
            <w:pPr>
              <w:jc w:val="both"/>
              <w:rPr>
                <w:rFonts w:ascii="Consolas" w:hAnsi="Consolas"/>
                <w:sz w:val="16"/>
                <w:szCs w:val="16"/>
              </w:rPr>
            </w:pPr>
            <w:r w:rsidRPr="008730E4">
              <w:rPr>
                <w:rFonts w:ascii="Consolas" w:hAnsi="Consolas"/>
                <w:color w:val="000000"/>
                <w:sz w:val="16"/>
                <w:szCs w:val="16"/>
              </w:rPr>
              <w:t xml:space="preserve">SERVIÇO DE MECANICA PESADO </w:t>
            </w:r>
          </w:p>
        </w:tc>
        <w:tc>
          <w:tcPr>
            <w:tcW w:w="830" w:type="dxa"/>
            <w:shd w:val="clear" w:color="auto" w:fill="auto"/>
            <w:noWrap/>
            <w:vAlign w:val="bottom"/>
          </w:tcPr>
          <w:p w14:paraId="6A544A55" w14:textId="5BD37533" w:rsidR="008730E4" w:rsidRPr="008730E4" w:rsidRDefault="008730E4" w:rsidP="008730E4">
            <w:pPr>
              <w:jc w:val="center"/>
              <w:rPr>
                <w:rFonts w:ascii="Consolas" w:hAnsi="Consolas"/>
                <w:sz w:val="16"/>
                <w:szCs w:val="16"/>
              </w:rPr>
            </w:pPr>
            <w:r w:rsidRPr="008730E4">
              <w:rPr>
                <w:rFonts w:ascii="Consolas" w:hAnsi="Consolas"/>
                <w:color w:val="000000"/>
                <w:sz w:val="16"/>
                <w:szCs w:val="16"/>
              </w:rPr>
              <w:t>500</w:t>
            </w:r>
          </w:p>
        </w:tc>
        <w:tc>
          <w:tcPr>
            <w:tcW w:w="1020" w:type="dxa"/>
            <w:shd w:val="clear" w:color="auto" w:fill="auto"/>
            <w:noWrap/>
            <w:vAlign w:val="bottom"/>
          </w:tcPr>
          <w:p w14:paraId="3EB47DAA" w14:textId="010F83A4" w:rsidR="008730E4" w:rsidRPr="008730E4" w:rsidRDefault="008730E4" w:rsidP="008730E4">
            <w:pPr>
              <w:jc w:val="center"/>
              <w:rPr>
                <w:rFonts w:ascii="Consolas" w:hAnsi="Consolas"/>
                <w:sz w:val="16"/>
                <w:szCs w:val="16"/>
              </w:rPr>
            </w:pPr>
            <w:r w:rsidRPr="008730E4">
              <w:rPr>
                <w:rFonts w:ascii="Consolas" w:hAnsi="Consolas"/>
                <w:color w:val="000000"/>
                <w:sz w:val="16"/>
                <w:szCs w:val="16"/>
              </w:rPr>
              <w:t>HRS</w:t>
            </w:r>
          </w:p>
        </w:tc>
        <w:tc>
          <w:tcPr>
            <w:tcW w:w="985" w:type="dxa"/>
            <w:vAlign w:val="bottom"/>
          </w:tcPr>
          <w:p w14:paraId="2D45B3FB" w14:textId="02CF95E1" w:rsidR="008730E4" w:rsidRPr="008730E4" w:rsidRDefault="008730E4" w:rsidP="008730E4">
            <w:pPr>
              <w:jc w:val="right"/>
              <w:rPr>
                <w:rFonts w:ascii="Consolas" w:hAnsi="Consolas"/>
                <w:sz w:val="16"/>
                <w:szCs w:val="16"/>
              </w:rPr>
            </w:pPr>
            <w:r w:rsidRPr="008730E4">
              <w:rPr>
                <w:rFonts w:ascii="Consolas" w:hAnsi="Consolas"/>
                <w:color w:val="000000"/>
                <w:sz w:val="16"/>
                <w:szCs w:val="16"/>
              </w:rPr>
              <w:t>347,42</w:t>
            </w:r>
          </w:p>
        </w:tc>
        <w:tc>
          <w:tcPr>
            <w:tcW w:w="1191" w:type="dxa"/>
            <w:shd w:val="clear" w:color="auto" w:fill="auto"/>
            <w:noWrap/>
            <w:vAlign w:val="bottom"/>
          </w:tcPr>
          <w:p w14:paraId="66167A20" w14:textId="007D63E6" w:rsidR="008730E4" w:rsidRPr="008730E4" w:rsidRDefault="008730E4" w:rsidP="008730E4">
            <w:pPr>
              <w:jc w:val="right"/>
              <w:rPr>
                <w:rFonts w:ascii="Consolas" w:hAnsi="Consolas"/>
                <w:sz w:val="16"/>
                <w:szCs w:val="16"/>
              </w:rPr>
            </w:pPr>
            <w:r w:rsidRPr="008730E4">
              <w:rPr>
                <w:rFonts w:ascii="Consolas" w:hAnsi="Consolas"/>
                <w:color w:val="000000"/>
                <w:sz w:val="16"/>
                <w:szCs w:val="16"/>
              </w:rPr>
              <w:t xml:space="preserve">        173.710,00 </w:t>
            </w:r>
          </w:p>
        </w:tc>
      </w:tr>
      <w:tr w:rsidR="008730E4" w:rsidRPr="008730E4" w14:paraId="3FAF5265" w14:textId="77777777" w:rsidTr="008730E4">
        <w:trPr>
          <w:trHeight w:val="20"/>
          <w:jc w:val="center"/>
        </w:trPr>
        <w:tc>
          <w:tcPr>
            <w:tcW w:w="562" w:type="dxa"/>
            <w:shd w:val="clear" w:color="auto" w:fill="auto"/>
            <w:noWrap/>
            <w:vAlign w:val="bottom"/>
          </w:tcPr>
          <w:p w14:paraId="461F2E28" w14:textId="4DF11502" w:rsidR="008730E4" w:rsidRPr="008730E4" w:rsidRDefault="008730E4" w:rsidP="008730E4">
            <w:pPr>
              <w:jc w:val="center"/>
              <w:rPr>
                <w:rFonts w:ascii="Consolas" w:hAnsi="Consolas"/>
                <w:sz w:val="16"/>
                <w:szCs w:val="16"/>
              </w:rPr>
            </w:pPr>
            <w:r w:rsidRPr="008730E4">
              <w:rPr>
                <w:rFonts w:ascii="Consolas" w:hAnsi="Consolas"/>
                <w:color w:val="000000"/>
                <w:sz w:val="16"/>
                <w:szCs w:val="16"/>
              </w:rPr>
              <w:t>4</w:t>
            </w:r>
          </w:p>
        </w:tc>
        <w:tc>
          <w:tcPr>
            <w:tcW w:w="831" w:type="dxa"/>
            <w:vAlign w:val="bottom"/>
          </w:tcPr>
          <w:p w14:paraId="353A8801" w14:textId="3E4920FA" w:rsidR="008730E4" w:rsidRPr="008730E4" w:rsidRDefault="008730E4" w:rsidP="008730E4">
            <w:pPr>
              <w:jc w:val="center"/>
              <w:rPr>
                <w:rFonts w:ascii="Consolas" w:hAnsi="Consolas"/>
                <w:sz w:val="16"/>
                <w:szCs w:val="16"/>
              </w:rPr>
            </w:pPr>
            <w:r w:rsidRPr="008730E4">
              <w:rPr>
                <w:rFonts w:ascii="Consolas" w:hAnsi="Consolas"/>
                <w:color w:val="000000"/>
                <w:sz w:val="16"/>
                <w:szCs w:val="16"/>
              </w:rPr>
              <w:t>64243</w:t>
            </w:r>
          </w:p>
        </w:tc>
        <w:tc>
          <w:tcPr>
            <w:tcW w:w="4131" w:type="dxa"/>
            <w:shd w:val="clear" w:color="auto" w:fill="auto"/>
            <w:noWrap/>
            <w:vAlign w:val="bottom"/>
          </w:tcPr>
          <w:p w14:paraId="21804F2E" w14:textId="34EA9C83" w:rsidR="008730E4" w:rsidRPr="008730E4" w:rsidRDefault="008730E4" w:rsidP="008730E4">
            <w:pPr>
              <w:jc w:val="both"/>
              <w:rPr>
                <w:rFonts w:ascii="Consolas" w:hAnsi="Consolas"/>
                <w:sz w:val="16"/>
                <w:szCs w:val="16"/>
              </w:rPr>
            </w:pPr>
            <w:r w:rsidRPr="008730E4">
              <w:rPr>
                <w:rFonts w:ascii="Consolas" w:hAnsi="Consolas"/>
                <w:color w:val="000000"/>
                <w:sz w:val="16"/>
                <w:szCs w:val="16"/>
              </w:rPr>
              <w:t xml:space="preserve">SERVIÇO DE MECANICA MOTOCICLETA </w:t>
            </w:r>
          </w:p>
        </w:tc>
        <w:tc>
          <w:tcPr>
            <w:tcW w:w="830" w:type="dxa"/>
            <w:shd w:val="clear" w:color="auto" w:fill="auto"/>
            <w:noWrap/>
            <w:vAlign w:val="bottom"/>
          </w:tcPr>
          <w:p w14:paraId="526A4FC2" w14:textId="6C1F690E" w:rsidR="008730E4" w:rsidRPr="008730E4" w:rsidRDefault="008730E4" w:rsidP="008730E4">
            <w:pPr>
              <w:jc w:val="center"/>
              <w:rPr>
                <w:rFonts w:ascii="Consolas" w:hAnsi="Consolas"/>
                <w:sz w:val="16"/>
                <w:szCs w:val="16"/>
              </w:rPr>
            </w:pPr>
            <w:r w:rsidRPr="008730E4">
              <w:rPr>
                <w:rFonts w:ascii="Consolas" w:hAnsi="Consolas"/>
                <w:color w:val="000000"/>
                <w:sz w:val="16"/>
                <w:szCs w:val="16"/>
              </w:rPr>
              <w:t>30</w:t>
            </w:r>
          </w:p>
        </w:tc>
        <w:tc>
          <w:tcPr>
            <w:tcW w:w="1020" w:type="dxa"/>
            <w:shd w:val="clear" w:color="auto" w:fill="auto"/>
            <w:noWrap/>
            <w:vAlign w:val="bottom"/>
          </w:tcPr>
          <w:p w14:paraId="53829A38" w14:textId="17592726" w:rsidR="008730E4" w:rsidRPr="008730E4" w:rsidRDefault="008730E4" w:rsidP="008730E4">
            <w:pPr>
              <w:jc w:val="center"/>
              <w:rPr>
                <w:rFonts w:ascii="Consolas" w:hAnsi="Consolas"/>
                <w:sz w:val="16"/>
                <w:szCs w:val="16"/>
              </w:rPr>
            </w:pPr>
            <w:r w:rsidRPr="008730E4">
              <w:rPr>
                <w:rFonts w:ascii="Consolas" w:hAnsi="Consolas"/>
                <w:color w:val="000000"/>
                <w:sz w:val="16"/>
                <w:szCs w:val="16"/>
              </w:rPr>
              <w:t>HRS</w:t>
            </w:r>
          </w:p>
        </w:tc>
        <w:tc>
          <w:tcPr>
            <w:tcW w:w="985" w:type="dxa"/>
            <w:vAlign w:val="bottom"/>
          </w:tcPr>
          <w:p w14:paraId="546340E4" w14:textId="6F51E080" w:rsidR="008730E4" w:rsidRPr="008730E4" w:rsidRDefault="008730E4" w:rsidP="008730E4">
            <w:pPr>
              <w:jc w:val="right"/>
              <w:rPr>
                <w:rFonts w:ascii="Consolas" w:hAnsi="Consolas"/>
                <w:sz w:val="16"/>
                <w:szCs w:val="16"/>
              </w:rPr>
            </w:pPr>
            <w:r w:rsidRPr="008730E4">
              <w:rPr>
                <w:rFonts w:ascii="Consolas" w:hAnsi="Consolas"/>
                <w:color w:val="000000"/>
                <w:sz w:val="16"/>
                <w:szCs w:val="16"/>
              </w:rPr>
              <w:t>104,24</w:t>
            </w:r>
          </w:p>
        </w:tc>
        <w:tc>
          <w:tcPr>
            <w:tcW w:w="1191" w:type="dxa"/>
            <w:shd w:val="clear" w:color="auto" w:fill="auto"/>
            <w:noWrap/>
            <w:vAlign w:val="bottom"/>
          </w:tcPr>
          <w:p w14:paraId="7EBD4FE7" w14:textId="365840EF" w:rsidR="008730E4" w:rsidRPr="008730E4" w:rsidRDefault="008730E4" w:rsidP="008730E4">
            <w:pPr>
              <w:jc w:val="right"/>
              <w:rPr>
                <w:rFonts w:ascii="Consolas" w:hAnsi="Consolas"/>
                <w:sz w:val="16"/>
                <w:szCs w:val="16"/>
              </w:rPr>
            </w:pPr>
            <w:r w:rsidRPr="008730E4">
              <w:rPr>
                <w:rFonts w:ascii="Consolas" w:hAnsi="Consolas"/>
                <w:color w:val="000000"/>
                <w:sz w:val="16"/>
                <w:szCs w:val="16"/>
              </w:rPr>
              <w:t xml:space="preserve">             3.127,20 </w:t>
            </w:r>
          </w:p>
        </w:tc>
      </w:tr>
      <w:tr w:rsidR="008730E4" w:rsidRPr="008730E4" w14:paraId="387F8328" w14:textId="77777777" w:rsidTr="008730E4">
        <w:trPr>
          <w:trHeight w:val="20"/>
          <w:jc w:val="center"/>
        </w:trPr>
        <w:tc>
          <w:tcPr>
            <w:tcW w:w="562" w:type="dxa"/>
            <w:shd w:val="clear" w:color="auto" w:fill="auto"/>
            <w:noWrap/>
            <w:vAlign w:val="bottom"/>
          </w:tcPr>
          <w:p w14:paraId="7AB1337B" w14:textId="46EAF552" w:rsidR="008730E4" w:rsidRPr="008730E4" w:rsidRDefault="008730E4" w:rsidP="008730E4">
            <w:pPr>
              <w:jc w:val="center"/>
              <w:rPr>
                <w:rFonts w:ascii="Consolas" w:hAnsi="Consolas"/>
                <w:sz w:val="16"/>
                <w:szCs w:val="16"/>
              </w:rPr>
            </w:pPr>
            <w:r w:rsidRPr="008730E4">
              <w:rPr>
                <w:rFonts w:ascii="Consolas" w:hAnsi="Consolas"/>
                <w:color w:val="000000"/>
                <w:sz w:val="16"/>
                <w:szCs w:val="16"/>
              </w:rPr>
              <w:t>5</w:t>
            </w:r>
          </w:p>
        </w:tc>
        <w:tc>
          <w:tcPr>
            <w:tcW w:w="831" w:type="dxa"/>
            <w:vAlign w:val="bottom"/>
          </w:tcPr>
          <w:p w14:paraId="7B10ECE4" w14:textId="1C33646D" w:rsidR="008730E4" w:rsidRPr="008730E4" w:rsidRDefault="008730E4" w:rsidP="008730E4">
            <w:pPr>
              <w:jc w:val="center"/>
              <w:rPr>
                <w:rFonts w:ascii="Consolas" w:hAnsi="Consolas"/>
                <w:sz w:val="16"/>
                <w:szCs w:val="16"/>
              </w:rPr>
            </w:pPr>
            <w:r w:rsidRPr="008730E4">
              <w:rPr>
                <w:rFonts w:ascii="Consolas" w:hAnsi="Consolas"/>
                <w:color w:val="000000"/>
                <w:sz w:val="16"/>
                <w:szCs w:val="16"/>
              </w:rPr>
              <w:t>73210</w:t>
            </w:r>
          </w:p>
        </w:tc>
        <w:tc>
          <w:tcPr>
            <w:tcW w:w="4131" w:type="dxa"/>
            <w:shd w:val="clear" w:color="auto" w:fill="auto"/>
            <w:noWrap/>
            <w:vAlign w:val="bottom"/>
          </w:tcPr>
          <w:p w14:paraId="535CE6BB" w14:textId="75D76B4B" w:rsidR="008730E4" w:rsidRPr="008730E4" w:rsidRDefault="008730E4" w:rsidP="008730E4">
            <w:pPr>
              <w:jc w:val="both"/>
              <w:rPr>
                <w:rFonts w:ascii="Consolas" w:hAnsi="Consolas"/>
                <w:sz w:val="16"/>
                <w:szCs w:val="16"/>
              </w:rPr>
            </w:pPr>
            <w:r w:rsidRPr="008730E4">
              <w:rPr>
                <w:rFonts w:ascii="Consolas" w:hAnsi="Consolas"/>
                <w:color w:val="000000"/>
                <w:sz w:val="16"/>
                <w:szCs w:val="16"/>
              </w:rPr>
              <w:t xml:space="preserve">SERVIÇO DE MECÂNICA DE MÁQUINAS / EQUIPAMENTOS </w:t>
            </w:r>
          </w:p>
        </w:tc>
        <w:tc>
          <w:tcPr>
            <w:tcW w:w="830" w:type="dxa"/>
            <w:shd w:val="clear" w:color="auto" w:fill="auto"/>
            <w:noWrap/>
            <w:vAlign w:val="bottom"/>
          </w:tcPr>
          <w:p w14:paraId="2E0C702C" w14:textId="71C8B1C3" w:rsidR="008730E4" w:rsidRPr="008730E4" w:rsidRDefault="008730E4" w:rsidP="008730E4">
            <w:pPr>
              <w:jc w:val="center"/>
              <w:rPr>
                <w:rFonts w:ascii="Consolas" w:hAnsi="Consolas"/>
                <w:sz w:val="16"/>
                <w:szCs w:val="16"/>
              </w:rPr>
            </w:pPr>
            <w:r w:rsidRPr="008730E4">
              <w:rPr>
                <w:rFonts w:ascii="Consolas" w:hAnsi="Consolas"/>
                <w:color w:val="000000"/>
                <w:sz w:val="16"/>
                <w:szCs w:val="16"/>
              </w:rPr>
              <w:t>800</w:t>
            </w:r>
          </w:p>
        </w:tc>
        <w:tc>
          <w:tcPr>
            <w:tcW w:w="1020" w:type="dxa"/>
            <w:shd w:val="clear" w:color="auto" w:fill="auto"/>
            <w:noWrap/>
            <w:vAlign w:val="bottom"/>
          </w:tcPr>
          <w:p w14:paraId="2E381277" w14:textId="4C85D80D" w:rsidR="008730E4" w:rsidRPr="008730E4" w:rsidRDefault="008730E4" w:rsidP="008730E4">
            <w:pPr>
              <w:jc w:val="center"/>
              <w:rPr>
                <w:rFonts w:ascii="Consolas" w:hAnsi="Consolas"/>
                <w:sz w:val="16"/>
                <w:szCs w:val="16"/>
              </w:rPr>
            </w:pPr>
            <w:r w:rsidRPr="008730E4">
              <w:rPr>
                <w:rFonts w:ascii="Consolas" w:hAnsi="Consolas"/>
                <w:color w:val="000000"/>
                <w:sz w:val="16"/>
                <w:szCs w:val="16"/>
              </w:rPr>
              <w:t>HRS</w:t>
            </w:r>
          </w:p>
        </w:tc>
        <w:tc>
          <w:tcPr>
            <w:tcW w:w="985" w:type="dxa"/>
            <w:vAlign w:val="bottom"/>
          </w:tcPr>
          <w:p w14:paraId="382927D6" w14:textId="32361902" w:rsidR="008730E4" w:rsidRPr="008730E4" w:rsidRDefault="008730E4" w:rsidP="008730E4">
            <w:pPr>
              <w:jc w:val="right"/>
              <w:rPr>
                <w:rFonts w:ascii="Consolas" w:hAnsi="Consolas"/>
                <w:sz w:val="16"/>
                <w:szCs w:val="16"/>
              </w:rPr>
            </w:pPr>
            <w:r w:rsidRPr="008730E4">
              <w:rPr>
                <w:rFonts w:ascii="Consolas" w:hAnsi="Consolas"/>
                <w:color w:val="000000"/>
                <w:sz w:val="16"/>
                <w:szCs w:val="16"/>
              </w:rPr>
              <w:t>251,94</w:t>
            </w:r>
          </w:p>
        </w:tc>
        <w:tc>
          <w:tcPr>
            <w:tcW w:w="1191" w:type="dxa"/>
            <w:shd w:val="clear" w:color="auto" w:fill="auto"/>
            <w:noWrap/>
            <w:vAlign w:val="bottom"/>
          </w:tcPr>
          <w:p w14:paraId="1DEA16F5" w14:textId="6428F61E" w:rsidR="008730E4" w:rsidRPr="008730E4" w:rsidRDefault="008730E4" w:rsidP="008730E4">
            <w:pPr>
              <w:jc w:val="right"/>
              <w:rPr>
                <w:rFonts w:ascii="Consolas" w:hAnsi="Consolas"/>
                <w:sz w:val="16"/>
                <w:szCs w:val="16"/>
              </w:rPr>
            </w:pPr>
            <w:r w:rsidRPr="008730E4">
              <w:rPr>
                <w:rFonts w:ascii="Consolas" w:hAnsi="Consolas"/>
                <w:color w:val="000000"/>
                <w:sz w:val="16"/>
                <w:szCs w:val="16"/>
              </w:rPr>
              <w:t xml:space="preserve">        201.552,00 </w:t>
            </w:r>
          </w:p>
        </w:tc>
      </w:tr>
      <w:tr w:rsidR="008730E4" w:rsidRPr="008730E4" w14:paraId="65698901" w14:textId="77777777" w:rsidTr="008730E4">
        <w:trPr>
          <w:trHeight w:val="20"/>
          <w:jc w:val="center"/>
        </w:trPr>
        <w:tc>
          <w:tcPr>
            <w:tcW w:w="562" w:type="dxa"/>
            <w:shd w:val="clear" w:color="auto" w:fill="auto"/>
            <w:noWrap/>
            <w:vAlign w:val="bottom"/>
          </w:tcPr>
          <w:p w14:paraId="12922203" w14:textId="7097D375" w:rsidR="008730E4" w:rsidRPr="008730E4" w:rsidRDefault="008730E4" w:rsidP="008730E4">
            <w:pPr>
              <w:jc w:val="center"/>
              <w:rPr>
                <w:rFonts w:ascii="Consolas" w:hAnsi="Consolas"/>
                <w:sz w:val="16"/>
                <w:szCs w:val="16"/>
              </w:rPr>
            </w:pPr>
            <w:r w:rsidRPr="008730E4">
              <w:rPr>
                <w:rFonts w:ascii="Consolas" w:hAnsi="Consolas"/>
                <w:color w:val="000000"/>
                <w:sz w:val="16"/>
                <w:szCs w:val="16"/>
              </w:rPr>
              <w:t>6</w:t>
            </w:r>
          </w:p>
        </w:tc>
        <w:tc>
          <w:tcPr>
            <w:tcW w:w="831" w:type="dxa"/>
            <w:vAlign w:val="bottom"/>
          </w:tcPr>
          <w:p w14:paraId="0B2F915A" w14:textId="66517C9C" w:rsidR="008730E4" w:rsidRPr="008730E4" w:rsidRDefault="008730E4" w:rsidP="008730E4">
            <w:pPr>
              <w:jc w:val="center"/>
              <w:rPr>
                <w:rFonts w:ascii="Consolas" w:hAnsi="Consolas"/>
                <w:sz w:val="16"/>
                <w:szCs w:val="16"/>
              </w:rPr>
            </w:pPr>
            <w:r w:rsidRPr="008730E4">
              <w:rPr>
                <w:rFonts w:ascii="Consolas" w:hAnsi="Consolas"/>
                <w:color w:val="000000"/>
                <w:sz w:val="16"/>
                <w:szCs w:val="16"/>
              </w:rPr>
              <w:t>73211</w:t>
            </w:r>
          </w:p>
        </w:tc>
        <w:tc>
          <w:tcPr>
            <w:tcW w:w="4131" w:type="dxa"/>
            <w:shd w:val="clear" w:color="auto" w:fill="auto"/>
            <w:noWrap/>
            <w:vAlign w:val="bottom"/>
          </w:tcPr>
          <w:p w14:paraId="3AE7EF61" w14:textId="5ADBFC37" w:rsidR="008730E4" w:rsidRPr="008730E4" w:rsidRDefault="008730E4" w:rsidP="008730E4">
            <w:pPr>
              <w:jc w:val="both"/>
              <w:rPr>
                <w:rFonts w:ascii="Consolas" w:hAnsi="Consolas"/>
                <w:sz w:val="16"/>
                <w:szCs w:val="16"/>
              </w:rPr>
            </w:pPr>
            <w:r w:rsidRPr="008730E4">
              <w:rPr>
                <w:rFonts w:ascii="Consolas" w:hAnsi="Consolas"/>
                <w:color w:val="000000"/>
                <w:sz w:val="16"/>
                <w:szCs w:val="16"/>
              </w:rPr>
              <w:t xml:space="preserve">SERVIÇO DE TORNO / FRESA / SOLDA / EMBUCHAMENTOS </w:t>
            </w:r>
          </w:p>
        </w:tc>
        <w:tc>
          <w:tcPr>
            <w:tcW w:w="830" w:type="dxa"/>
            <w:shd w:val="clear" w:color="auto" w:fill="auto"/>
            <w:noWrap/>
            <w:vAlign w:val="bottom"/>
          </w:tcPr>
          <w:p w14:paraId="6ED7333A" w14:textId="5B9C2C11" w:rsidR="008730E4" w:rsidRPr="008730E4" w:rsidRDefault="008730E4" w:rsidP="008730E4">
            <w:pPr>
              <w:jc w:val="center"/>
              <w:rPr>
                <w:rFonts w:ascii="Consolas" w:hAnsi="Consolas"/>
                <w:sz w:val="16"/>
                <w:szCs w:val="16"/>
              </w:rPr>
            </w:pPr>
            <w:r w:rsidRPr="008730E4">
              <w:rPr>
                <w:rFonts w:ascii="Consolas" w:hAnsi="Consolas"/>
                <w:color w:val="000000"/>
                <w:sz w:val="16"/>
                <w:szCs w:val="16"/>
              </w:rPr>
              <w:t>700</w:t>
            </w:r>
          </w:p>
        </w:tc>
        <w:tc>
          <w:tcPr>
            <w:tcW w:w="1020" w:type="dxa"/>
            <w:shd w:val="clear" w:color="auto" w:fill="auto"/>
            <w:noWrap/>
            <w:vAlign w:val="bottom"/>
          </w:tcPr>
          <w:p w14:paraId="50D533DA" w14:textId="4731A1A2" w:rsidR="008730E4" w:rsidRPr="008730E4" w:rsidRDefault="008730E4" w:rsidP="008730E4">
            <w:pPr>
              <w:jc w:val="center"/>
              <w:rPr>
                <w:rFonts w:ascii="Consolas" w:hAnsi="Consolas"/>
                <w:sz w:val="16"/>
                <w:szCs w:val="16"/>
              </w:rPr>
            </w:pPr>
            <w:r w:rsidRPr="008730E4">
              <w:rPr>
                <w:rFonts w:ascii="Consolas" w:hAnsi="Consolas"/>
                <w:color w:val="000000"/>
                <w:sz w:val="16"/>
                <w:szCs w:val="16"/>
              </w:rPr>
              <w:t>HRS</w:t>
            </w:r>
          </w:p>
        </w:tc>
        <w:tc>
          <w:tcPr>
            <w:tcW w:w="985" w:type="dxa"/>
            <w:vAlign w:val="bottom"/>
          </w:tcPr>
          <w:p w14:paraId="1E330EBC" w14:textId="23B9BB28" w:rsidR="008730E4" w:rsidRPr="008730E4" w:rsidRDefault="008730E4" w:rsidP="008730E4">
            <w:pPr>
              <w:jc w:val="right"/>
              <w:rPr>
                <w:rFonts w:ascii="Consolas" w:hAnsi="Consolas"/>
                <w:sz w:val="16"/>
                <w:szCs w:val="16"/>
              </w:rPr>
            </w:pPr>
            <w:r w:rsidRPr="008730E4">
              <w:rPr>
                <w:rFonts w:ascii="Consolas" w:hAnsi="Consolas"/>
                <w:color w:val="000000"/>
                <w:sz w:val="16"/>
                <w:szCs w:val="16"/>
              </w:rPr>
              <w:t>232,28</w:t>
            </w:r>
          </w:p>
        </w:tc>
        <w:tc>
          <w:tcPr>
            <w:tcW w:w="1191" w:type="dxa"/>
            <w:shd w:val="clear" w:color="auto" w:fill="auto"/>
            <w:noWrap/>
            <w:vAlign w:val="bottom"/>
          </w:tcPr>
          <w:p w14:paraId="27C9024A" w14:textId="6909B12E" w:rsidR="008730E4" w:rsidRPr="008730E4" w:rsidRDefault="008730E4" w:rsidP="008730E4">
            <w:pPr>
              <w:jc w:val="right"/>
              <w:rPr>
                <w:rFonts w:ascii="Consolas" w:hAnsi="Consolas"/>
                <w:sz w:val="16"/>
                <w:szCs w:val="16"/>
              </w:rPr>
            </w:pPr>
            <w:r w:rsidRPr="008730E4">
              <w:rPr>
                <w:rFonts w:ascii="Consolas" w:hAnsi="Consolas"/>
                <w:color w:val="000000"/>
                <w:sz w:val="16"/>
                <w:szCs w:val="16"/>
              </w:rPr>
              <w:t xml:space="preserve">        162.596,00 </w:t>
            </w:r>
          </w:p>
        </w:tc>
      </w:tr>
      <w:tr w:rsidR="008730E4" w:rsidRPr="008730E4" w14:paraId="0B87554A" w14:textId="77777777" w:rsidTr="008730E4">
        <w:trPr>
          <w:trHeight w:val="20"/>
          <w:jc w:val="center"/>
        </w:trPr>
        <w:tc>
          <w:tcPr>
            <w:tcW w:w="562" w:type="dxa"/>
            <w:shd w:val="clear" w:color="auto" w:fill="auto"/>
            <w:noWrap/>
            <w:vAlign w:val="bottom"/>
          </w:tcPr>
          <w:p w14:paraId="4EDC99F4" w14:textId="11ADB0A9" w:rsidR="008730E4" w:rsidRPr="008730E4" w:rsidRDefault="008730E4" w:rsidP="008730E4">
            <w:pPr>
              <w:jc w:val="center"/>
              <w:rPr>
                <w:rFonts w:ascii="Consolas" w:hAnsi="Consolas"/>
                <w:sz w:val="16"/>
                <w:szCs w:val="16"/>
              </w:rPr>
            </w:pPr>
            <w:r w:rsidRPr="008730E4">
              <w:rPr>
                <w:rFonts w:ascii="Consolas" w:hAnsi="Consolas"/>
                <w:color w:val="000000"/>
                <w:sz w:val="16"/>
                <w:szCs w:val="16"/>
              </w:rPr>
              <w:t>7</w:t>
            </w:r>
          </w:p>
        </w:tc>
        <w:tc>
          <w:tcPr>
            <w:tcW w:w="831" w:type="dxa"/>
            <w:vAlign w:val="bottom"/>
          </w:tcPr>
          <w:p w14:paraId="000AF272" w14:textId="0B622178" w:rsidR="008730E4" w:rsidRPr="008730E4" w:rsidRDefault="008730E4" w:rsidP="008730E4">
            <w:pPr>
              <w:jc w:val="center"/>
              <w:rPr>
                <w:rFonts w:ascii="Consolas" w:hAnsi="Consolas"/>
                <w:sz w:val="16"/>
                <w:szCs w:val="16"/>
              </w:rPr>
            </w:pPr>
            <w:r w:rsidRPr="008730E4">
              <w:rPr>
                <w:rFonts w:ascii="Consolas" w:hAnsi="Consolas"/>
                <w:color w:val="000000"/>
                <w:sz w:val="16"/>
                <w:szCs w:val="16"/>
              </w:rPr>
              <w:t>62152</w:t>
            </w:r>
          </w:p>
        </w:tc>
        <w:tc>
          <w:tcPr>
            <w:tcW w:w="4131" w:type="dxa"/>
            <w:shd w:val="clear" w:color="auto" w:fill="auto"/>
            <w:noWrap/>
            <w:vAlign w:val="bottom"/>
          </w:tcPr>
          <w:p w14:paraId="3F03B9DC" w14:textId="04D45D80" w:rsidR="008730E4" w:rsidRPr="008730E4" w:rsidRDefault="008730E4" w:rsidP="008730E4">
            <w:pPr>
              <w:jc w:val="both"/>
              <w:rPr>
                <w:rFonts w:ascii="Consolas" w:hAnsi="Consolas"/>
                <w:sz w:val="16"/>
                <w:szCs w:val="16"/>
              </w:rPr>
            </w:pPr>
            <w:r w:rsidRPr="008730E4">
              <w:rPr>
                <w:rFonts w:ascii="Consolas" w:hAnsi="Consolas"/>
                <w:color w:val="000000"/>
                <w:sz w:val="16"/>
                <w:szCs w:val="16"/>
              </w:rPr>
              <w:t xml:space="preserve">SERVIÇO DE AUTO ELETRICA LEVE </w:t>
            </w:r>
          </w:p>
        </w:tc>
        <w:tc>
          <w:tcPr>
            <w:tcW w:w="830" w:type="dxa"/>
            <w:shd w:val="clear" w:color="auto" w:fill="auto"/>
            <w:noWrap/>
            <w:vAlign w:val="bottom"/>
          </w:tcPr>
          <w:p w14:paraId="0CFDFA7A" w14:textId="26093C36" w:rsidR="008730E4" w:rsidRPr="008730E4" w:rsidRDefault="008730E4" w:rsidP="008730E4">
            <w:pPr>
              <w:jc w:val="center"/>
              <w:rPr>
                <w:rFonts w:ascii="Consolas" w:hAnsi="Consolas"/>
                <w:sz w:val="16"/>
                <w:szCs w:val="16"/>
              </w:rPr>
            </w:pPr>
            <w:r w:rsidRPr="008730E4">
              <w:rPr>
                <w:rFonts w:ascii="Consolas" w:hAnsi="Consolas"/>
                <w:color w:val="000000"/>
                <w:sz w:val="16"/>
                <w:szCs w:val="16"/>
              </w:rPr>
              <w:t>200</w:t>
            </w:r>
          </w:p>
        </w:tc>
        <w:tc>
          <w:tcPr>
            <w:tcW w:w="1020" w:type="dxa"/>
            <w:shd w:val="clear" w:color="auto" w:fill="auto"/>
            <w:noWrap/>
            <w:vAlign w:val="bottom"/>
          </w:tcPr>
          <w:p w14:paraId="067EDB5D" w14:textId="7E59F6B3" w:rsidR="008730E4" w:rsidRPr="008730E4" w:rsidRDefault="008730E4" w:rsidP="008730E4">
            <w:pPr>
              <w:jc w:val="center"/>
              <w:rPr>
                <w:rFonts w:ascii="Consolas" w:hAnsi="Consolas"/>
                <w:sz w:val="16"/>
                <w:szCs w:val="16"/>
              </w:rPr>
            </w:pPr>
            <w:r w:rsidRPr="008730E4">
              <w:rPr>
                <w:rFonts w:ascii="Consolas" w:hAnsi="Consolas"/>
                <w:color w:val="000000"/>
                <w:sz w:val="16"/>
                <w:szCs w:val="16"/>
              </w:rPr>
              <w:t>HRS</w:t>
            </w:r>
          </w:p>
        </w:tc>
        <w:tc>
          <w:tcPr>
            <w:tcW w:w="985" w:type="dxa"/>
            <w:vAlign w:val="bottom"/>
          </w:tcPr>
          <w:p w14:paraId="4BB2255F" w14:textId="0C53086C" w:rsidR="008730E4" w:rsidRPr="008730E4" w:rsidRDefault="008730E4" w:rsidP="008730E4">
            <w:pPr>
              <w:jc w:val="right"/>
              <w:rPr>
                <w:rFonts w:ascii="Consolas" w:hAnsi="Consolas"/>
                <w:sz w:val="16"/>
                <w:szCs w:val="16"/>
              </w:rPr>
            </w:pPr>
            <w:r w:rsidRPr="008730E4">
              <w:rPr>
                <w:rFonts w:ascii="Consolas" w:hAnsi="Consolas"/>
                <w:color w:val="000000"/>
                <w:sz w:val="16"/>
                <w:szCs w:val="16"/>
              </w:rPr>
              <w:t>153,04</w:t>
            </w:r>
          </w:p>
        </w:tc>
        <w:tc>
          <w:tcPr>
            <w:tcW w:w="1191" w:type="dxa"/>
            <w:shd w:val="clear" w:color="auto" w:fill="auto"/>
            <w:noWrap/>
            <w:vAlign w:val="bottom"/>
          </w:tcPr>
          <w:p w14:paraId="0C509C42" w14:textId="2F79A33B" w:rsidR="008730E4" w:rsidRPr="008730E4" w:rsidRDefault="008730E4" w:rsidP="008730E4">
            <w:pPr>
              <w:jc w:val="right"/>
              <w:rPr>
                <w:rFonts w:ascii="Consolas" w:hAnsi="Consolas"/>
                <w:sz w:val="16"/>
                <w:szCs w:val="16"/>
              </w:rPr>
            </w:pPr>
            <w:r w:rsidRPr="008730E4">
              <w:rPr>
                <w:rFonts w:ascii="Consolas" w:hAnsi="Consolas"/>
                <w:color w:val="000000"/>
                <w:sz w:val="16"/>
                <w:szCs w:val="16"/>
              </w:rPr>
              <w:t xml:space="preserve">          30.608,00 </w:t>
            </w:r>
          </w:p>
        </w:tc>
      </w:tr>
      <w:tr w:rsidR="008730E4" w:rsidRPr="008730E4" w14:paraId="0224476F" w14:textId="77777777" w:rsidTr="008730E4">
        <w:trPr>
          <w:trHeight w:val="20"/>
          <w:jc w:val="center"/>
        </w:trPr>
        <w:tc>
          <w:tcPr>
            <w:tcW w:w="562" w:type="dxa"/>
            <w:shd w:val="clear" w:color="auto" w:fill="auto"/>
            <w:noWrap/>
            <w:vAlign w:val="bottom"/>
          </w:tcPr>
          <w:p w14:paraId="74BA9421" w14:textId="5A1C825A" w:rsidR="008730E4" w:rsidRPr="008730E4" w:rsidRDefault="008730E4" w:rsidP="008730E4">
            <w:pPr>
              <w:jc w:val="center"/>
              <w:rPr>
                <w:rFonts w:ascii="Consolas" w:hAnsi="Consolas"/>
                <w:sz w:val="16"/>
                <w:szCs w:val="16"/>
              </w:rPr>
            </w:pPr>
            <w:r w:rsidRPr="008730E4">
              <w:rPr>
                <w:rFonts w:ascii="Consolas" w:hAnsi="Consolas"/>
                <w:color w:val="000000"/>
                <w:sz w:val="16"/>
                <w:szCs w:val="16"/>
              </w:rPr>
              <w:t>8</w:t>
            </w:r>
          </w:p>
        </w:tc>
        <w:tc>
          <w:tcPr>
            <w:tcW w:w="831" w:type="dxa"/>
            <w:vAlign w:val="bottom"/>
          </w:tcPr>
          <w:p w14:paraId="34D1A75B" w14:textId="28BE3354" w:rsidR="008730E4" w:rsidRPr="008730E4" w:rsidRDefault="008730E4" w:rsidP="008730E4">
            <w:pPr>
              <w:jc w:val="center"/>
              <w:rPr>
                <w:rFonts w:ascii="Consolas" w:hAnsi="Consolas"/>
                <w:sz w:val="16"/>
                <w:szCs w:val="16"/>
              </w:rPr>
            </w:pPr>
            <w:r w:rsidRPr="008730E4">
              <w:rPr>
                <w:rFonts w:ascii="Consolas" w:hAnsi="Consolas"/>
                <w:color w:val="000000"/>
                <w:sz w:val="16"/>
                <w:szCs w:val="16"/>
              </w:rPr>
              <w:t>62153</w:t>
            </w:r>
          </w:p>
        </w:tc>
        <w:tc>
          <w:tcPr>
            <w:tcW w:w="4131" w:type="dxa"/>
            <w:shd w:val="clear" w:color="auto" w:fill="auto"/>
            <w:noWrap/>
            <w:vAlign w:val="bottom"/>
          </w:tcPr>
          <w:p w14:paraId="6A0E2127" w14:textId="2DC4A8F3" w:rsidR="008730E4" w:rsidRPr="008730E4" w:rsidRDefault="008730E4" w:rsidP="008730E4">
            <w:pPr>
              <w:jc w:val="both"/>
              <w:rPr>
                <w:rFonts w:ascii="Consolas" w:hAnsi="Consolas"/>
                <w:sz w:val="16"/>
                <w:szCs w:val="16"/>
              </w:rPr>
            </w:pPr>
            <w:r w:rsidRPr="008730E4">
              <w:rPr>
                <w:rFonts w:ascii="Consolas" w:hAnsi="Consolas"/>
                <w:color w:val="000000"/>
                <w:sz w:val="16"/>
                <w:szCs w:val="16"/>
              </w:rPr>
              <w:t xml:space="preserve">SERVIÇO DE AUTO ELETRICA MEDIO </w:t>
            </w:r>
          </w:p>
        </w:tc>
        <w:tc>
          <w:tcPr>
            <w:tcW w:w="830" w:type="dxa"/>
            <w:shd w:val="clear" w:color="auto" w:fill="auto"/>
            <w:noWrap/>
            <w:vAlign w:val="bottom"/>
          </w:tcPr>
          <w:p w14:paraId="3B1ABFDE" w14:textId="432010D7" w:rsidR="008730E4" w:rsidRPr="008730E4" w:rsidRDefault="008730E4" w:rsidP="008730E4">
            <w:pPr>
              <w:jc w:val="center"/>
              <w:rPr>
                <w:rFonts w:ascii="Consolas" w:hAnsi="Consolas"/>
                <w:sz w:val="16"/>
                <w:szCs w:val="16"/>
              </w:rPr>
            </w:pPr>
            <w:r w:rsidRPr="008730E4">
              <w:rPr>
                <w:rFonts w:ascii="Consolas" w:hAnsi="Consolas"/>
                <w:color w:val="000000"/>
                <w:sz w:val="16"/>
                <w:szCs w:val="16"/>
              </w:rPr>
              <w:t>200</w:t>
            </w:r>
          </w:p>
        </w:tc>
        <w:tc>
          <w:tcPr>
            <w:tcW w:w="1020" w:type="dxa"/>
            <w:shd w:val="clear" w:color="auto" w:fill="auto"/>
            <w:noWrap/>
            <w:vAlign w:val="bottom"/>
          </w:tcPr>
          <w:p w14:paraId="0C3F744E" w14:textId="7866B15D" w:rsidR="008730E4" w:rsidRPr="008730E4" w:rsidRDefault="008730E4" w:rsidP="008730E4">
            <w:pPr>
              <w:jc w:val="center"/>
              <w:rPr>
                <w:rFonts w:ascii="Consolas" w:hAnsi="Consolas"/>
                <w:sz w:val="16"/>
                <w:szCs w:val="16"/>
              </w:rPr>
            </w:pPr>
            <w:r w:rsidRPr="008730E4">
              <w:rPr>
                <w:rFonts w:ascii="Consolas" w:hAnsi="Consolas"/>
                <w:color w:val="000000"/>
                <w:sz w:val="16"/>
                <w:szCs w:val="16"/>
              </w:rPr>
              <w:t>HRS</w:t>
            </w:r>
          </w:p>
        </w:tc>
        <w:tc>
          <w:tcPr>
            <w:tcW w:w="985" w:type="dxa"/>
            <w:vAlign w:val="bottom"/>
          </w:tcPr>
          <w:p w14:paraId="795D80D7" w14:textId="59342524" w:rsidR="008730E4" w:rsidRPr="008730E4" w:rsidRDefault="008730E4" w:rsidP="008730E4">
            <w:pPr>
              <w:jc w:val="right"/>
              <w:rPr>
                <w:rFonts w:ascii="Consolas" w:hAnsi="Consolas"/>
                <w:sz w:val="16"/>
                <w:szCs w:val="16"/>
              </w:rPr>
            </w:pPr>
            <w:r w:rsidRPr="008730E4">
              <w:rPr>
                <w:rFonts w:ascii="Consolas" w:hAnsi="Consolas"/>
                <w:color w:val="000000"/>
                <w:sz w:val="16"/>
                <w:szCs w:val="16"/>
              </w:rPr>
              <w:t>252,17</w:t>
            </w:r>
          </w:p>
        </w:tc>
        <w:tc>
          <w:tcPr>
            <w:tcW w:w="1191" w:type="dxa"/>
            <w:shd w:val="clear" w:color="auto" w:fill="auto"/>
            <w:noWrap/>
            <w:vAlign w:val="bottom"/>
          </w:tcPr>
          <w:p w14:paraId="1324B444" w14:textId="4E151033" w:rsidR="008730E4" w:rsidRPr="008730E4" w:rsidRDefault="008730E4" w:rsidP="008730E4">
            <w:pPr>
              <w:jc w:val="right"/>
              <w:rPr>
                <w:rFonts w:ascii="Consolas" w:hAnsi="Consolas"/>
                <w:sz w:val="16"/>
                <w:szCs w:val="16"/>
              </w:rPr>
            </w:pPr>
            <w:r w:rsidRPr="008730E4">
              <w:rPr>
                <w:rFonts w:ascii="Consolas" w:hAnsi="Consolas"/>
                <w:color w:val="000000"/>
                <w:sz w:val="16"/>
                <w:szCs w:val="16"/>
              </w:rPr>
              <w:t xml:space="preserve">          50.434,00 </w:t>
            </w:r>
          </w:p>
        </w:tc>
      </w:tr>
      <w:tr w:rsidR="008730E4" w:rsidRPr="008730E4" w14:paraId="6276730F" w14:textId="77777777" w:rsidTr="008730E4">
        <w:trPr>
          <w:trHeight w:val="20"/>
          <w:jc w:val="center"/>
        </w:trPr>
        <w:tc>
          <w:tcPr>
            <w:tcW w:w="562" w:type="dxa"/>
            <w:shd w:val="clear" w:color="auto" w:fill="auto"/>
            <w:noWrap/>
            <w:vAlign w:val="bottom"/>
          </w:tcPr>
          <w:p w14:paraId="6CC23BA7" w14:textId="4AE477ED" w:rsidR="008730E4" w:rsidRPr="008730E4" w:rsidRDefault="008730E4" w:rsidP="008730E4">
            <w:pPr>
              <w:jc w:val="center"/>
              <w:rPr>
                <w:rFonts w:ascii="Consolas" w:hAnsi="Consolas"/>
                <w:sz w:val="16"/>
                <w:szCs w:val="16"/>
              </w:rPr>
            </w:pPr>
            <w:r w:rsidRPr="008730E4">
              <w:rPr>
                <w:rFonts w:ascii="Consolas" w:hAnsi="Consolas"/>
                <w:color w:val="000000"/>
                <w:sz w:val="16"/>
                <w:szCs w:val="16"/>
              </w:rPr>
              <w:t>9</w:t>
            </w:r>
          </w:p>
        </w:tc>
        <w:tc>
          <w:tcPr>
            <w:tcW w:w="831" w:type="dxa"/>
            <w:vAlign w:val="bottom"/>
          </w:tcPr>
          <w:p w14:paraId="727755CC" w14:textId="6EC0FED8" w:rsidR="008730E4" w:rsidRPr="008730E4" w:rsidRDefault="008730E4" w:rsidP="008730E4">
            <w:pPr>
              <w:jc w:val="center"/>
              <w:rPr>
                <w:rFonts w:ascii="Consolas" w:hAnsi="Consolas"/>
                <w:sz w:val="16"/>
                <w:szCs w:val="16"/>
              </w:rPr>
            </w:pPr>
            <w:r w:rsidRPr="008730E4">
              <w:rPr>
                <w:rFonts w:ascii="Consolas" w:hAnsi="Consolas"/>
                <w:color w:val="000000"/>
                <w:sz w:val="16"/>
                <w:szCs w:val="16"/>
              </w:rPr>
              <w:t>62154</w:t>
            </w:r>
          </w:p>
        </w:tc>
        <w:tc>
          <w:tcPr>
            <w:tcW w:w="4131" w:type="dxa"/>
            <w:shd w:val="clear" w:color="auto" w:fill="auto"/>
            <w:noWrap/>
            <w:vAlign w:val="bottom"/>
          </w:tcPr>
          <w:p w14:paraId="6723751C" w14:textId="281F1D9E" w:rsidR="008730E4" w:rsidRPr="008730E4" w:rsidRDefault="008730E4" w:rsidP="008730E4">
            <w:pPr>
              <w:jc w:val="both"/>
              <w:rPr>
                <w:rFonts w:ascii="Consolas" w:hAnsi="Consolas"/>
                <w:sz w:val="16"/>
                <w:szCs w:val="16"/>
              </w:rPr>
            </w:pPr>
            <w:r w:rsidRPr="008730E4">
              <w:rPr>
                <w:rFonts w:ascii="Consolas" w:hAnsi="Consolas"/>
                <w:color w:val="000000"/>
                <w:sz w:val="16"/>
                <w:szCs w:val="16"/>
              </w:rPr>
              <w:t xml:space="preserve">SERVIÇO DE AUTO ELETRICA PESADO </w:t>
            </w:r>
          </w:p>
        </w:tc>
        <w:tc>
          <w:tcPr>
            <w:tcW w:w="830" w:type="dxa"/>
            <w:shd w:val="clear" w:color="auto" w:fill="auto"/>
            <w:noWrap/>
            <w:vAlign w:val="bottom"/>
          </w:tcPr>
          <w:p w14:paraId="565092B4" w14:textId="7C506774" w:rsidR="008730E4" w:rsidRPr="008730E4" w:rsidRDefault="008730E4" w:rsidP="008730E4">
            <w:pPr>
              <w:jc w:val="center"/>
              <w:rPr>
                <w:rFonts w:ascii="Consolas" w:hAnsi="Consolas"/>
                <w:sz w:val="16"/>
                <w:szCs w:val="16"/>
              </w:rPr>
            </w:pPr>
            <w:r w:rsidRPr="008730E4">
              <w:rPr>
                <w:rFonts w:ascii="Consolas" w:hAnsi="Consolas"/>
                <w:color w:val="000000"/>
                <w:sz w:val="16"/>
                <w:szCs w:val="16"/>
              </w:rPr>
              <w:t>200</w:t>
            </w:r>
          </w:p>
        </w:tc>
        <w:tc>
          <w:tcPr>
            <w:tcW w:w="1020" w:type="dxa"/>
            <w:shd w:val="clear" w:color="auto" w:fill="auto"/>
            <w:noWrap/>
            <w:vAlign w:val="bottom"/>
          </w:tcPr>
          <w:p w14:paraId="6C18F3EE" w14:textId="4762C026" w:rsidR="008730E4" w:rsidRPr="008730E4" w:rsidRDefault="008730E4" w:rsidP="008730E4">
            <w:pPr>
              <w:jc w:val="center"/>
              <w:rPr>
                <w:rFonts w:ascii="Consolas" w:hAnsi="Consolas"/>
                <w:sz w:val="16"/>
                <w:szCs w:val="16"/>
              </w:rPr>
            </w:pPr>
            <w:r w:rsidRPr="008730E4">
              <w:rPr>
                <w:rFonts w:ascii="Consolas" w:hAnsi="Consolas"/>
                <w:color w:val="000000"/>
                <w:sz w:val="16"/>
                <w:szCs w:val="16"/>
              </w:rPr>
              <w:t>HRS</w:t>
            </w:r>
          </w:p>
        </w:tc>
        <w:tc>
          <w:tcPr>
            <w:tcW w:w="985" w:type="dxa"/>
            <w:vAlign w:val="bottom"/>
          </w:tcPr>
          <w:p w14:paraId="1452EAEC" w14:textId="63F83FB1" w:rsidR="008730E4" w:rsidRPr="008730E4" w:rsidRDefault="008730E4" w:rsidP="008730E4">
            <w:pPr>
              <w:jc w:val="right"/>
              <w:rPr>
                <w:rFonts w:ascii="Consolas" w:hAnsi="Consolas"/>
                <w:sz w:val="16"/>
                <w:szCs w:val="16"/>
              </w:rPr>
            </w:pPr>
            <w:r w:rsidRPr="008730E4">
              <w:rPr>
                <w:rFonts w:ascii="Consolas" w:hAnsi="Consolas"/>
                <w:color w:val="000000"/>
                <w:sz w:val="16"/>
                <w:szCs w:val="16"/>
              </w:rPr>
              <w:t>255</w:t>
            </w:r>
          </w:p>
        </w:tc>
        <w:tc>
          <w:tcPr>
            <w:tcW w:w="1191" w:type="dxa"/>
            <w:shd w:val="clear" w:color="auto" w:fill="auto"/>
            <w:noWrap/>
            <w:vAlign w:val="bottom"/>
          </w:tcPr>
          <w:p w14:paraId="4C0B2425" w14:textId="18E98CC6" w:rsidR="008730E4" w:rsidRPr="008730E4" w:rsidRDefault="008730E4" w:rsidP="008730E4">
            <w:pPr>
              <w:jc w:val="right"/>
              <w:rPr>
                <w:rFonts w:ascii="Consolas" w:hAnsi="Consolas"/>
                <w:sz w:val="16"/>
                <w:szCs w:val="16"/>
              </w:rPr>
            </w:pPr>
            <w:r w:rsidRPr="008730E4">
              <w:rPr>
                <w:rFonts w:ascii="Consolas" w:hAnsi="Consolas"/>
                <w:color w:val="000000"/>
                <w:sz w:val="16"/>
                <w:szCs w:val="16"/>
              </w:rPr>
              <w:t xml:space="preserve">          51.000,00 </w:t>
            </w:r>
          </w:p>
        </w:tc>
      </w:tr>
      <w:tr w:rsidR="008730E4" w:rsidRPr="008730E4" w14:paraId="2ED71701" w14:textId="77777777" w:rsidTr="008730E4">
        <w:trPr>
          <w:trHeight w:val="20"/>
          <w:jc w:val="center"/>
        </w:trPr>
        <w:tc>
          <w:tcPr>
            <w:tcW w:w="562" w:type="dxa"/>
            <w:shd w:val="clear" w:color="auto" w:fill="auto"/>
            <w:noWrap/>
            <w:vAlign w:val="bottom"/>
          </w:tcPr>
          <w:p w14:paraId="5D97CF4C" w14:textId="36C28F02" w:rsidR="008730E4" w:rsidRPr="008730E4" w:rsidRDefault="008730E4" w:rsidP="008730E4">
            <w:pPr>
              <w:jc w:val="center"/>
              <w:rPr>
                <w:rFonts w:ascii="Consolas" w:hAnsi="Consolas"/>
                <w:sz w:val="16"/>
                <w:szCs w:val="16"/>
              </w:rPr>
            </w:pPr>
            <w:r w:rsidRPr="008730E4">
              <w:rPr>
                <w:rFonts w:ascii="Consolas" w:hAnsi="Consolas"/>
                <w:color w:val="000000"/>
                <w:sz w:val="16"/>
                <w:szCs w:val="16"/>
              </w:rPr>
              <w:t>10</w:t>
            </w:r>
          </w:p>
        </w:tc>
        <w:tc>
          <w:tcPr>
            <w:tcW w:w="831" w:type="dxa"/>
            <w:vAlign w:val="bottom"/>
          </w:tcPr>
          <w:p w14:paraId="23F881AF" w14:textId="372D327A" w:rsidR="008730E4" w:rsidRPr="008730E4" w:rsidRDefault="008730E4" w:rsidP="008730E4">
            <w:pPr>
              <w:jc w:val="center"/>
              <w:rPr>
                <w:rFonts w:ascii="Consolas" w:hAnsi="Consolas"/>
                <w:sz w:val="16"/>
                <w:szCs w:val="16"/>
              </w:rPr>
            </w:pPr>
            <w:r w:rsidRPr="008730E4">
              <w:rPr>
                <w:rFonts w:ascii="Consolas" w:hAnsi="Consolas"/>
                <w:color w:val="000000"/>
                <w:sz w:val="16"/>
                <w:szCs w:val="16"/>
              </w:rPr>
              <w:t>62155</w:t>
            </w:r>
          </w:p>
        </w:tc>
        <w:tc>
          <w:tcPr>
            <w:tcW w:w="4131" w:type="dxa"/>
            <w:shd w:val="clear" w:color="auto" w:fill="auto"/>
            <w:noWrap/>
            <w:vAlign w:val="bottom"/>
          </w:tcPr>
          <w:p w14:paraId="0F93DFB5" w14:textId="10BB0AC1" w:rsidR="008730E4" w:rsidRPr="008730E4" w:rsidRDefault="008730E4" w:rsidP="008730E4">
            <w:pPr>
              <w:jc w:val="both"/>
              <w:rPr>
                <w:rFonts w:ascii="Consolas" w:hAnsi="Consolas"/>
                <w:sz w:val="16"/>
                <w:szCs w:val="16"/>
              </w:rPr>
            </w:pPr>
            <w:r w:rsidRPr="008730E4">
              <w:rPr>
                <w:rFonts w:ascii="Consolas" w:hAnsi="Consolas"/>
                <w:color w:val="000000"/>
                <w:sz w:val="16"/>
                <w:szCs w:val="16"/>
              </w:rPr>
              <w:t xml:space="preserve">SERVIÇO DE AUTO ELETRICA MOTOCICLETA </w:t>
            </w:r>
          </w:p>
        </w:tc>
        <w:tc>
          <w:tcPr>
            <w:tcW w:w="830" w:type="dxa"/>
            <w:shd w:val="clear" w:color="auto" w:fill="auto"/>
            <w:noWrap/>
            <w:vAlign w:val="bottom"/>
          </w:tcPr>
          <w:p w14:paraId="36F9E105" w14:textId="56892A7C" w:rsidR="008730E4" w:rsidRPr="008730E4" w:rsidRDefault="008730E4" w:rsidP="008730E4">
            <w:pPr>
              <w:jc w:val="center"/>
              <w:rPr>
                <w:rFonts w:ascii="Consolas" w:hAnsi="Consolas"/>
                <w:sz w:val="16"/>
                <w:szCs w:val="16"/>
              </w:rPr>
            </w:pPr>
            <w:r w:rsidRPr="008730E4">
              <w:rPr>
                <w:rFonts w:ascii="Consolas" w:hAnsi="Consolas"/>
                <w:color w:val="000000"/>
                <w:sz w:val="16"/>
                <w:szCs w:val="16"/>
              </w:rPr>
              <w:t>30</w:t>
            </w:r>
          </w:p>
        </w:tc>
        <w:tc>
          <w:tcPr>
            <w:tcW w:w="1020" w:type="dxa"/>
            <w:shd w:val="clear" w:color="auto" w:fill="auto"/>
            <w:noWrap/>
            <w:vAlign w:val="bottom"/>
          </w:tcPr>
          <w:p w14:paraId="2B3A547C" w14:textId="2A7C9354" w:rsidR="008730E4" w:rsidRPr="008730E4" w:rsidRDefault="008730E4" w:rsidP="008730E4">
            <w:pPr>
              <w:jc w:val="center"/>
              <w:rPr>
                <w:rFonts w:ascii="Consolas" w:hAnsi="Consolas"/>
                <w:sz w:val="16"/>
                <w:szCs w:val="16"/>
              </w:rPr>
            </w:pPr>
            <w:r w:rsidRPr="008730E4">
              <w:rPr>
                <w:rFonts w:ascii="Consolas" w:hAnsi="Consolas"/>
                <w:color w:val="000000"/>
                <w:sz w:val="16"/>
                <w:szCs w:val="16"/>
              </w:rPr>
              <w:t>HRS</w:t>
            </w:r>
          </w:p>
        </w:tc>
        <w:tc>
          <w:tcPr>
            <w:tcW w:w="985" w:type="dxa"/>
            <w:vAlign w:val="bottom"/>
          </w:tcPr>
          <w:p w14:paraId="77C7E073" w14:textId="3AFE135A" w:rsidR="008730E4" w:rsidRPr="008730E4" w:rsidRDefault="008730E4" w:rsidP="008730E4">
            <w:pPr>
              <w:jc w:val="right"/>
              <w:rPr>
                <w:rFonts w:ascii="Consolas" w:hAnsi="Consolas"/>
                <w:sz w:val="16"/>
                <w:szCs w:val="16"/>
              </w:rPr>
            </w:pPr>
            <w:r w:rsidRPr="008730E4">
              <w:rPr>
                <w:rFonts w:ascii="Consolas" w:hAnsi="Consolas"/>
                <w:color w:val="000000"/>
                <w:sz w:val="16"/>
                <w:szCs w:val="16"/>
              </w:rPr>
              <w:t>140,59</w:t>
            </w:r>
          </w:p>
        </w:tc>
        <w:tc>
          <w:tcPr>
            <w:tcW w:w="1191" w:type="dxa"/>
            <w:shd w:val="clear" w:color="auto" w:fill="auto"/>
            <w:noWrap/>
            <w:vAlign w:val="bottom"/>
          </w:tcPr>
          <w:p w14:paraId="49FA9FF3" w14:textId="6EF4C2B3" w:rsidR="008730E4" w:rsidRPr="008730E4" w:rsidRDefault="008730E4" w:rsidP="008730E4">
            <w:pPr>
              <w:jc w:val="right"/>
              <w:rPr>
                <w:rFonts w:ascii="Consolas" w:hAnsi="Consolas"/>
                <w:sz w:val="16"/>
                <w:szCs w:val="16"/>
              </w:rPr>
            </w:pPr>
            <w:r w:rsidRPr="008730E4">
              <w:rPr>
                <w:rFonts w:ascii="Consolas" w:hAnsi="Consolas"/>
                <w:color w:val="000000"/>
                <w:sz w:val="16"/>
                <w:szCs w:val="16"/>
              </w:rPr>
              <w:t xml:space="preserve">             4.217,70 </w:t>
            </w:r>
          </w:p>
        </w:tc>
      </w:tr>
      <w:tr w:rsidR="008730E4" w:rsidRPr="008730E4" w14:paraId="16694DC5" w14:textId="77777777" w:rsidTr="008730E4">
        <w:trPr>
          <w:trHeight w:val="20"/>
          <w:jc w:val="center"/>
        </w:trPr>
        <w:tc>
          <w:tcPr>
            <w:tcW w:w="562" w:type="dxa"/>
            <w:shd w:val="clear" w:color="auto" w:fill="auto"/>
            <w:noWrap/>
            <w:vAlign w:val="bottom"/>
          </w:tcPr>
          <w:p w14:paraId="19A3DB6F" w14:textId="6CB0D6F1" w:rsidR="008730E4" w:rsidRPr="008730E4" w:rsidRDefault="008730E4" w:rsidP="008730E4">
            <w:pPr>
              <w:jc w:val="center"/>
              <w:rPr>
                <w:rFonts w:ascii="Consolas" w:hAnsi="Consolas"/>
                <w:sz w:val="16"/>
                <w:szCs w:val="16"/>
              </w:rPr>
            </w:pPr>
            <w:r w:rsidRPr="008730E4">
              <w:rPr>
                <w:rFonts w:ascii="Consolas" w:hAnsi="Consolas"/>
                <w:color w:val="000000"/>
                <w:sz w:val="16"/>
                <w:szCs w:val="16"/>
              </w:rPr>
              <w:t>11</w:t>
            </w:r>
          </w:p>
        </w:tc>
        <w:tc>
          <w:tcPr>
            <w:tcW w:w="831" w:type="dxa"/>
            <w:vAlign w:val="bottom"/>
          </w:tcPr>
          <w:p w14:paraId="3E25F31D" w14:textId="55226D10" w:rsidR="008730E4" w:rsidRPr="008730E4" w:rsidRDefault="008730E4" w:rsidP="008730E4">
            <w:pPr>
              <w:jc w:val="center"/>
              <w:rPr>
                <w:rFonts w:ascii="Consolas" w:hAnsi="Consolas"/>
                <w:sz w:val="16"/>
                <w:szCs w:val="16"/>
              </w:rPr>
            </w:pPr>
            <w:r w:rsidRPr="008730E4">
              <w:rPr>
                <w:rFonts w:ascii="Consolas" w:hAnsi="Consolas"/>
                <w:color w:val="000000"/>
                <w:sz w:val="16"/>
                <w:szCs w:val="16"/>
              </w:rPr>
              <w:t>73212</w:t>
            </w:r>
          </w:p>
        </w:tc>
        <w:tc>
          <w:tcPr>
            <w:tcW w:w="4131" w:type="dxa"/>
            <w:shd w:val="clear" w:color="auto" w:fill="auto"/>
            <w:noWrap/>
            <w:vAlign w:val="bottom"/>
          </w:tcPr>
          <w:p w14:paraId="50EC6571" w14:textId="4B2DD1F3" w:rsidR="008730E4" w:rsidRPr="008730E4" w:rsidRDefault="008730E4" w:rsidP="008730E4">
            <w:pPr>
              <w:jc w:val="both"/>
              <w:rPr>
                <w:rFonts w:ascii="Consolas" w:hAnsi="Consolas"/>
                <w:sz w:val="16"/>
                <w:szCs w:val="16"/>
              </w:rPr>
            </w:pPr>
            <w:r w:rsidRPr="008730E4">
              <w:rPr>
                <w:rFonts w:ascii="Consolas" w:hAnsi="Consolas"/>
                <w:color w:val="000000"/>
                <w:sz w:val="16"/>
                <w:szCs w:val="16"/>
              </w:rPr>
              <w:t xml:space="preserve">SERVIÇO DE AUTO ELÉTRICA DE MÁQUINAS / EQUIPAMENTOS </w:t>
            </w:r>
          </w:p>
        </w:tc>
        <w:tc>
          <w:tcPr>
            <w:tcW w:w="830" w:type="dxa"/>
            <w:shd w:val="clear" w:color="auto" w:fill="auto"/>
            <w:noWrap/>
            <w:vAlign w:val="bottom"/>
          </w:tcPr>
          <w:p w14:paraId="17FC8BF3" w14:textId="13DC8E84" w:rsidR="008730E4" w:rsidRPr="008730E4" w:rsidRDefault="008730E4" w:rsidP="008730E4">
            <w:pPr>
              <w:jc w:val="center"/>
              <w:rPr>
                <w:rFonts w:ascii="Consolas" w:hAnsi="Consolas"/>
                <w:sz w:val="16"/>
                <w:szCs w:val="16"/>
              </w:rPr>
            </w:pPr>
            <w:r w:rsidRPr="008730E4">
              <w:rPr>
                <w:rFonts w:ascii="Consolas" w:hAnsi="Consolas"/>
                <w:color w:val="000000"/>
                <w:sz w:val="16"/>
                <w:szCs w:val="16"/>
              </w:rPr>
              <w:t>200</w:t>
            </w:r>
          </w:p>
        </w:tc>
        <w:tc>
          <w:tcPr>
            <w:tcW w:w="1020" w:type="dxa"/>
            <w:shd w:val="clear" w:color="auto" w:fill="auto"/>
            <w:noWrap/>
            <w:vAlign w:val="bottom"/>
          </w:tcPr>
          <w:p w14:paraId="4E91B255" w14:textId="278696A0" w:rsidR="008730E4" w:rsidRPr="008730E4" w:rsidRDefault="008730E4" w:rsidP="008730E4">
            <w:pPr>
              <w:jc w:val="center"/>
              <w:rPr>
                <w:rFonts w:ascii="Consolas" w:hAnsi="Consolas"/>
                <w:sz w:val="16"/>
                <w:szCs w:val="16"/>
              </w:rPr>
            </w:pPr>
            <w:r w:rsidRPr="008730E4">
              <w:rPr>
                <w:rFonts w:ascii="Consolas" w:hAnsi="Consolas"/>
                <w:color w:val="000000"/>
                <w:sz w:val="16"/>
                <w:szCs w:val="16"/>
              </w:rPr>
              <w:t>HRS</w:t>
            </w:r>
          </w:p>
        </w:tc>
        <w:tc>
          <w:tcPr>
            <w:tcW w:w="985" w:type="dxa"/>
            <w:vAlign w:val="bottom"/>
          </w:tcPr>
          <w:p w14:paraId="4673448A" w14:textId="3C573909" w:rsidR="008730E4" w:rsidRPr="008730E4" w:rsidRDefault="008730E4" w:rsidP="008730E4">
            <w:pPr>
              <w:jc w:val="right"/>
              <w:rPr>
                <w:rFonts w:ascii="Consolas" w:hAnsi="Consolas"/>
                <w:sz w:val="16"/>
                <w:szCs w:val="16"/>
              </w:rPr>
            </w:pPr>
            <w:r w:rsidRPr="008730E4">
              <w:rPr>
                <w:rFonts w:ascii="Consolas" w:hAnsi="Consolas"/>
                <w:color w:val="000000"/>
                <w:sz w:val="16"/>
                <w:szCs w:val="16"/>
              </w:rPr>
              <w:t>168,78</w:t>
            </w:r>
          </w:p>
        </w:tc>
        <w:tc>
          <w:tcPr>
            <w:tcW w:w="1191" w:type="dxa"/>
            <w:shd w:val="clear" w:color="auto" w:fill="auto"/>
            <w:noWrap/>
            <w:vAlign w:val="bottom"/>
          </w:tcPr>
          <w:p w14:paraId="4F193DEB" w14:textId="5625D9CF" w:rsidR="008730E4" w:rsidRPr="008730E4" w:rsidRDefault="008730E4" w:rsidP="008730E4">
            <w:pPr>
              <w:jc w:val="right"/>
              <w:rPr>
                <w:rFonts w:ascii="Consolas" w:hAnsi="Consolas"/>
                <w:sz w:val="16"/>
                <w:szCs w:val="16"/>
              </w:rPr>
            </w:pPr>
            <w:r w:rsidRPr="008730E4">
              <w:rPr>
                <w:rFonts w:ascii="Consolas" w:hAnsi="Consolas"/>
                <w:color w:val="000000"/>
                <w:sz w:val="16"/>
                <w:szCs w:val="16"/>
              </w:rPr>
              <w:t xml:space="preserve">          33.756,00 </w:t>
            </w:r>
          </w:p>
        </w:tc>
      </w:tr>
      <w:tr w:rsidR="008730E4" w:rsidRPr="008730E4" w14:paraId="101FC75B" w14:textId="77777777" w:rsidTr="008730E4">
        <w:trPr>
          <w:trHeight w:val="20"/>
          <w:jc w:val="center"/>
        </w:trPr>
        <w:tc>
          <w:tcPr>
            <w:tcW w:w="562" w:type="dxa"/>
            <w:shd w:val="clear" w:color="auto" w:fill="auto"/>
            <w:noWrap/>
            <w:vAlign w:val="bottom"/>
          </w:tcPr>
          <w:p w14:paraId="5B1B8361" w14:textId="7C6E8DFC" w:rsidR="008730E4" w:rsidRPr="008730E4" w:rsidRDefault="008730E4" w:rsidP="008730E4">
            <w:pPr>
              <w:jc w:val="center"/>
              <w:rPr>
                <w:rFonts w:ascii="Consolas" w:hAnsi="Consolas"/>
                <w:sz w:val="16"/>
                <w:szCs w:val="16"/>
              </w:rPr>
            </w:pPr>
            <w:r w:rsidRPr="008730E4">
              <w:rPr>
                <w:rFonts w:ascii="Consolas" w:hAnsi="Consolas"/>
                <w:color w:val="000000"/>
                <w:sz w:val="16"/>
                <w:szCs w:val="16"/>
              </w:rPr>
              <w:t>12</w:t>
            </w:r>
          </w:p>
        </w:tc>
        <w:tc>
          <w:tcPr>
            <w:tcW w:w="831" w:type="dxa"/>
            <w:vAlign w:val="bottom"/>
          </w:tcPr>
          <w:p w14:paraId="498C035E" w14:textId="0B5ACD84" w:rsidR="008730E4" w:rsidRPr="008730E4" w:rsidRDefault="008730E4" w:rsidP="008730E4">
            <w:pPr>
              <w:jc w:val="center"/>
              <w:rPr>
                <w:rFonts w:ascii="Consolas" w:hAnsi="Consolas"/>
                <w:sz w:val="16"/>
                <w:szCs w:val="16"/>
              </w:rPr>
            </w:pPr>
            <w:r w:rsidRPr="008730E4">
              <w:rPr>
                <w:rFonts w:ascii="Consolas" w:hAnsi="Consolas"/>
                <w:color w:val="000000"/>
                <w:sz w:val="16"/>
                <w:szCs w:val="16"/>
              </w:rPr>
              <w:t>74170</w:t>
            </w:r>
          </w:p>
        </w:tc>
        <w:tc>
          <w:tcPr>
            <w:tcW w:w="4131" w:type="dxa"/>
            <w:shd w:val="clear" w:color="auto" w:fill="auto"/>
            <w:noWrap/>
            <w:vAlign w:val="bottom"/>
          </w:tcPr>
          <w:p w14:paraId="1B6A12E7" w14:textId="2E48D7B6" w:rsidR="008730E4" w:rsidRPr="008730E4" w:rsidRDefault="008730E4" w:rsidP="008730E4">
            <w:pPr>
              <w:jc w:val="both"/>
              <w:rPr>
                <w:rFonts w:ascii="Consolas" w:hAnsi="Consolas"/>
                <w:sz w:val="16"/>
                <w:szCs w:val="16"/>
              </w:rPr>
            </w:pPr>
            <w:r w:rsidRPr="008730E4">
              <w:rPr>
                <w:rFonts w:ascii="Consolas" w:hAnsi="Consolas"/>
                <w:color w:val="000000"/>
                <w:sz w:val="16"/>
                <w:szCs w:val="16"/>
              </w:rPr>
              <w:t xml:space="preserve">SERVIÇO DE ALINHAMENTO E BALANCEAMENTO LEVE </w:t>
            </w:r>
          </w:p>
        </w:tc>
        <w:tc>
          <w:tcPr>
            <w:tcW w:w="830" w:type="dxa"/>
            <w:shd w:val="clear" w:color="auto" w:fill="auto"/>
            <w:noWrap/>
            <w:vAlign w:val="bottom"/>
          </w:tcPr>
          <w:p w14:paraId="4F63F505" w14:textId="74813837" w:rsidR="008730E4" w:rsidRPr="008730E4" w:rsidRDefault="008730E4" w:rsidP="008730E4">
            <w:pPr>
              <w:jc w:val="center"/>
              <w:rPr>
                <w:rFonts w:ascii="Consolas" w:hAnsi="Consolas"/>
                <w:sz w:val="16"/>
                <w:szCs w:val="16"/>
              </w:rPr>
            </w:pPr>
            <w:r w:rsidRPr="008730E4">
              <w:rPr>
                <w:rFonts w:ascii="Consolas" w:hAnsi="Consolas"/>
                <w:color w:val="000000"/>
                <w:sz w:val="16"/>
                <w:szCs w:val="16"/>
              </w:rPr>
              <w:t>200</w:t>
            </w:r>
          </w:p>
        </w:tc>
        <w:tc>
          <w:tcPr>
            <w:tcW w:w="1020" w:type="dxa"/>
            <w:shd w:val="clear" w:color="auto" w:fill="auto"/>
            <w:noWrap/>
            <w:vAlign w:val="bottom"/>
          </w:tcPr>
          <w:p w14:paraId="48BB9722" w14:textId="407EBE3D" w:rsidR="008730E4" w:rsidRPr="008730E4" w:rsidRDefault="008730E4" w:rsidP="008730E4">
            <w:pPr>
              <w:jc w:val="center"/>
              <w:rPr>
                <w:rFonts w:ascii="Consolas" w:hAnsi="Consolas"/>
                <w:sz w:val="16"/>
                <w:szCs w:val="16"/>
              </w:rPr>
            </w:pPr>
            <w:r w:rsidRPr="008730E4">
              <w:rPr>
                <w:rFonts w:ascii="Consolas" w:hAnsi="Consolas"/>
                <w:color w:val="000000"/>
                <w:sz w:val="16"/>
                <w:szCs w:val="16"/>
              </w:rPr>
              <w:t>UN</w:t>
            </w:r>
          </w:p>
        </w:tc>
        <w:tc>
          <w:tcPr>
            <w:tcW w:w="985" w:type="dxa"/>
            <w:vAlign w:val="bottom"/>
          </w:tcPr>
          <w:p w14:paraId="5FA1D6C8" w14:textId="2CE36D0B" w:rsidR="008730E4" w:rsidRPr="008730E4" w:rsidRDefault="008730E4" w:rsidP="008730E4">
            <w:pPr>
              <w:jc w:val="right"/>
              <w:rPr>
                <w:rFonts w:ascii="Consolas" w:hAnsi="Consolas"/>
                <w:sz w:val="16"/>
                <w:szCs w:val="16"/>
              </w:rPr>
            </w:pPr>
            <w:r w:rsidRPr="008730E4">
              <w:rPr>
                <w:rFonts w:ascii="Consolas" w:hAnsi="Consolas"/>
                <w:color w:val="000000"/>
                <w:sz w:val="16"/>
                <w:szCs w:val="16"/>
              </w:rPr>
              <w:t>166,33</w:t>
            </w:r>
          </w:p>
        </w:tc>
        <w:tc>
          <w:tcPr>
            <w:tcW w:w="1191" w:type="dxa"/>
            <w:shd w:val="clear" w:color="auto" w:fill="auto"/>
            <w:noWrap/>
            <w:vAlign w:val="bottom"/>
          </w:tcPr>
          <w:p w14:paraId="5EB991EB" w14:textId="0FF8740C" w:rsidR="008730E4" w:rsidRPr="008730E4" w:rsidRDefault="008730E4" w:rsidP="008730E4">
            <w:pPr>
              <w:jc w:val="right"/>
              <w:rPr>
                <w:rFonts w:ascii="Consolas" w:hAnsi="Consolas"/>
                <w:sz w:val="16"/>
                <w:szCs w:val="16"/>
              </w:rPr>
            </w:pPr>
            <w:r w:rsidRPr="008730E4">
              <w:rPr>
                <w:rFonts w:ascii="Consolas" w:hAnsi="Consolas"/>
                <w:color w:val="000000"/>
                <w:sz w:val="16"/>
                <w:szCs w:val="16"/>
              </w:rPr>
              <w:t xml:space="preserve">          33.266,00 </w:t>
            </w:r>
          </w:p>
        </w:tc>
      </w:tr>
      <w:tr w:rsidR="008730E4" w:rsidRPr="008730E4" w14:paraId="4B7F65C9" w14:textId="77777777" w:rsidTr="008730E4">
        <w:trPr>
          <w:trHeight w:val="20"/>
          <w:jc w:val="center"/>
        </w:trPr>
        <w:tc>
          <w:tcPr>
            <w:tcW w:w="562" w:type="dxa"/>
            <w:shd w:val="clear" w:color="auto" w:fill="auto"/>
            <w:noWrap/>
            <w:vAlign w:val="bottom"/>
          </w:tcPr>
          <w:p w14:paraId="4AA513F0" w14:textId="49889EAA" w:rsidR="008730E4" w:rsidRPr="008730E4" w:rsidRDefault="008730E4" w:rsidP="008730E4">
            <w:pPr>
              <w:jc w:val="center"/>
              <w:rPr>
                <w:rFonts w:ascii="Consolas" w:hAnsi="Consolas"/>
                <w:color w:val="000000"/>
                <w:sz w:val="16"/>
                <w:szCs w:val="16"/>
              </w:rPr>
            </w:pPr>
            <w:r w:rsidRPr="008730E4">
              <w:rPr>
                <w:rFonts w:ascii="Consolas" w:hAnsi="Consolas"/>
                <w:color w:val="000000"/>
                <w:sz w:val="16"/>
                <w:szCs w:val="16"/>
              </w:rPr>
              <w:t>13</w:t>
            </w:r>
          </w:p>
        </w:tc>
        <w:tc>
          <w:tcPr>
            <w:tcW w:w="831" w:type="dxa"/>
            <w:vAlign w:val="bottom"/>
          </w:tcPr>
          <w:p w14:paraId="39FABD59" w14:textId="193BC357" w:rsidR="008730E4" w:rsidRPr="008730E4" w:rsidRDefault="008730E4" w:rsidP="008730E4">
            <w:pPr>
              <w:jc w:val="center"/>
              <w:rPr>
                <w:rFonts w:ascii="Consolas" w:hAnsi="Consolas"/>
                <w:color w:val="000000"/>
                <w:sz w:val="16"/>
                <w:szCs w:val="16"/>
              </w:rPr>
            </w:pPr>
            <w:r w:rsidRPr="008730E4">
              <w:rPr>
                <w:rFonts w:ascii="Consolas" w:hAnsi="Consolas"/>
                <w:color w:val="000000"/>
                <w:sz w:val="16"/>
                <w:szCs w:val="16"/>
              </w:rPr>
              <w:t>74171</w:t>
            </w:r>
          </w:p>
        </w:tc>
        <w:tc>
          <w:tcPr>
            <w:tcW w:w="4131" w:type="dxa"/>
            <w:shd w:val="clear" w:color="auto" w:fill="auto"/>
            <w:noWrap/>
            <w:vAlign w:val="bottom"/>
          </w:tcPr>
          <w:p w14:paraId="633ECD08" w14:textId="24C1A372" w:rsidR="008730E4" w:rsidRPr="008730E4" w:rsidRDefault="008730E4" w:rsidP="008730E4">
            <w:pPr>
              <w:jc w:val="both"/>
              <w:rPr>
                <w:rFonts w:ascii="Consolas" w:hAnsi="Consolas"/>
                <w:color w:val="000000"/>
                <w:sz w:val="16"/>
                <w:szCs w:val="16"/>
              </w:rPr>
            </w:pPr>
            <w:r w:rsidRPr="008730E4">
              <w:rPr>
                <w:rFonts w:ascii="Consolas" w:hAnsi="Consolas"/>
                <w:color w:val="000000"/>
                <w:sz w:val="16"/>
                <w:szCs w:val="16"/>
              </w:rPr>
              <w:t xml:space="preserve">SERVIÇO DE ALINHAMENTO E BALANCEAMENTO MÉDIO </w:t>
            </w:r>
          </w:p>
        </w:tc>
        <w:tc>
          <w:tcPr>
            <w:tcW w:w="830" w:type="dxa"/>
            <w:shd w:val="clear" w:color="auto" w:fill="auto"/>
            <w:noWrap/>
            <w:vAlign w:val="bottom"/>
          </w:tcPr>
          <w:p w14:paraId="7B4C939B" w14:textId="33A800CA" w:rsidR="008730E4" w:rsidRPr="008730E4" w:rsidRDefault="008730E4" w:rsidP="008730E4">
            <w:pPr>
              <w:jc w:val="center"/>
              <w:rPr>
                <w:rFonts w:ascii="Consolas" w:hAnsi="Consolas"/>
                <w:color w:val="000000"/>
                <w:sz w:val="16"/>
                <w:szCs w:val="16"/>
              </w:rPr>
            </w:pPr>
            <w:r w:rsidRPr="008730E4">
              <w:rPr>
                <w:rFonts w:ascii="Consolas" w:hAnsi="Consolas"/>
                <w:color w:val="000000"/>
                <w:sz w:val="16"/>
                <w:szCs w:val="16"/>
              </w:rPr>
              <w:t>120</w:t>
            </w:r>
          </w:p>
        </w:tc>
        <w:tc>
          <w:tcPr>
            <w:tcW w:w="1020" w:type="dxa"/>
            <w:shd w:val="clear" w:color="auto" w:fill="auto"/>
            <w:noWrap/>
            <w:vAlign w:val="bottom"/>
          </w:tcPr>
          <w:p w14:paraId="43C78A22" w14:textId="4F331DF3" w:rsidR="008730E4" w:rsidRPr="008730E4" w:rsidRDefault="008730E4" w:rsidP="008730E4">
            <w:pPr>
              <w:jc w:val="center"/>
              <w:rPr>
                <w:rFonts w:ascii="Consolas" w:hAnsi="Consolas"/>
                <w:color w:val="000000"/>
                <w:sz w:val="16"/>
                <w:szCs w:val="16"/>
              </w:rPr>
            </w:pPr>
            <w:r w:rsidRPr="008730E4">
              <w:rPr>
                <w:rFonts w:ascii="Consolas" w:hAnsi="Consolas"/>
                <w:color w:val="000000"/>
                <w:sz w:val="16"/>
                <w:szCs w:val="16"/>
              </w:rPr>
              <w:t>UN</w:t>
            </w:r>
          </w:p>
        </w:tc>
        <w:tc>
          <w:tcPr>
            <w:tcW w:w="985" w:type="dxa"/>
            <w:vAlign w:val="bottom"/>
          </w:tcPr>
          <w:p w14:paraId="590B18AF" w14:textId="7710C193" w:rsidR="008730E4" w:rsidRPr="008730E4" w:rsidRDefault="008730E4" w:rsidP="008730E4">
            <w:pPr>
              <w:jc w:val="right"/>
              <w:rPr>
                <w:rFonts w:ascii="Consolas" w:hAnsi="Consolas"/>
                <w:color w:val="000000"/>
                <w:sz w:val="16"/>
                <w:szCs w:val="16"/>
              </w:rPr>
            </w:pPr>
            <w:r w:rsidRPr="008730E4">
              <w:rPr>
                <w:rFonts w:ascii="Consolas" w:hAnsi="Consolas"/>
                <w:color w:val="000000"/>
                <w:sz w:val="16"/>
                <w:szCs w:val="16"/>
              </w:rPr>
              <w:t>206,66</w:t>
            </w:r>
          </w:p>
        </w:tc>
        <w:tc>
          <w:tcPr>
            <w:tcW w:w="1191" w:type="dxa"/>
            <w:shd w:val="clear" w:color="auto" w:fill="auto"/>
            <w:noWrap/>
            <w:vAlign w:val="bottom"/>
          </w:tcPr>
          <w:p w14:paraId="19BEE5B7" w14:textId="58DF1D7C" w:rsidR="008730E4" w:rsidRPr="008730E4" w:rsidRDefault="008730E4" w:rsidP="008730E4">
            <w:pPr>
              <w:jc w:val="right"/>
              <w:rPr>
                <w:rFonts w:ascii="Consolas" w:hAnsi="Consolas"/>
                <w:color w:val="000000"/>
                <w:sz w:val="16"/>
                <w:szCs w:val="16"/>
              </w:rPr>
            </w:pPr>
            <w:r w:rsidRPr="008730E4">
              <w:rPr>
                <w:rFonts w:ascii="Consolas" w:hAnsi="Consolas"/>
                <w:color w:val="000000"/>
                <w:sz w:val="16"/>
                <w:szCs w:val="16"/>
              </w:rPr>
              <w:t xml:space="preserve">          24.799,20 </w:t>
            </w:r>
          </w:p>
        </w:tc>
      </w:tr>
      <w:tr w:rsidR="008730E4" w:rsidRPr="008730E4" w14:paraId="2D5B0DD6" w14:textId="77777777" w:rsidTr="008730E4">
        <w:trPr>
          <w:trHeight w:val="20"/>
          <w:jc w:val="center"/>
        </w:trPr>
        <w:tc>
          <w:tcPr>
            <w:tcW w:w="562" w:type="dxa"/>
            <w:shd w:val="clear" w:color="auto" w:fill="auto"/>
            <w:noWrap/>
            <w:vAlign w:val="bottom"/>
          </w:tcPr>
          <w:p w14:paraId="62E03548" w14:textId="027B0C45" w:rsidR="008730E4" w:rsidRPr="008730E4" w:rsidRDefault="008730E4" w:rsidP="008730E4">
            <w:pPr>
              <w:jc w:val="center"/>
              <w:rPr>
                <w:rFonts w:ascii="Consolas" w:hAnsi="Consolas"/>
                <w:color w:val="000000"/>
                <w:sz w:val="16"/>
                <w:szCs w:val="16"/>
              </w:rPr>
            </w:pPr>
            <w:r w:rsidRPr="008730E4">
              <w:rPr>
                <w:rFonts w:ascii="Consolas" w:hAnsi="Consolas"/>
                <w:color w:val="000000"/>
                <w:sz w:val="16"/>
                <w:szCs w:val="16"/>
              </w:rPr>
              <w:t>14</w:t>
            </w:r>
          </w:p>
        </w:tc>
        <w:tc>
          <w:tcPr>
            <w:tcW w:w="831" w:type="dxa"/>
            <w:vAlign w:val="bottom"/>
          </w:tcPr>
          <w:p w14:paraId="4E69007E" w14:textId="45926DF6" w:rsidR="008730E4" w:rsidRPr="008730E4" w:rsidRDefault="008730E4" w:rsidP="008730E4">
            <w:pPr>
              <w:jc w:val="center"/>
              <w:rPr>
                <w:rFonts w:ascii="Consolas" w:hAnsi="Consolas"/>
                <w:color w:val="000000"/>
                <w:sz w:val="16"/>
                <w:szCs w:val="16"/>
              </w:rPr>
            </w:pPr>
            <w:r w:rsidRPr="008730E4">
              <w:rPr>
                <w:rFonts w:ascii="Consolas" w:hAnsi="Consolas"/>
                <w:color w:val="000000"/>
                <w:sz w:val="16"/>
                <w:szCs w:val="16"/>
              </w:rPr>
              <w:t>74172</w:t>
            </w:r>
          </w:p>
        </w:tc>
        <w:tc>
          <w:tcPr>
            <w:tcW w:w="4131" w:type="dxa"/>
            <w:shd w:val="clear" w:color="auto" w:fill="auto"/>
            <w:noWrap/>
            <w:vAlign w:val="bottom"/>
          </w:tcPr>
          <w:p w14:paraId="2D44CCD9" w14:textId="1D91475F" w:rsidR="008730E4" w:rsidRPr="008730E4" w:rsidRDefault="008730E4" w:rsidP="008730E4">
            <w:pPr>
              <w:jc w:val="both"/>
              <w:rPr>
                <w:rFonts w:ascii="Consolas" w:hAnsi="Consolas"/>
                <w:color w:val="000000"/>
                <w:sz w:val="16"/>
                <w:szCs w:val="16"/>
              </w:rPr>
            </w:pPr>
            <w:r w:rsidRPr="008730E4">
              <w:rPr>
                <w:rFonts w:ascii="Consolas" w:hAnsi="Consolas"/>
                <w:color w:val="000000"/>
                <w:sz w:val="16"/>
                <w:szCs w:val="16"/>
              </w:rPr>
              <w:t xml:space="preserve">SERVIÇO DE ALINHAMENTO E BALANCEAMENTO PESADO </w:t>
            </w:r>
          </w:p>
        </w:tc>
        <w:tc>
          <w:tcPr>
            <w:tcW w:w="830" w:type="dxa"/>
            <w:shd w:val="clear" w:color="auto" w:fill="auto"/>
            <w:noWrap/>
            <w:vAlign w:val="bottom"/>
          </w:tcPr>
          <w:p w14:paraId="437369F6" w14:textId="696BB930" w:rsidR="008730E4" w:rsidRPr="008730E4" w:rsidRDefault="008730E4" w:rsidP="008730E4">
            <w:pPr>
              <w:jc w:val="center"/>
              <w:rPr>
                <w:rFonts w:ascii="Consolas" w:hAnsi="Consolas"/>
                <w:color w:val="000000"/>
                <w:sz w:val="16"/>
                <w:szCs w:val="16"/>
              </w:rPr>
            </w:pPr>
            <w:r w:rsidRPr="008730E4">
              <w:rPr>
                <w:rFonts w:ascii="Consolas" w:hAnsi="Consolas"/>
                <w:color w:val="000000"/>
                <w:sz w:val="16"/>
                <w:szCs w:val="16"/>
              </w:rPr>
              <w:t>50</w:t>
            </w:r>
          </w:p>
        </w:tc>
        <w:tc>
          <w:tcPr>
            <w:tcW w:w="1020" w:type="dxa"/>
            <w:shd w:val="clear" w:color="auto" w:fill="auto"/>
            <w:noWrap/>
            <w:vAlign w:val="bottom"/>
          </w:tcPr>
          <w:p w14:paraId="3DB4E6FF" w14:textId="64AC50AF" w:rsidR="008730E4" w:rsidRPr="008730E4" w:rsidRDefault="008730E4" w:rsidP="008730E4">
            <w:pPr>
              <w:jc w:val="center"/>
              <w:rPr>
                <w:rFonts w:ascii="Consolas" w:hAnsi="Consolas"/>
                <w:color w:val="000000"/>
                <w:sz w:val="16"/>
                <w:szCs w:val="16"/>
              </w:rPr>
            </w:pPr>
            <w:r w:rsidRPr="008730E4">
              <w:rPr>
                <w:rFonts w:ascii="Consolas" w:hAnsi="Consolas"/>
                <w:color w:val="000000"/>
                <w:sz w:val="16"/>
                <w:szCs w:val="16"/>
              </w:rPr>
              <w:t>UN</w:t>
            </w:r>
          </w:p>
        </w:tc>
        <w:tc>
          <w:tcPr>
            <w:tcW w:w="985" w:type="dxa"/>
            <w:vAlign w:val="bottom"/>
          </w:tcPr>
          <w:p w14:paraId="600E9C4D" w14:textId="41A03925" w:rsidR="008730E4" w:rsidRPr="008730E4" w:rsidRDefault="008730E4" w:rsidP="008730E4">
            <w:pPr>
              <w:jc w:val="right"/>
              <w:rPr>
                <w:rFonts w:ascii="Consolas" w:hAnsi="Consolas"/>
                <w:color w:val="000000"/>
                <w:sz w:val="16"/>
                <w:szCs w:val="16"/>
              </w:rPr>
            </w:pPr>
            <w:r w:rsidRPr="008730E4">
              <w:rPr>
                <w:rFonts w:ascii="Consolas" w:hAnsi="Consolas"/>
                <w:color w:val="000000"/>
                <w:sz w:val="16"/>
                <w:szCs w:val="16"/>
              </w:rPr>
              <w:t>237,33</w:t>
            </w:r>
          </w:p>
        </w:tc>
        <w:tc>
          <w:tcPr>
            <w:tcW w:w="1191" w:type="dxa"/>
            <w:shd w:val="clear" w:color="auto" w:fill="auto"/>
            <w:noWrap/>
            <w:vAlign w:val="bottom"/>
          </w:tcPr>
          <w:p w14:paraId="2B8F23BF" w14:textId="3ABD05AD" w:rsidR="008730E4" w:rsidRPr="008730E4" w:rsidRDefault="008730E4" w:rsidP="008730E4">
            <w:pPr>
              <w:jc w:val="right"/>
              <w:rPr>
                <w:rFonts w:ascii="Consolas" w:hAnsi="Consolas"/>
                <w:color w:val="000000"/>
                <w:sz w:val="16"/>
                <w:szCs w:val="16"/>
              </w:rPr>
            </w:pPr>
            <w:r w:rsidRPr="008730E4">
              <w:rPr>
                <w:rFonts w:ascii="Consolas" w:hAnsi="Consolas"/>
                <w:color w:val="000000"/>
                <w:sz w:val="16"/>
                <w:szCs w:val="16"/>
              </w:rPr>
              <w:t xml:space="preserve">          11.866,50 </w:t>
            </w:r>
          </w:p>
        </w:tc>
      </w:tr>
      <w:tr w:rsidR="008730E4" w:rsidRPr="008730E4" w14:paraId="2E6B1D2B" w14:textId="77777777" w:rsidTr="008730E4">
        <w:trPr>
          <w:trHeight w:val="20"/>
          <w:jc w:val="center"/>
        </w:trPr>
        <w:tc>
          <w:tcPr>
            <w:tcW w:w="562" w:type="dxa"/>
            <w:shd w:val="clear" w:color="auto" w:fill="auto"/>
            <w:noWrap/>
            <w:vAlign w:val="bottom"/>
          </w:tcPr>
          <w:p w14:paraId="00AF03B4" w14:textId="008F9166" w:rsidR="008730E4" w:rsidRPr="008730E4" w:rsidRDefault="008730E4" w:rsidP="008730E4">
            <w:pPr>
              <w:jc w:val="center"/>
              <w:rPr>
                <w:rFonts w:ascii="Consolas" w:hAnsi="Consolas"/>
                <w:color w:val="000000"/>
                <w:sz w:val="16"/>
                <w:szCs w:val="16"/>
              </w:rPr>
            </w:pPr>
            <w:r w:rsidRPr="008730E4">
              <w:rPr>
                <w:rFonts w:ascii="Consolas" w:hAnsi="Consolas"/>
                <w:color w:val="000000"/>
                <w:sz w:val="16"/>
                <w:szCs w:val="16"/>
              </w:rPr>
              <w:t>15</w:t>
            </w:r>
          </w:p>
        </w:tc>
        <w:tc>
          <w:tcPr>
            <w:tcW w:w="831" w:type="dxa"/>
            <w:vAlign w:val="bottom"/>
          </w:tcPr>
          <w:p w14:paraId="552DB2C8" w14:textId="1EC9977A" w:rsidR="008730E4" w:rsidRPr="008730E4" w:rsidRDefault="008730E4" w:rsidP="008730E4">
            <w:pPr>
              <w:jc w:val="center"/>
              <w:rPr>
                <w:rFonts w:ascii="Consolas" w:hAnsi="Consolas"/>
                <w:color w:val="000000"/>
                <w:sz w:val="16"/>
                <w:szCs w:val="16"/>
              </w:rPr>
            </w:pPr>
            <w:r w:rsidRPr="008730E4">
              <w:rPr>
                <w:rFonts w:ascii="Consolas" w:hAnsi="Consolas"/>
                <w:color w:val="000000"/>
                <w:sz w:val="16"/>
                <w:szCs w:val="16"/>
              </w:rPr>
              <w:t>74173</w:t>
            </w:r>
          </w:p>
        </w:tc>
        <w:tc>
          <w:tcPr>
            <w:tcW w:w="4131" w:type="dxa"/>
            <w:shd w:val="clear" w:color="auto" w:fill="auto"/>
            <w:noWrap/>
            <w:vAlign w:val="bottom"/>
          </w:tcPr>
          <w:p w14:paraId="55308ACF" w14:textId="36C4D73F" w:rsidR="008730E4" w:rsidRPr="008730E4" w:rsidRDefault="008730E4" w:rsidP="008730E4">
            <w:pPr>
              <w:jc w:val="both"/>
              <w:rPr>
                <w:rFonts w:ascii="Consolas" w:hAnsi="Consolas"/>
                <w:color w:val="000000"/>
                <w:sz w:val="16"/>
                <w:szCs w:val="16"/>
              </w:rPr>
            </w:pPr>
            <w:r w:rsidRPr="008730E4">
              <w:rPr>
                <w:rFonts w:ascii="Consolas" w:hAnsi="Consolas"/>
                <w:color w:val="000000"/>
                <w:sz w:val="16"/>
                <w:szCs w:val="16"/>
              </w:rPr>
              <w:t xml:space="preserve">SERVIÇO DE CAMBAGEM LEVE </w:t>
            </w:r>
          </w:p>
        </w:tc>
        <w:tc>
          <w:tcPr>
            <w:tcW w:w="830" w:type="dxa"/>
            <w:shd w:val="clear" w:color="auto" w:fill="auto"/>
            <w:noWrap/>
            <w:vAlign w:val="bottom"/>
          </w:tcPr>
          <w:p w14:paraId="4249F892" w14:textId="38826C82" w:rsidR="008730E4" w:rsidRPr="008730E4" w:rsidRDefault="008730E4" w:rsidP="008730E4">
            <w:pPr>
              <w:jc w:val="center"/>
              <w:rPr>
                <w:rFonts w:ascii="Consolas" w:hAnsi="Consolas"/>
                <w:color w:val="000000"/>
                <w:sz w:val="16"/>
                <w:szCs w:val="16"/>
              </w:rPr>
            </w:pPr>
            <w:r w:rsidRPr="008730E4">
              <w:rPr>
                <w:rFonts w:ascii="Consolas" w:hAnsi="Consolas"/>
                <w:color w:val="000000"/>
                <w:sz w:val="16"/>
                <w:szCs w:val="16"/>
              </w:rPr>
              <w:t>100</w:t>
            </w:r>
          </w:p>
        </w:tc>
        <w:tc>
          <w:tcPr>
            <w:tcW w:w="1020" w:type="dxa"/>
            <w:shd w:val="clear" w:color="auto" w:fill="auto"/>
            <w:noWrap/>
            <w:vAlign w:val="bottom"/>
          </w:tcPr>
          <w:p w14:paraId="2AD1DCEC" w14:textId="7E89867F" w:rsidR="008730E4" w:rsidRPr="008730E4" w:rsidRDefault="008730E4" w:rsidP="008730E4">
            <w:pPr>
              <w:jc w:val="center"/>
              <w:rPr>
                <w:rFonts w:ascii="Consolas" w:hAnsi="Consolas"/>
                <w:color w:val="000000"/>
                <w:sz w:val="16"/>
                <w:szCs w:val="16"/>
              </w:rPr>
            </w:pPr>
            <w:r w:rsidRPr="008730E4">
              <w:rPr>
                <w:rFonts w:ascii="Consolas" w:hAnsi="Consolas"/>
                <w:color w:val="000000"/>
                <w:sz w:val="16"/>
                <w:szCs w:val="16"/>
              </w:rPr>
              <w:t>UN</w:t>
            </w:r>
          </w:p>
        </w:tc>
        <w:tc>
          <w:tcPr>
            <w:tcW w:w="985" w:type="dxa"/>
            <w:vAlign w:val="bottom"/>
          </w:tcPr>
          <w:p w14:paraId="50150214" w14:textId="7CF9BD14" w:rsidR="008730E4" w:rsidRPr="008730E4" w:rsidRDefault="008730E4" w:rsidP="008730E4">
            <w:pPr>
              <w:jc w:val="right"/>
              <w:rPr>
                <w:rFonts w:ascii="Consolas" w:hAnsi="Consolas"/>
                <w:color w:val="000000"/>
                <w:sz w:val="16"/>
                <w:szCs w:val="16"/>
              </w:rPr>
            </w:pPr>
            <w:r w:rsidRPr="008730E4">
              <w:rPr>
                <w:rFonts w:ascii="Consolas" w:hAnsi="Consolas"/>
                <w:color w:val="000000"/>
                <w:sz w:val="16"/>
                <w:szCs w:val="16"/>
              </w:rPr>
              <w:t>97,11</w:t>
            </w:r>
          </w:p>
        </w:tc>
        <w:tc>
          <w:tcPr>
            <w:tcW w:w="1191" w:type="dxa"/>
            <w:shd w:val="clear" w:color="auto" w:fill="auto"/>
            <w:noWrap/>
            <w:vAlign w:val="bottom"/>
          </w:tcPr>
          <w:p w14:paraId="50FDA9E2" w14:textId="13D7ADB7" w:rsidR="008730E4" w:rsidRPr="008730E4" w:rsidRDefault="008730E4" w:rsidP="008730E4">
            <w:pPr>
              <w:jc w:val="right"/>
              <w:rPr>
                <w:rFonts w:ascii="Consolas" w:hAnsi="Consolas"/>
                <w:color w:val="000000"/>
                <w:sz w:val="16"/>
                <w:szCs w:val="16"/>
              </w:rPr>
            </w:pPr>
            <w:r w:rsidRPr="008730E4">
              <w:rPr>
                <w:rFonts w:ascii="Consolas" w:hAnsi="Consolas"/>
                <w:color w:val="000000"/>
                <w:sz w:val="16"/>
                <w:szCs w:val="16"/>
              </w:rPr>
              <w:t xml:space="preserve">             9.711,00 </w:t>
            </w:r>
          </w:p>
        </w:tc>
      </w:tr>
      <w:tr w:rsidR="008730E4" w:rsidRPr="008730E4" w14:paraId="6373EFFB" w14:textId="77777777" w:rsidTr="008730E4">
        <w:trPr>
          <w:trHeight w:val="20"/>
          <w:jc w:val="center"/>
        </w:trPr>
        <w:tc>
          <w:tcPr>
            <w:tcW w:w="562" w:type="dxa"/>
            <w:shd w:val="clear" w:color="auto" w:fill="auto"/>
            <w:noWrap/>
            <w:vAlign w:val="bottom"/>
          </w:tcPr>
          <w:p w14:paraId="0E53D8C2" w14:textId="54300C49" w:rsidR="008730E4" w:rsidRPr="008730E4" w:rsidRDefault="008730E4" w:rsidP="008730E4">
            <w:pPr>
              <w:jc w:val="center"/>
              <w:rPr>
                <w:rFonts w:ascii="Consolas" w:hAnsi="Consolas"/>
                <w:color w:val="000000"/>
                <w:sz w:val="16"/>
                <w:szCs w:val="16"/>
              </w:rPr>
            </w:pPr>
            <w:r w:rsidRPr="008730E4">
              <w:rPr>
                <w:rFonts w:ascii="Consolas" w:hAnsi="Consolas"/>
                <w:color w:val="000000"/>
                <w:sz w:val="16"/>
                <w:szCs w:val="16"/>
              </w:rPr>
              <w:t>16</w:t>
            </w:r>
          </w:p>
        </w:tc>
        <w:tc>
          <w:tcPr>
            <w:tcW w:w="831" w:type="dxa"/>
            <w:vAlign w:val="bottom"/>
          </w:tcPr>
          <w:p w14:paraId="41AF36AF" w14:textId="52543F4F" w:rsidR="008730E4" w:rsidRPr="008730E4" w:rsidRDefault="008730E4" w:rsidP="008730E4">
            <w:pPr>
              <w:jc w:val="center"/>
              <w:rPr>
                <w:rFonts w:ascii="Consolas" w:hAnsi="Consolas"/>
                <w:color w:val="000000"/>
                <w:sz w:val="16"/>
                <w:szCs w:val="16"/>
              </w:rPr>
            </w:pPr>
            <w:r w:rsidRPr="008730E4">
              <w:rPr>
                <w:rFonts w:ascii="Consolas" w:hAnsi="Consolas"/>
                <w:color w:val="000000"/>
                <w:sz w:val="16"/>
                <w:szCs w:val="16"/>
              </w:rPr>
              <w:t>74174</w:t>
            </w:r>
          </w:p>
        </w:tc>
        <w:tc>
          <w:tcPr>
            <w:tcW w:w="4131" w:type="dxa"/>
            <w:shd w:val="clear" w:color="auto" w:fill="auto"/>
            <w:noWrap/>
            <w:vAlign w:val="bottom"/>
          </w:tcPr>
          <w:p w14:paraId="79D1B7DB" w14:textId="050D9E08" w:rsidR="008730E4" w:rsidRPr="008730E4" w:rsidRDefault="008730E4" w:rsidP="008730E4">
            <w:pPr>
              <w:jc w:val="both"/>
              <w:rPr>
                <w:rFonts w:ascii="Consolas" w:hAnsi="Consolas"/>
                <w:color w:val="000000"/>
                <w:sz w:val="16"/>
                <w:szCs w:val="16"/>
              </w:rPr>
            </w:pPr>
            <w:r w:rsidRPr="008730E4">
              <w:rPr>
                <w:rFonts w:ascii="Consolas" w:hAnsi="Consolas"/>
                <w:color w:val="000000"/>
                <w:sz w:val="16"/>
                <w:szCs w:val="16"/>
              </w:rPr>
              <w:t xml:space="preserve">SERVIÇO DE CAMBAGEM MÉDIO </w:t>
            </w:r>
          </w:p>
        </w:tc>
        <w:tc>
          <w:tcPr>
            <w:tcW w:w="830" w:type="dxa"/>
            <w:shd w:val="clear" w:color="auto" w:fill="auto"/>
            <w:noWrap/>
            <w:vAlign w:val="bottom"/>
          </w:tcPr>
          <w:p w14:paraId="7D87360E" w14:textId="767454B2" w:rsidR="008730E4" w:rsidRPr="008730E4" w:rsidRDefault="008730E4" w:rsidP="008730E4">
            <w:pPr>
              <w:jc w:val="center"/>
              <w:rPr>
                <w:rFonts w:ascii="Consolas" w:hAnsi="Consolas"/>
                <w:color w:val="000000"/>
                <w:sz w:val="16"/>
                <w:szCs w:val="16"/>
              </w:rPr>
            </w:pPr>
            <w:r w:rsidRPr="008730E4">
              <w:rPr>
                <w:rFonts w:ascii="Consolas" w:hAnsi="Consolas"/>
                <w:color w:val="000000"/>
                <w:sz w:val="16"/>
                <w:szCs w:val="16"/>
              </w:rPr>
              <w:t>60</w:t>
            </w:r>
          </w:p>
        </w:tc>
        <w:tc>
          <w:tcPr>
            <w:tcW w:w="1020" w:type="dxa"/>
            <w:shd w:val="clear" w:color="auto" w:fill="auto"/>
            <w:noWrap/>
            <w:vAlign w:val="bottom"/>
          </w:tcPr>
          <w:p w14:paraId="4731ADB3" w14:textId="67E22EEB" w:rsidR="008730E4" w:rsidRPr="008730E4" w:rsidRDefault="008730E4" w:rsidP="008730E4">
            <w:pPr>
              <w:jc w:val="center"/>
              <w:rPr>
                <w:rFonts w:ascii="Consolas" w:hAnsi="Consolas"/>
                <w:color w:val="000000"/>
                <w:sz w:val="16"/>
                <w:szCs w:val="16"/>
              </w:rPr>
            </w:pPr>
            <w:r w:rsidRPr="008730E4">
              <w:rPr>
                <w:rFonts w:ascii="Consolas" w:hAnsi="Consolas"/>
                <w:color w:val="000000"/>
                <w:sz w:val="16"/>
                <w:szCs w:val="16"/>
              </w:rPr>
              <w:t>UN</w:t>
            </w:r>
          </w:p>
        </w:tc>
        <w:tc>
          <w:tcPr>
            <w:tcW w:w="985" w:type="dxa"/>
            <w:vAlign w:val="bottom"/>
          </w:tcPr>
          <w:p w14:paraId="57E1742F" w14:textId="6B2EC9C1" w:rsidR="008730E4" w:rsidRPr="008730E4" w:rsidRDefault="008730E4" w:rsidP="008730E4">
            <w:pPr>
              <w:jc w:val="right"/>
              <w:rPr>
                <w:rFonts w:ascii="Consolas" w:hAnsi="Consolas"/>
                <w:color w:val="000000"/>
                <w:sz w:val="16"/>
                <w:szCs w:val="16"/>
              </w:rPr>
            </w:pPr>
            <w:r w:rsidRPr="008730E4">
              <w:rPr>
                <w:rFonts w:ascii="Consolas" w:hAnsi="Consolas"/>
                <w:color w:val="000000"/>
                <w:sz w:val="16"/>
                <w:szCs w:val="16"/>
              </w:rPr>
              <w:t>141,55</w:t>
            </w:r>
          </w:p>
        </w:tc>
        <w:tc>
          <w:tcPr>
            <w:tcW w:w="1191" w:type="dxa"/>
            <w:shd w:val="clear" w:color="auto" w:fill="auto"/>
            <w:noWrap/>
            <w:vAlign w:val="bottom"/>
          </w:tcPr>
          <w:p w14:paraId="7F3305D6" w14:textId="7CFEEFE3" w:rsidR="008730E4" w:rsidRPr="008730E4" w:rsidRDefault="008730E4" w:rsidP="008730E4">
            <w:pPr>
              <w:jc w:val="right"/>
              <w:rPr>
                <w:rFonts w:ascii="Consolas" w:hAnsi="Consolas"/>
                <w:color w:val="000000"/>
                <w:sz w:val="16"/>
                <w:szCs w:val="16"/>
              </w:rPr>
            </w:pPr>
            <w:r w:rsidRPr="008730E4">
              <w:rPr>
                <w:rFonts w:ascii="Consolas" w:hAnsi="Consolas"/>
                <w:color w:val="000000"/>
                <w:sz w:val="16"/>
                <w:szCs w:val="16"/>
              </w:rPr>
              <w:t xml:space="preserve">             8.493,00 </w:t>
            </w:r>
          </w:p>
        </w:tc>
      </w:tr>
    </w:tbl>
    <w:p w14:paraId="0590C3E6" w14:textId="77777777" w:rsidR="000A4597" w:rsidRPr="00E27C54" w:rsidRDefault="001C6496" w:rsidP="0072557E">
      <w:pPr>
        <w:pStyle w:val="Nivel2"/>
        <w:numPr>
          <w:ilvl w:val="0"/>
          <w:numId w:val="0"/>
        </w:numPr>
        <w:tabs>
          <w:tab w:val="left" w:pos="2224"/>
        </w:tabs>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b/>
      </w:r>
    </w:p>
    <w:p w14:paraId="3E5A6684" w14:textId="77777777" w:rsidR="00342F1A" w:rsidRDefault="00342F1A" w:rsidP="00342F1A">
      <w:pPr>
        <w:pStyle w:val="Nivel2"/>
        <w:numPr>
          <w:ilvl w:val="0"/>
          <w:numId w:val="0"/>
        </w:numPr>
        <w:spacing w:before="0" w:after="0" w:line="240" w:lineRule="auto"/>
        <w:rPr>
          <w:rFonts w:ascii="Consolas" w:hAnsi="Consolas"/>
          <w:color w:val="auto"/>
          <w:sz w:val="28"/>
          <w:szCs w:val="28"/>
        </w:rPr>
      </w:pPr>
      <w:r w:rsidRPr="00CA557C">
        <w:rPr>
          <w:rFonts w:ascii="Consolas" w:hAnsi="Consolas"/>
          <w:color w:val="auto"/>
          <w:sz w:val="28"/>
          <w:szCs w:val="28"/>
        </w:rPr>
        <w:t>1.2. O(s) serviço(s) desta contratação são caracterizados como comum(</w:t>
      </w:r>
      <w:proofErr w:type="spellStart"/>
      <w:r w:rsidRPr="00CA557C">
        <w:rPr>
          <w:rFonts w:ascii="Consolas" w:hAnsi="Consolas"/>
          <w:color w:val="auto"/>
          <w:sz w:val="28"/>
          <w:szCs w:val="28"/>
        </w:rPr>
        <w:t>ns</w:t>
      </w:r>
      <w:proofErr w:type="spellEnd"/>
      <w:r w:rsidRPr="00CA557C">
        <w:rPr>
          <w:rFonts w:ascii="Consolas" w:hAnsi="Consolas"/>
          <w:color w:val="auto"/>
          <w:sz w:val="28"/>
          <w:szCs w:val="28"/>
        </w:rPr>
        <w:t>), conforme justificativa constante do Estudo Técnico Preliminar.</w:t>
      </w:r>
    </w:p>
    <w:p w14:paraId="39F5DEC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644897A3" w14:textId="72656E03"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342F1A">
        <w:rPr>
          <w:rFonts w:ascii="Consolas" w:hAnsi="Consolas" w:cs="Times New Roman"/>
          <w:i w:val="0"/>
          <w:iCs w:val="0"/>
          <w:color w:val="auto"/>
          <w:sz w:val="28"/>
          <w:szCs w:val="28"/>
        </w:rPr>
        <w:lastRenderedPageBreak/>
        <w:t xml:space="preserve">1.3. O prazo de vigência da contratação é de </w:t>
      </w:r>
      <w:r w:rsidR="007C44C7" w:rsidRPr="00342F1A">
        <w:rPr>
          <w:rFonts w:ascii="Consolas" w:hAnsi="Consolas" w:cs="Times New Roman"/>
          <w:i w:val="0"/>
          <w:iCs w:val="0"/>
          <w:color w:val="auto"/>
          <w:sz w:val="28"/>
          <w:szCs w:val="28"/>
        </w:rPr>
        <w:t>12</w:t>
      </w:r>
      <w:r w:rsidRPr="00342F1A">
        <w:rPr>
          <w:rFonts w:ascii="Consolas" w:hAnsi="Consolas" w:cs="Times New Roman"/>
          <w:i w:val="0"/>
          <w:iCs w:val="0"/>
          <w:color w:val="auto"/>
          <w:sz w:val="28"/>
          <w:szCs w:val="28"/>
        </w:rPr>
        <w:t xml:space="preserve"> (</w:t>
      </w:r>
      <w:r w:rsidR="007C44C7" w:rsidRPr="00342F1A">
        <w:rPr>
          <w:rFonts w:ascii="Consolas" w:hAnsi="Consolas" w:cs="Times New Roman"/>
          <w:i w:val="0"/>
          <w:iCs w:val="0"/>
          <w:color w:val="auto"/>
          <w:sz w:val="28"/>
          <w:szCs w:val="28"/>
        </w:rPr>
        <w:t>doze</w:t>
      </w:r>
      <w:r w:rsidRPr="00342F1A">
        <w:rPr>
          <w:rFonts w:ascii="Consolas" w:hAnsi="Consolas" w:cs="Times New Roman"/>
          <w:i w:val="0"/>
          <w:iCs w:val="0"/>
          <w:color w:val="auto"/>
          <w:sz w:val="28"/>
          <w:szCs w:val="28"/>
        </w:rPr>
        <w:t>) meses</w:t>
      </w:r>
      <w:r w:rsidRPr="00E27C54">
        <w:rPr>
          <w:rFonts w:ascii="Consolas" w:hAnsi="Consolas" w:cs="Times New Roman"/>
          <w:i w:val="0"/>
          <w:iCs w:val="0"/>
          <w:color w:val="000000" w:themeColor="text1"/>
          <w:sz w:val="28"/>
          <w:szCs w:val="28"/>
        </w:rPr>
        <w:t>, contados da assinatura do Contrato, na forma do artigo 105 da Lei n° 14.133, de 2021.</w:t>
      </w:r>
    </w:p>
    <w:p w14:paraId="6DAF10AC" w14:textId="77777777" w:rsidR="00B43B73" w:rsidRPr="00E27C54" w:rsidRDefault="00B43B73"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4FEE2400" w14:textId="77777777" w:rsidR="002A3A04"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Style w:val="Forte"/>
          <w:rFonts w:ascii="Consolas" w:eastAsia="Calibri" w:hAnsi="Consolas" w:cs="Times New Roman"/>
          <w:b w:val="0"/>
          <w:bCs w:val="0"/>
          <w:i w:val="0"/>
          <w:iCs w:val="0"/>
          <w:color w:val="000000" w:themeColor="text1"/>
          <w:sz w:val="28"/>
          <w:szCs w:val="28"/>
          <w:shd w:val="clear" w:color="auto" w:fill="FFFFFF"/>
        </w:rPr>
        <w:t>1.</w:t>
      </w:r>
      <w:r w:rsidR="00112E34" w:rsidRPr="00E27C54">
        <w:rPr>
          <w:rStyle w:val="Forte"/>
          <w:rFonts w:ascii="Consolas" w:eastAsia="Calibri" w:hAnsi="Consolas" w:cs="Times New Roman"/>
          <w:b w:val="0"/>
          <w:bCs w:val="0"/>
          <w:i w:val="0"/>
          <w:iCs w:val="0"/>
          <w:color w:val="000000" w:themeColor="text1"/>
          <w:sz w:val="28"/>
          <w:szCs w:val="28"/>
          <w:shd w:val="clear" w:color="auto" w:fill="FFFFFF"/>
        </w:rPr>
        <w:t>4</w:t>
      </w:r>
      <w:r w:rsidRPr="00E27C54">
        <w:rPr>
          <w:rStyle w:val="Forte"/>
          <w:rFonts w:ascii="Consolas" w:eastAsia="Calibri" w:hAnsi="Consolas" w:cs="Times New Roman"/>
          <w:b w:val="0"/>
          <w:bCs w:val="0"/>
          <w:i w:val="0"/>
          <w:iCs w:val="0"/>
          <w:color w:val="000000" w:themeColor="text1"/>
          <w:sz w:val="28"/>
          <w:szCs w:val="28"/>
          <w:shd w:val="clear" w:color="auto" w:fill="FFFFFF"/>
        </w:rPr>
        <w:t xml:space="preserve">. </w:t>
      </w:r>
      <w:r w:rsidR="00112E34" w:rsidRPr="00E27C54">
        <w:rPr>
          <w:rFonts w:ascii="Consolas" w:hAnsi="Consolas" w:cs="Times New Roman"/>
          <w:i w:val="0"/>
          <w:iCs w:val="0"/>
          <w:color w:val="000000" w:themeColor="text1"/>
          <w:sz w:val="28"/>
          <w:szCs w:val="28"/>
        </w:rPr>
        <w:t>O contrato ou outro instrumento hábil que o substitua oferece maior detalhamento das regras que serão aplicadas em relação à vigência da contratação</w:t>
      </w:r>
      <w:r w:rsidRPr="00E27C54">
        <w:rPr>
          <w:rStyle w:val="Forte"/>
          <w:rFonts w:ascii="Consolas" w:eastAsia="Calibri" w:hAnsi="Consolas" w:cs="Times New Roman"/>
          <w:b w:val="0"/>
          <w:bCs w:val="0"/>
          <w:i w:val="0"/>
          <w:iCs w:val="0"/>
          <w:color w:val="000000" w:themeColor="text1"/>
          <w:sz w:val="28"/>
          <w:szCs w:val="28"/>
          <w:shd w:val="clear" w:color="auto" w:fill="FFFFFF"/>
        </w:rPr>
        <w:t>.</w:t>
      </w:r>
    </w:p>
    <w:p w14:paraId="47F17607" w14:textId="77777777" w:rsidR="00D21B2F" w:rsidRPr="00E27C54" w:rsidRDefault="00D21B2F"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488A6106"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 FUNDAMENTAÇÃO E DESCRIÇÃO DA NECESSIDADE DA CONTRATAÇÃO:</w:t>
      </w:r>
    </w:p>
    <w:p w14:paraId="7FB8FB38" w14:textId="77777777" w:rsidR="002A3A04" w:rsidRPr="00E27C54" w:rsidRDefault="002A3A04" w:rsidP="002A3A04">
      <w:pPr>
        <w:rPr>
          <w:rFonts w:ascii="Consolas" w:hAnsi="Consolas"/>
          <w:color w:val="000000" w:themeColor="text1"/>
          <w:sz w:val="28"/>
          <w:szCs w:val="28"/>
        </w:rPr>
      </w:pPr>
    </w:p>
    <w:p w14:paraId="768A7D9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2.1. A Fundamentação da Contratação e de seus quantitativos encontra-se pormenorizada em Tópico específico dos Estudos Técnicos Preliminares, apêndice deste Termo de Referência.</w:t>
      </w:r>
    </w:p>
    <w:p w14:paraId="3A00F993" w14:textId="77777777" w:rsidR="004844FE" w:rsidRPr="00E27C54" w:rsidRDefault="004844FE" w:rsidP="002A3A04">
      <w:pPr>
        <w:pStyle w:val="Nivel2"/>
        <w:numPr>
          <w:ilvl w:val="0"/>
          <w:numId w:val="0"/>
        </w:numPr>
        <w:spacing w:before="0" w:after="0" w:line="240" w:lineRule="auto"/>
        <w:rPr>
          <w:rFonts w:ascii="Consolas" w:hAnsi="Consolas" w:cs="Times New Roman"/>
          <w:color w:val="000000" w:themeColor="text1"/>
          <w:sz w:val="28"/>
          <w:szCs w:val="28"/>
        </w:rPr>
      </w:pPr>
    </w:p>
    <w:p w14:paraId="52734FA6" w14:textId="77777777" w:rsidR="002A3A04"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2.2. O objeto da contratação está previsto no Plano de Contratações Anual.</w:t>
      </w:r>
    </w:p>
    <w:p w14:paraId="2CC36594" w14:textId="77777777" w:rsidR="006C2584" w:rsidRPr="00E27C54" w:rsidRDefault="006C258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5F1CA32C"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3. DESCRIÇÃO DA SOLUÇÃO COMO UM TODO CONSIDERADO O CICLO DE VIDA DO OBJETO E ESPECIFICAÇÃO DO PRODUTO:</w:t>
      </w:r>
    </w:p>
    <w:p w14:paraId="68ACC8F7" w14:textId="77777777" w:rsidR="002A3A04" w:rsidRPr="00E27C54" w:rsidRDefault="002A3A04" w:rsidP="002A3A04">
      <w:pPr>
        <w:rPr>
          <w:rFonts w:ascii="Consolas" w:hAnsi="Consolas"/>
          <w:color w:val="000000" w:themeColor="text1"/>
          <w:sz w:val="28"/>
          <w:szCs w:val="28"/>
        </w:rPr>
      </w:pPr>
    </w:p>
    <w:p w14:paraId="47A6A0D8" w14:textId="77777777" w:rsidR="002A3A04"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3.1. A descrição da solução como um todo encontra-se pormenorizada em tópico específico dos Estudos Técnicos Preliminares, apêndice deste Termo de Referência.</w:t>
      </w:r>
    </w:p>
    <w:p w14:paraId="235DF6A0" w14:textId="77777777" w:rsidR="008730E4" w:rsidRPr="00E27C54" w:rsidRDefault="008730E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563CC6B5"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 REQUISITOS DA CONTRATAÇÃO:</w:t>
      </w:r>
    </w:p>
    <w:p w14:paraId="749FF141" w14:textId="77777777" w:rsidR="006C2584" w:rsidRPr="00E27C54" w:rsidRDefault="006C2584" w:rsidP="006C2584">
      <w:pPr>
        <w:rPr>
          <w:rFonts w:ascii="Consolas" w:hAnsi="Consolas"/>
          <w:color w:val="000000" w:themeColor="text1"/>
          <w:sz w:val="28"/>
          <w:szCs w:val="28"/>
          <w:lang w:eastAsia="en-US"/>
        </w:rPr>
      </w:pPr>
    </w:p>
    <w:p w14:paraId="36F75335" w14:textId="77777777" w:rsidR="006C2584" w:rsidRPr="00E27C54" w:rsidRDefault="006C2584" w:rsidP="006C2584">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GARANTIA DA CONTRATAÇÃO</w:t>
      </w:r>
    </w:p>
    <w:p w14:paraId="493FF730" w14:textId="77777777" w:rsidR="002A3A04" w:rsidRPr="00E27C54" w:rsidRDefault="002A3A04" w:rsidP="002A3A04">
      <w:pPr>
        <w:jc w:val="both"/>
        <w:rPr>
          <w:rFonts w:ascii="Consolas" w:hAnsi="Consolas"/>
          <w:color w:val="000000" w:themeColor="text1"/>
          <w:sz w:val="28"/>
          <w:szCs w:val="28"/>
        </w:rPr>
      </w:pPr>
    </w:p>
    <w:p w14:paraId="35FACB99" w14:textId="77777777" w:rsidR="006C2584" w:rsidRPr="00E27C54" w:rsidRDefault="006C2584" w:rsidP="006C2584">
      <w:pPr>
        <w:pStyle w:val="Nvel2-Red"/>
        <w:numPr>
          <w:ilvl w:val="0"/>
          <w:numId w:val="0"/>
        </w:numPr>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bCs/>
          <w:i w:val="0"/>
          <w:iCs w:val="0"/>
          <w:color w:val="000000" w:themeColor="text1"/>
          <w:sz w:val="28"/>
          <w:szCs w:val="28"/>
          <w:lang w:eastAsia="zh-CN" w:bidi="hi-IN"/>
        </w:rPr>
        <w:t>4.1.</w:t>
      </w:r>
      <w:r w:rsidRPr="00E27C54">
        <w:rPr>
          <w:rFonts w:ascii="Consolas" w:hAnsi="Consolas" w:cs="Times New Roman"/>
          <w:b/>
          <w:bCs/>
          <w:i w:val="0"/>
          <w:iCs w:val="0"/>
          <w:color w:val="000000" w:themeColor="text1"/>
          <w:sz w:val="28"/>
          <w:szCs w:val="28"/>
          <w:lang w:eastAsia="zh-CN" w:bidi="hi-IN"/>
        </w:rPr>
        <w:t xml:space="preserve"> </w:t>
      </w:r>
      <w:r w:rsidRPr="00E27C54">
        <w:rPr>
          <w:rFonts w:ascii="Consolas" w:hAnsi="Consolas" w:cs="Times New Roman"/>
          <w:i w:val="0"/>
          <w:iCs w:val="0"/>
          <w:color w:val="000000" w:themeColor="text1"/>
          <w:sz w:val="28"/>
          <w:szCs w:val="28"/>
        </w:rPr>
        <w:t>Não haverá exigência da garantia da contratação dos artigos 96 e seguintes da Lei nº 14.133, de 2021, pelas razões constantes do Estudo Técnico Preliminar.</w:t>
      </w:r>
    </w:p>
    <w:p w14:paraId="71617A48" w14:textId="77777777" w:rsidR="006C2584" w:rsidRPr="00E27C54" w:rsidRDefault="006C2584" w:rsidP="006C2584">
      <w:pPr>
        <w:pStyle w:val="Nvel2-Red"/>
        <w:numPr>
          <w:ilvl w:val="0"/>
          <w:numId w:val="0"/>
        </w:numPr>
        <w:spacing w:before="0" w:after="0" w:line="240" w:lineRule="auto"/>
        <w:rPr>
          <w:rFonts w:ascii="Consolas" w:hAnsi="Consolas" w:cs="Times New Roman"/>
          <w:i w:val="0"/>
          <w:iCs w:val="0"/>
          <w:color w:val="000000" w:themeColor="text1"/>
          <w:sz w:val="28"/>
          <w:szCs w:val="28"/>
        </w:rPr>
      </w:pPr>
    </w:p>
    <w:p w14:paraId="439D03DB" w14:textId="77777777" w:rsidR="00AE0278" w:rsidRPr="00E27C54" w:rsidRDefault="006C2584" w:rsidP="0081184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4.2.</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O contrato oferece maior detalhamento das regras que serão aplicadas em relação à garantia da contratação.</w:t>
      </w:r>
    </w:p>
    <w:p w14:paraId="79A9D161" w14:textId="77777777" w:rsidR="003A651F" w:rsidRPr="00E27C54" w:rsidRDefault="003A651F" w:rsidP="002A3A04">
      <w:pPr>
        <w:jc w:val="both"/>
        <w:rPr>
          <w:rFonts w:ascii="Consolas" w:hAnsi="Consolas"/>
          <w:color w:val="000000" w:themeColor="text1"/>
          <w:sz w:val="28"/>
          <w:szCs w:val="28"/>
        </w:rPr>
      </w:pPr>
    </w:p>
    <w:p w14:paraId="02D27ADE" w14:textId="77777777" w:rsidR="002A3A04" w:rsidRPr="00E27C54" w:rsidRDefault="002A3A04" w:rsidP="002A3A04">
      <w:pPr>
        <w:autoSpaceDE w:val="0"/>
        <w:autoSpaceDN w:val="0"/>
        <w:adjustRightInd w:val="0"/>
        <w:rPr>
          <w:rFonts w:ascii="Consolas" w:hAnsi="Consolas"/>
          <w:b/>
          <w:bCs/>
          <w:color w:val="000000" w:themeColor="text1"/>
          <w:sz w:val="28"/>
          <w:szCs w:val="28"/>
        </w:rPr>
      </w:pPr>
      <w:r w:rsidRPr="00E27C54">
        <w:rPr>
          <w:rFonts w:ascii="Consolas" w:hAnsi="Consolas"/>
          <w:b/>
          <w:bCs/>
          <w:color w:val="000000" w:themeColor="text1"/>
          <w:sz w:val="28"/>
          <w:szCs w:val="28"/>
        </w:rPr>
        <w:t>SUSTENTABILIDADE</w:t>
      </w:r>
    </w:p>
    <w:p w14:paraId="5FC0373E" w14:textId="77777777" w:rsidR="002A3A04" w:rsidRPr="00E27C54" w:rsidRDefault="002A3A04" w:rsidP="002A3A04">
      <w:pPr>
        <w:autoSpaceDE w:val="0"/>
        <w:autoSpaceDN w:val="0"/>
        <w:adjustRightInd w:val="0"/>
        <w:rPr>
          <w:rFonts w:ascii="Consolas" w:hAnsi="Consolas"/>
          <w:b/>
          <w:bCs/>
          <w:color w:val="000000" w:themeColor="text1"/>
          <w:sz w:val="28"/>
          <w:szCs w:val="28"/>
        </w:rPr>
      </w:pPr>
    </w:p>
    <w:p w14:paraId="5B183A8E" w14:textId="4594C85B" w:rsidR="00445B92" w:rsidRDefault="002A3A04" w:rsidP="00767282">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w:t>
      </w:r>
      <w:r w:rsidR="006C2584" w:rsidRPr="00E27C54">
        <w:rPr>
          <w:rFonts w:ascii="Consolas" w:hAnsi="Consolas" w:cs="Times New Roman"/>
          <w:color w:val="000000" w:themeColor="text1"/>
          <w:sz w:val="28"/>
          <w:szCs w:val="28"/>
        </w:rPr>
        <w:t>3</w:t>
      </w:r>
      <w:r w:rsidRPr="00E27C54">
        <w:rPr>
          <w:rFonts w:ascii="Consolas" w:hAnsi="Consolas" w:cs="Times New Roman"/>
          <w:color w:val="000000" w:themeColor="text1"/>
          <w:sz w:val="28"/>
          <w:szCs w:val="28"/>
        </w:rPr>
        <w:t xml:space="preserve">. Além dos critérios de sustentabilidade eventualmente inseridos na descrição do objeto, devem ser atendidos os </w:t>
      </w:r>
      <w:r w:rsidRPr="00E27C54">
        <w:rPr>
          <w:rFonts w:ascii="Consolas" w:hAnsi="Consolas" w:cs="Times New Roman"/>
          <w:color w:val="000000" w:themeColor="text1"/>
          <w:sz w:val="28"/>
          <w:szCs w:val="28"/>
        </w:rPr>
        <w:lastRenderedPageBreak/>
        <w:t>seguintes requisitos, que se baseiam no Guia Nacional de Contratações Sustentáveis.</w:t>
      </w:r>
    </w:p>
    <w:p w14:paraId="38DCA42B" w14:textId="77777777" w:rsidR="00342F1A" w:rsidRPr="00E27C54" w:rsidRDefault="00342F1A" w:rsidP="00767282">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4B8B336D"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SUBCONTRATAÇÃO</w:t>
      </w:r>
    </w:p>
    <w:p w14:paraId="3640AE45" w14:textId="77777777" w:rsidR="002A3A04" w:rsidRPr="00E27C54" w:rsidRDefault="002A3A04" w:rsidP="00584B9C">
      <w:pPr>
        <w:pStyle w:val="Nvel1-SemNumPreto"/>
        <w:rPr>
          <w:rFonts w:ascii="Consolas" w:hAnsi="Consolas" w:cs="Times New Roman"/>
          <w:color w:val="000000" w:themeColor="text1"/>
          <w:sz w:val="28"/>
          <w:szCs w:val="28"/>
        </w:rPr>
      </w:pPr>
    </w:p>
    <w:p w14:paraId="6A6A667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lang w:eastAsia="zh-CN" w:bidi="hi-IN"/>
        </w:rPr>
        <w:t>4.</w:t>
      </w:r>
      <w:r w:rsidR="006C2584" w:rsidRPr="00E27C54">
        <w:rPr>
          <w:rFonts w:ascii="Consolas" w:hAnsi="Consolas" w:cs="Times New Roman"/>
          <w:bCs/>
          <w:color w:val="000000" w:themeColor="text1"/>
          <w:sz w:val="28"/>
          <w:szCs w:val="28"/>
          <w:lang w:eastAsia="zh-CN" w:bidi="hi-IN"/>
        </w:rPr>
        <w:t>4</w:t>
      </w:r>
      <w:r w:rsidRPr="00E27C54">
        <w:rPr>
          <w:rFonts w:ascii="Consolas" w:hAnsi="Consolas" w:cs="Times New Roman"/>
          <w:bCs/>
          <w:color w:val="000000" w:themeColor="text1"/>
          <w:sz w:val="28"/>
          <w:szCs w:val="28"/>
          <w:lang w:eastAsia="zh-CN" w:bidi="hi-IN"/>
        </w:rPr>
        <w:t>.</w:t>
      </w:r>
      <w:r w:rsidRPr="00E27C54">
        <w:rPr>
          <w:rFonts w:ascii="Consolas" w:hAnsi="Consolas" w:cs="Times New Roman"/>
          <w:b/>
          <w:bCs/>
          <w:color w:val="000000" w:themeColor="text1"/>
          <w:sz w:val="28"/>
          <w:szCs w:val="28"/>
          <w:lang w:eastAsia="zh-CN" w:bidi="hi-IN"/>
        </w:rPr>
        <w:t xml:space="preserve"> </w:t>
      </w:r>
      <w:r w:rsidRPr="00E27C54">
        <w:rPr>
          <w:rFonts w:ascii="Consolas" w:hAnsi="Consolas" w:cs="Times New Roman"/>
          <w:color w:val="000000" w:themeColor="text1"/>
          <w:sz w:val="28"/>
          <w:szCs w:val="28"/>
        </w:rPr>
        <w:t>Não é admitida a subcontratação do objeto contratual.</w:t>
      </w:r>
    </w:p>
    <w:p w14:paraId="0EE964B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ACA25B0" w14:textId="77777777" w:rsidR="002A3A04" w:rsidRPr="00E27C54" w:rsidRDefault="002A3A04" w:rsidP="00584B9C">
      <w:pPr>
        <w:pStyle w:val="Nivel01"/>
        <w:rPr>
          <w:rFonts w:ascii="Consolas" w:hAnsi="Consolas" w:cs="Times New Roman"/>
          <w:sz w:val="28"/>
          <w:szCs w:val="28"/>
        </w:rPr>
      </w:pPr>
      <w:r w:rsidRPr="00E27C54">
        <w:rPr>
          <w:rFonts w:ascii="Consolas" w:hAnsi="Consolas" w:cs="Times New Roman"/>
          <w:sz w:val="28"/>
          <w:szCs w:val="28"/>
        </w:rPr>
        <w:t>5. MODELO DE EXECUÇÃO DO OBJETO:</w:t>
      </w:r>
    </w:p>
    <w:p w14:paraId="28149CEB" w14:textId="77777777" w:rsidR="002A3A04" w:rsidRPr="00E27C54" w:rsidRDefault="002A3A04" w:rsidP="00584B9C">
      <w:pPr>
        <w:pStyle w:val="Nvel1-SemNum"/>
        <w:rPr>
          <w:rFonts w:ascii="Consolas" w:hAnsi="Consolas" w:cs="Times New Roman"/>
          <w:sz w:val="28"/>
          <w:szCs w:val="28"/>
        </w:rPr>
      </w:pPr>
    </w:p>
    <w:p w14:paraId="351D7D36" w14:textId="77777777" w:rsidR="00342F1A" w:rsidRPr="00F37605" w:rsidRDefault="00342F1A" w:rsidP="00342F1A">
      <w:pPr>
        <w:pStyle w:val="Nvel1-SemNum"/>
        <w:rPr>
          <w:rFonts w:ascii="Consolas" w:hAnsi="Consolas"/>
          <w:sz w:val="28"/>
          <w:szCs w:val="28"/>
        </w:rPr>
      </w:pPr>
      <w:r w:rsidRPr="00F37605">
        <w:rPr>
          <w:rFonts w:ascii="Consolas" w:hAnsi="Consolas"/>
          <w:sz w:val="28"/>
          <w:szCs w:val="28"/>
        </w:rPr>
        <w:t>CONDIÇÕES DE EXECUÇÃO</w:t>
      </w:r>
    </w:p>
    <w:p w14:paraId="4759597B" w14:textId="77777777" w:rsidR="00342F1A" w:rsidRPr="00F37605" w:rsidRDefault="00342F1A" w:rsidP="00342F1A">
      <w:pPr>
        <w:pStyle w:val="Nvel01-SemNumerao"/>
        <w:tabs>
          <w:tab w:val="left" w:pos="993"/>
        </w:tabs>
        <w:spacing w:before="0" w:after="0" w:line="240" w:lineRule="auto"/>
        <w:rPr>
          <w:rFonts w:ascii="Consolas" w:hAnsi="Consolas"/>
          <w:sz w:val="28"/>
          <w:szCs w:val="28"/>
        </w:rPr>
      </w:pPr>
    </w:p>
    <w:p w14:paraId="49CAADDB" w14:textId="77777777" w:rsidR="00342F1A" w:rsidRPr="00F37605" w:rsidRDefault="00342F1A" w:rsidP="00342F1A">
      <w:pPr>
        <w:pStyle w:val="PargrafodaLista"/>
        <w:numPr>
          <w:ilvl w:val="0"/>
          <w:numId w:val="11"/>
        </w:numPr>
        <w:tabs>
          <w:tab w:val="left" w:pos="993"/>
        </w:tabs>
        <w:spacing w:after="0" w:line="240" w:lineRule="auto"/>
        <w:ind w:left="0" w:firstLine="0"/>
        <w:contextualSpacing w:val="0"/>
        <w:jc w:val="both"/>
        <w:rPr>
          <w:rFonts w:ascii="Consolas" w:eastAsia="Times New Roman" w:hAnsi="Consolas" w:cs="Arial"/>
          <w:vanish/>
          <w:sz w:val="28"/>
          <w:szCs w:val="28"/>
          <w:lang w:eastAsia="pt-BR"/>
        </w:rPr>
      </w:pPr>
    </w:p>
    <w:p w14:paraId="7F7C9328" w14:textId="77777777" w:rsidR="00342F1A" w:rsidRPr="00F37605" w:rsidRDefault="00342F1A" w:rsidP="00342F1A">
      <w:pPr>
        <w:pStyle w:val="PargrafodaLista"/>
        <w:numPr>
          <w:ilvl w:val="0"/>
          <w:numId w:val="11"/>
        </w:numPr>
        <w:tabs>
          <w:tab w:val="left" w:pos="993"/>
        </w:tabs>
        <w:spacing w:after="0" w:line="240" w:lineRule="auto"/>
        <w:ind w:left="0" w:firstLine="0"/>
        <w:contextualSpacing w:val="0"/>
        <w:jc w:val="both"/>
        <w:rPr>
          <w:rFonts w:ascii="Consolas" w:eastAsia="Times New Roman" w:hAnsi="Consolas" w:cs="Arial"/>
          <w:vanish/>
          <w:sz w:val="28"/>
          <w:szCs w:val="28"/>
          <w:lang w:eastAsia="pt-BR"/>
        </w:rPr>
      </w:pPr>
    </w:p>
    <w:p w14:paraId="29217B2D" w14:textId="77777777" w:rsidR="00C96773" w:rsidRPr="00C96773" w:rsidRDefault="00C96773" w:rsidP="004066F1">
      <w:pPr>
        <w:pStyle w:val="PargrafodaLista"/>
        <w:spacing w:after="0" w:line="240" w:lineRule="auto"/>
        <w:ind w:left="0"/>
        <w:jc w:val="both"/>
        <w:rPr>
          <w:rFonts w:ascii="Consolas" w:hAnsi="Consolas"/>
          <w:sz w:val="28"/>
          <w:szCs w:val="28"/>
        </w:rPr>
      </w:pPr>
      <w:r w:rsidRPr="00C96773">
        <w:rPr>
          <w:rFonts w:ascii="Consolas" w:hAnsi="Consolas"/>
          <w:sz w:val="28"/>
          <w:szCs w:val="28"/>
        </w:rPr>
        <w:t xml:space="preserve">5.1. O encaminhamento do veículo até as dependências da contratada será de responsabilidade do contratante. Ainda: </w:t>
      </w:r>
    </w:p>
    <w:p w14:paraId="047F2AB8" w14:textId="77777777" w:rsidR="00C96773" w:rsidRPr="00C96773" w:rsidRDefault="00C96773" w:rsidP="004066F1">
      <w:pPr>
        <w:jc w:val="both"/>
        <w:rPr>
          <w:rFonts w:ascii="Consolas" w:hAnsi="Consolas"/>
          <w:sz w:val="28"/>
          <w:szCs w:val="28"/>
        </w:rPr>
      </w:pPr>
    </w:p>
    <w:p w14:paraId="1D967F41" w14:textId="77777777" w:rsidR="00C96773" w:rsidRPr="00C96773" w:rsidRDefault="00C96773" w:rsidP="004066F1">
      <w:pPr>
        <w:jc w:val="both"/>
        <w:rPr>
          <w:rFonts w:ascii="Consolas" w:hAnsi="Consolas"/>
          <w:sz w:val="28"/>
          <w:szCs w:val="28"/>
        </w:rPr>
      </w:pPr>
      <w:r w:rsidRPr="00C96773">
        <w:rPr>
          <w:rFonts w:ascii="Consolas" w:hAnsi="Consolas"/>
          <w:sz w:val="28"/>
          <w:szCs w:val="28"/>
        </w:rPr>
        <w:t xml:space="preserve">a) A contratada poderá dirigir o veículo do contratante para a realização de testes, com observância à legislação de trânsito e, sobretudo, contanto que o condutor esteja habilitado, nos termos da Lei vigente; </w:t>
      </w:r>
    </w:p>
    <w:p w14:paraId="319CB31C" w14:textId="77777777" w:rsidR="00C96773" w:rsidRPr="00C96773" w:rsidRDefault="00C96773" w:rsidP="004066F1">
      <w:pPr>
        <w:jc w:val="both"/>
        <w:rPr>
          <w:rFonts w:ascii="Consolas" w:hAnsi="Consolas"/>
          <w:sz w:val="28"/>
          <w:szCs w:val="28"/>
        </w:rPr>
      </w:pPr>
    </w:p>
    <w:p w14:paraId="6390127C" w14:textId="77777777" w:rsidR="00C96773" w:rsidRPr="00C96773" w:rsidRDefault="00C96773" w:rsidP="004066F1">
      <w:pPr>
        <w:jc w:val="both"/>
        <w:rPr>
          <w:rFonts w:ascii="Consolas" w:hAnsi="Consolas"/>
          <w:sz w:val="28"/>
          <w:szCs w:val="28"/>
        </w:rPr>
      </w:pPr>
      <w:r w:rsidRPr="00C96773">
        <w:rPr>
          <w:rFonts w:ascii="Consolas" w:hAnsi="Consolas"/>
          <w:sz w:val="28"/>
          <w:szCs w:val="28"/>
        </w:rPr>
        <w:t>b) Caberá à contratada a responsabilidade financeira e pontuação pelas multas aplicadas por infrações à legislação de trânsito, bem como por eventuais danos ao veículo mantidos sob sua guarda.</w:t>
      </w:r>
    </w:p>
    <w:p w14:paraId="29220CAB" w14:textId="77777777" w:rsidR="00C96773" w:rsidRPr="00C96773" w:rsidRDefault="00C96773" w:rsidP="004066F1">
      <w:pPr>
        <w:jc w:val="both"/>
        <w:rPr>
          <w:rFonts w:ascii="Consolas" w:hAnsi="Consolas"/>
          <w:sz w:val="28"/>
          <w:szCs w:val="28"/>
        </w:rPr>
      </w:pPr>
    </w:p>
    <w:p w14:paraId="1A4CCBFF" w14:textId="77777777" w:rsidR="00C96773" w:rsidRPr="00C96773" w:rsidRDefault="00C96773" w:rsidP="004066F1">
      <w:pPr>
        <w:jc w:val="both"/>
        <w:rPr>
          <w:rFonts w:ascii="Consolas" w:hAnsi="Consolas"/>
          <w:sz w:val="28"/>
          <w:szCs w:val="28"/>
        </w:rPr>
      </w:pPr>
      <w:r w:rsidRPr="00C96773">
        <w:rPr>
          <w:rFonts w:ascii="Consolas" w:hAnsi="Consolas"/>
          <w:sz w:val="28"/>
          <w:szCs w:val="28"/>
        </w:rPr>
        <w:t>5.2. O prazo limite para os serviços serem executados pela contratada no veículo do contratante será de 10 (dez) dias, salvo justificativa prévia por parte da contratada e aceitação pelo contratante.</w:t>
      </w:r>
    </w:p>
    <w:p w14:paraId="0F3AC13E" w14:textId="77777777" w:rsidR="00C96773" w:rsidRPr="00C96773" w:rsidRDefault="00C96773" w:rsidP="004066F1">
      <w:pPr>
        <w:jc w:val="both"/>
        <w:rPr>
          <w:rFonts w:ascii="Consolas" w:hAnsi="Consolas"/>
          <w:sz w:val="28"/>
          <w:szCs w:val="28"/>
        </w:rPr>
      </w:pPr>
    </w:p>
    <w:p w14:paraId="5C142590" w14:textId="77777777" w:rsidR="00C96773" w:rsidRPr="00C96773" w:rsidRDefault="00C96773" w:rsidP="004066F1">
      <w:pPr>
        <w:jc w:val="both"/>
        <w:rPr>
          <w:rFonts w:ascii="Consolas" w:hAnsi="Consolas"/>
          <w:sz w:val="28"/>
          <w:szCs w:val="28"/>
        </w:rPr>
      </w:pPr>
      <w:r w:rsidRPr="00C96773">
        <w:rPr>
          <w:rFonts w:ascii="Consolas" w:hAnsi="Consolas"/>
          <w:sz w:val="28"/>
          <w:szCs w:val="28"/>
        </w:rPr>
        <w:t>5.3. A contratada deverá fornecer números de telefone fixos e celulares ou quaisquer outras formas de comunicação com os responsáveis pelas equipes de manutenção veicular.</w:t>
      </w:r>
    </w:p>
    <w:p w14:paraId="0BF1EE71" w14:textId="77777777" w:rsidR="00C96773" w:rsidRPr="00C96773" w:rsidRDefault="00C96773" w:rsidP="004066F1">
      <w:pPr>
        <w:jc w:val="both"/>
        <w:rPr>
          <w:rFonts w:ascii="Consolas" w:hAnsi="Consolas"/>
          <w:sz w:val="28"/>
          <w:szCs w:val="28"/>
        </w:rPr>
      </w:pPr>
    </w:p>
    <w:p w14:paraId="5B551275" w14:textId="77777777" w:rsidR="00C96773" w:rsidRPr="00C96773" w:rsidRDefault="00C96773" w:rsidP="004066F1">
      <w:pPr>
        <w:jc w:val="both"/>
        <w:rPr>
          <w:rFonts w:ascii="Consolas" w:hAnsi="Consolas"/>
          <w:sz w:val="28"/>
          <w:szCs w:val="28"/>
        </w:rPr>
      </w:pPr>
      <w:r w:rsidRPr="00C96773">
        <w:rPr>
          <w:rFonts w:ascii="Consolas" w:hAnsi="Consolas"/>
          <w:sz w:val="28"/>
          <w:szCs w:val="28"/>
        </w:rPr>
        <w:t xml:space="preserve">5.4. Os materiais de consumo utilizados nos reparos, dentre outros de uso corriqueiro, indispensáveis para manutenção do veículo objeto deste termo, estão incluídos no valor da Ata de Registro de Preços e seu fornecimento não acarretará ônus ao contratante. </w:t>
      </w:r>
    </w:p>
    <w:p w14:paraId="04C89DBB" w14:textId="77777777" w:rsidR="006E7BF3" w:rsidRDefault="006E7BF3"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676A11C1" w14:textId="038AB410" w:rsidR="004066F1" w:rsidRDefault="004066F1" w:rsidP="004066F1">
      <w:pPr>
        <w:jc w:val="both"/>
        <w:rPr>
          <w:rFonts w:ascii="Consolas" w:hAnsi="Consolas"/>
          <w:sz w:val="28"/>
          <w:szCs w:val="28"/>
        </w:rPr>
      </w:pPr>
      <w:r>
        <w:rPr>
          <w:rFonts w:ascii="Consolas" w:hAnsi="Consolas"/>
          <w:sz w:val="28"/>
          <w:szCs w:val="28"/>
        </w:rPr>
        <w:lastRenderedPageBreak/>
        <w:t>5</w:t>
      </w:r>
      <w:r w:rsidRPr="008902AC">
        <w:rPr>
          <w:rFonts w:ascii="Consolas" w:hAnsi="Consolas"/>
          <w:sz w:val="28"/>
          <w:szCs w:val="28"/>
        </w:rPr>
        <w:t>.</w:t>
      </w:r>
      <w:r>
        <w:rPr>
          <w:rFonts w:ascii="Consolas" w:hAnsi="Consolas"/>
          <w:sz w:val="28"/>
          <w:szCs w:val="28"/>
        </w:rPr>
        <w:t>5.</w:t>
      </w:r>
      <w:r w:rsidRPr="008902AC">
        <w:rPr>
          <w:rFonts w:ascii="Consolas" w:hAnsi="Consolas"/>
          <w:sz w:val="28"/>
          <w:szCs w:val="28"/>
        </w:rPr>
        <w:t xml:space="preserve"> Na hipótese de instalação inadequada de peça, componente ou acessório, a </w:t>
      </w:r>
      <w:r>
        <w:rPr>
          <w:rFonts w:ascii="Consolas" w:hAnsi="Consolas"/>
          <w:sz w:val="28"/>
          <w:szCs w:val="28"/>
        </w:rPr>
        <w:t>contratada</w:t>
      </w:r>
      <w:r w:rsidRPr="008902AC">
        <w:rPr>
          <w:rFonts w:ascii="Consolas" w:hAnsi="Consolas"/>
          <w:sz w:val="28"/>
          <w:szCs w:val="28"/>
        </w:rPr>
        <w:t xml:space="preserve"> deverá providenciar a imediata regularização, sem quaisquer ônus para o </w:t>
      </w:r>
      <w:r>
        <w:rPr>
          <w:rFonts w:ascii="Consolas" w:hAnsi="Consolas"/>
          <w:sz w:val="28"/>
          <w:szCs w:val="28"/>
        </w:rPr>
        <w:t>contratante</w:t>
      </w:r>
      <w:r w:rsidRPr="008902AC">
        <w:rPr>
          <w:rFonts w:ascii="Consolas" w:hAnsi="Consolas"/>
          <w:sz w:val="28"/>
          <w:szCs w:val="28"/>
        </w:rPr>
        <w:t xml:space="preserve">, no prazo de 05 (cinco) dias. </w:t>
      </w:r>
    </w:p>
    <w:p w14:paraId="03CB5362" w14:textId="77777777" w:rsidR="00B43B73" w:rsidRPr="008902AC" w:rsidRDefault="00B43B73" w:rsidP="004066F1">
      <w:pPr>
        <w:jc w:val="both"/>
        <w:rPr>
          <w:rFonts w:ascii="Consolas" w:hAnsi="Consolas"/>
          <w:sz w:val="28"/>
          <w:szCs w:val="28"/>
        </w:rPr>
      </w:pPr>
    </w:p>
    <w:p w14:paraId="6B37F918" w14:textId="77777777" w:rsidR="004066F1" w:rsidRPr="008902AC" w:rsidRDefault="004066F1" w:rsidP="004066F1">
      <w:pPr>
        <w:jc w:val="both"/>
        <w:rPr>
          <w:rFonts w:ascii="Consolas" w:hAnsi="Consolas"/>
          <w:sz w:val="28"/>
          <w:szCs w:val="28"/>
        </w:rPr>
      </w:pPr>
      <w:r>
        <w:rPr>
          <w:rFonts w:ascii="Consolas" w:hAnsi="Consolas"/>
          <w:sz w:val="28"/>
          <w:szCs w:val="28"/>
        </w:rPr>
        <w:t>5</w:t>
      </w:r>
      <w:r w:rsidRPr="008902AC">
        <w:rPr>
          <w:rFonts w:ascii="Consolas" w:hAnsi="Consolas"/>
          <w:sz w:val="28"/>
          <w:szCs w:val="28"/>
        </w:rPr>
        <w:t>.</w:t>
      </w:r>
      <w:r>
        <w:rPr>
          <w:rFonts w:ascii="Consolas" w:hAnsi="Consolas"/>
          <w:sz w:val="28"/>
          <w:szCs w:val="28"/>
        </w:rPr>
        <w:t>6.</w:t>
      </w:r>
      <w:r w:rsidRPr="008902AC">
        <w:rPr>
          <w:rFonts w:ascii="Consolas" w:hAnsi="Consolas"/>
          <w:sz w:val="28"/>
          <w:szCs w:val="28"/>
        </w:rPr>
        <w:t xml:space="preserve"> A </w:t>
      </w:r>
      <w:r>
        <w:rPr>
          <w:rFonts w:ascii="Consolas" w:hAnsi="Consolas"/>
          <w:sz w:val="28"/>
          <w:szCs w:val="28"/>
        </w:rPr>
        <w:t>contratada</w:t>
      </w:r>
      <w:r w:rsidRPr="008902AC">
        <w:rPr>
          <w:rFonts w:ascii="Consolas" w:hAnsi="Consolas"/>
          <w:sz w:val="28"/>
          <w:szCs w:val="28"/>
        </w:rPr>
        <w:t xml:space="preserve"> deverá manter registro das ocorrências em formulário próprio, onde conste, no mínimo, a identificação do veículo, a data da manutenção, horário de início e término dos serviços, nome do funcionário que efetuou os serviços, nível de tanque de combustível, quilometragem indicada no odômetro, acessórios (rádio, antena, extintor, chave de roda, triângulo, macaco, etc.), sendo uma via entregue ao </w:t>
      </w:r>
      <w:r>
        <w:rPr>
          <w:rFonts w:ascii="Consolas" w:hAnsi="Consolas"/>
          <w:sz w:val="28"/>
          <w:szCs w:val="28"/>
        </w:rPr>
        <w:t>contratante</w:t>
      </w:r>
      <w:r w:rsidRPr="008902AC">
        <w:rPr>
          <w:rFonts w:ascii="Consolas" w:hAnsi="Consolas"/>
          <w:sz w:val="28"/>
          <w:szCs w:val="28"/>
        </w:rPr>
        <w:t xml:space="preserve"> no ato da entrega do veículo e a outra na retirada. </w:t>
      </w:r>
    </w:p>
    <w:p w14:paraId="5D5C01B5" w14:textId="77777777" w:rsidR="004066F1" w:rsidRPr="008902AC" w:rsidRDefault="004066F1" w:rsidP="004066F1">
      <w:pPr>
        <w:jc w:val="both"/>
        <w:rPr>
          <w:rFonts w:ascii="Consolas" w:hAnsi="Consolas"/>
          <w:sz w:val="28"/>
          <w:szCs w:val="28"/>
        </w:rPr>
      </w:pPr>
    </w:p>
    <w:p w14:paraId="2DBA5D7D" w14:textId="77777777" w:rsidR="004066F1" w:rsidRPr="008902AC" w:rsidRDefault="004066F1" w:rsidP="004066F1">
      <w:pPr>
        <w:jc w:val="both"/>
        <w:rPr>
          <w:rFonts w:ascii="Consolas" w:hAnsi="Consolas"/>
          <w:b/>
          <w:bCs/>
          <w:sz w:val="28"/>
          <w:szCs w:val="28"/>
        </w:rPr>
      </w:pPr>
      <w:r w:rsidRPr="008902AC">
        <w:rPr>
          <w:rFonts w:ascii="Consolas" w:hAnsi="Consolas"/>
          <w:b/>
          <w:bCs/>
          <w:sz w:val="28"/>
          <w:szCs w:val="28"/>
        </w:rPr>
        <w:t xml:space="preserve">DAS CONDIÇÕES MÍNIMAS EXIGIDAS PARA EXECUÇÃO DOS SERVIÇOS </w:t>
      </w:r>
    </w:p>
    <w:p w14:paraId="61A14AFE" w14:textId="77777777" w:rsidR="004066F1" w:rsidRPr="008902AC" w:rsidRDefault="004066F1" w:rsidP="004066F1">
      <w:pPr>
        <w:jc w:val="both"/>
        <w:rPr>
          <w:rFonts w:ascii="Consolas" w:hAnsi="Consolas"/>
          <w:sz w:val="28"/>
          <w:szCs w:val="28"/>
        </w:rPr>
      </w:pPr>
    </w:p>
    <w:p w14:paraId="03C6D02A" w14:textId="77777777" w:rsidR="004066F1" w:rsidRPr="008902AC" w:rsidRDefault="004066F1" w:rsidP="004066F1">
      <w:pPr>
        <w:jc w:val="both"/>
        <w:rPr>
          <w:rFonts w:ascii="Consolas" w:hAnsi="Consolas"/>
          <w:sz w:val="28"/>
          <w:szCs w:val="28"/>
        </w:rPr>
      </w:pPr>
      <w:r>
        <w:rPr>
          <w:rFonts w:ascii="Consolas" w:hAnsi="Consolas"/>
          <w:sz w:val="28"/>
          <w:szCs w:val="28"/>
        </w:rPr>
        <w:t>5</w:t>
      </w:r>
      <w:r w:rsidRPr="008902AC">
        <w:rPr>
          <w:rFonts w:ascii="Consolas" w:hAnsi="Consolas"/>
          <w:sz w:val="28"/>
          <w:szCs w:val="28"/>
        </w:rPr>
        <w:t>.</w:t>
      </w:r>
      <w:r>
        <w:rPr>
          <w:rFonts w:ascii="Consolas" w:hAnsi="Consolas"/>
          <w:sz w:val="28"/>
          <w:szCs w:val="28"/>
        </w:rPr>
        <w:t>7.</w:t>
      </w:r>
      <w:r w:rsidRPr="008902AC">
        <w:rPr>
          <w:rFonts w:ascii="Consolas" w:hAnsi="Consolas"/>
          <w:sz w:val="28"/>
          <w:szCs w:val="28"/>
        </w:rPr>
        <w:t xml:space="preserve"> A localização das instalações físicas da </w:t>
      </w:r>
      <w:r>
        <w:rPr>
          <w:rFonts w:ascii="Consolas" w:hAnsi="Consolas"/>
          <w:sz w:val="28"/>
          <w:szCs w:val="28"/>
        </w:rPr>
        <w:t>contratada</w:t>
      </w:r>
      <w:r w:rsidRPr="008902AC">
        <w:rPr>
          <w:rFonts w:ascii="Consolas" w:hAnsi="Consolas"/>
          <w:sz w:val="28"/>
          <w:szCs w:val="28"/>
        </w:rPr>
        <w:t xml:space="preserve"> não poderá distar mais de 65 (sessenta e cinco) quilômetros do </w:t>
      </w:r>
      <w:r>
        <w:rPr>
          <w:rFonts w:ascii="Consolas" w:hAnsi="Consolas"/>
          <w:sz w:val="28"/>
          <w:szCs w:val="28"/>
        </w:rPr>
        <w:t>contratante</w:t>
      </w:r>
      <w:r w:rsidRPr="008902AC">
        <w:rPr>
          <w:rFonts w:ascii="Consolas" w:hAnsi="Consolas"/>
          <w:sz w:val="28"/>
          <w:szCs w:val="28"/>
        </w:rPr>
        <w:t xml:space="preserve">, com endereço na Rua José Bonifácio nº 122 – Bairro Centro. </w:t>
      </w:r>
    </w:p>
    <w:p w14:paraId="7D2C7F38" w14:textId="77777777" w:rsidR="004066F1" w:rsidRPr="008902AC" w:rsidRDefault="004066F1" w:rsidP="004066F1">
      <w:pPr>
        <w:jc w:val="both"/>
        <w:rPr>
          <w:rFonts w:ascii="Consolas" w:hAnsi="Consolas"/>
          <w:sz w:val="28"/>
          <w:szCs w:val="28"/>
        </w:rPr>
      </w:pPr>
    </w:p>
    <w:p w14:paraId="2F198EBE" w14:textId="77777777" w:rsidR="004066F1" w:rsidRPr="008902AC" w:rsidRDefault="004066F1" w:rsidP="004066F1">
      <w:pPr>
        <w:jc w:val="both"/>
        <w:rPr>
          <w:rFonts w:ascii="Consolas" w:hAnsi="Consolas"/>
          <w:sz w:val="28"/>
          <w:szCs w:val="28"/>
        </w:rPr>
      </w:pPr>
      <w:r w:rsidRPr="008902AC">
        <w:rPr>
          <w:rFonts w:ascii="Consolas" w:hAnsi="Consolas"/>
          <w:sz w:val="28"/>
          <w:szCs w:val="28"/>
        </w:rPr>
        <w:t xml:space="preserve">a) Os serviços deverão ser prestados em dias úteis, no período das 8h às 18h; </w:t>
      </w:r>
    </w:p>
    <w:p w14:paraId="0285CB32" w14:textId="77777777" w:rsidR="004066F1" w:rsidRPr="008902AC" w:rsidRDefault="004066F1" w:rsidP="004066F1">
      <w:pPr>
        <w:jc w:val="both"/>
        <w:rPr>
          <w:rFonts w:ascii="Consolas" w:hAnsi="Consolas"/>
          <w:sz w:val="28"/>
          <w:szCs w:val="28"/>
        </w:rPr>
      </w:pPr>
    </w:p>
    <w:p w14:paraId="61D0EB2B" w14:textId="77777777" w:rsidR="004066F1" w:rsidRPr="008902AC" w:rsidRDefault="004066F1" w:rsidP="004066F1">
      <w:pPr>
        <w:jc w:val="both"/>
        <w:rPr>
          <w:rFonts w:ascii="Consolas" w:hAnsi="Consolas"/>
          <w:sz w:val="28"/>
          <w:szCs w:val="28"/>
        </w:rPr>
      </w:pPr>
      <w:r w:rsidRPr="008902AC">
        <w:rPr>
          <w:rFonts w:ascii="Consolas" w:hAnsi="Consolas"/>
          <w:sz w:val="28"/>
          <w:szCs w:val="28"/>
        </w:rPr>
        <w:t xml:space="preserve">b) A </w:t>
      </w:r>
      <w:r>
        <w:rPr>
          <w:rFonts w:ascii="Consolas" w:hAnsi="Consolas"/>
          <w:sz w:val="28"/>
          <w:szCs w:val="28"/>
        </w:rPr>
        <w:t>contratada</w:t>
      </w:r>
      <w:r w:rsidRPr="008902AC">
        <w:rPr>
          <w:rFonts w:ascii="Consolas" w:hAnsi="Consolas"/>
          <w:sz w:val="28"/>
          <w:szCs w:val="28"/>
        </w:rPr>
        <w:t xml:space="preserve"> deverá, através da ferramenta Rotas do site Google Maps, comprovar a distância máxima de 65 (sessenta e cinco) quilômetros entre a localização de suas instalações físicas e a Sede do </w:t>
      </w:r>
      <w:r>
        <w:rPr>
          <w:rFonts w:ascii="Consolas" w:hAnsi="Consolas"/>
          <w:sz w:val="28"/>
          <w:szCs w:val="28"/>
        </w:rPr>
        <w:t>contratante</w:t>
      </w:r>
      <w:r w:rsidRPr="008902AC">
        <w:rPr>
          <w:rFonts w:ascii="Consolas" w:hAnsi="Consolas"/>
          <w:sz w:val="28"/>
          <w:szCs w:val="28"/>
        </w:rPr>
        <w:t xml:space="preserve">, independentemente do trajeto. </w:t>
      </w:r>
    </w:p>
    <w:p w14:paraId="26DABEB2" w14:textId="77777777" w:rsidR="004066F1" w:rsidRPr="008902AC" w:rsidRDefault="004066F1" w:rsidP="004066F1">
      <w:pPr>
        <w:jc w:val="both"/>
        <w:rPr>
          <w:rFonts w:ascii="Consolas" w:hAnsi="Consolas"/>
          <w:sz w:val="28"/>
          <w:szCs w:val="28"/>
        </w:rPr>
      </w:pPr>
    </w:p>
    <w:p w14:paraId="30D276A0" w14:textId="77777777" w:rsidR="004066F1" w:rsidRPr="008902AC" w:rsidRDefault="004066F1" w:rsidP="004066F1">
      <w:pPr>
        <w:jc w:val="both"/>
        <w:rPr>
          <w:rFonts w:ascii="Consolas" w:hAnsi="Consolas"/>
          <w:sz w:val="28"/>
          <w:szCs w:val="28"/>
        </w:rPr>
      </w:pPr>
      <w:r>
        <w:rPr>
          <w:rFonts w:ascii="Consolas" w:hAnsi="Consolas"/>
          <w:sz w:val="28"/>
          <w:szCs w:val="28"/>
        </w:rPr>
        <w:t>5</w:t>
      </w:r>
      <w:r w:rsidRPr="008902AC">
        <w:rPr>
          <w:rFonts w:ascii="Consolas" w:hAnsi="Consolas"/>
          <w:sz w:val="28"/>
          <w:szCs w:val="28"/>
        </w:rPr>
        <w:t>.</w:t>
      </w:r>
      <w:r>
        <w:rPr>
          <w:rFonts w:ascii="Consolas" w:hAnsi="Consolas"/>
          <w:sz w:val="28"/>
          <w:szCs w:val="28"/>
        </w:rPr>
        <w:t>8.</w:t>
      </w:r>
      <w:r w:rsidRPr="008902AC">
        <w:rPr>
          <w:rFonts w:ascii="Consolas" w:hAnsi="Consolas"/>
          <w:sz w:val="28"/>
          <w:szCs w:val="28"/>
        </w:rPr>
        <w:t xml:space="preserve"> Possuir instalações físicas próprias com equipamentos, ferramentas e técnicos especializados para execução dos serviços contratados.</w:t>
      </w:r>
    </w:p>
    <w:p w14:paraId="151DA84D" w14:textId="77777777" w:rsidR="004066F1" w:rsidRPr="008902AC" w:rsidRDefault="004066F1" w:rsidP="004066F1">
      <w:pPr>
        <w:jc w:val="both"/>
        <w:rPr>
          <w:rFonts w:ascii="Consolas" w:hAnsi="Consolas"/>
          <w:sz w:val="28"/>
          <w:szCs w:val="28"/>
        </w:rPr>
      </w:pPr>
    </w:p>
    <w:p w14:paraId="2DCE5316" w14:textId="77777777" w:rsidR="004066F1" w:rsidRDefault="004066F1" w:rsidP="004066F1">
      <w:pPr>
        <w:jc w:val="both"/>
        <w:rPr>
          <w:rFonts w:ascii="Consolas" w:hAnsi="Consolas"/>
          <w:sz w:val="28"/>
          <w:szCs w:val="28"/>
        </w:rPr>
      </w:pPr>
      <w:r>
        <w:rPr>
          <w:rFonts w:ascii="Consolas" w:hAnsi="Consolas"/>
          <w:sz w:val="28"/>
          <w:szCs w:val="28"/>
        </w:rPr>
        <w:t xml:space="preserve">5.9. </w:t>
      </w:r>
      <w:r w:rsidRPr="008902AC">
        <w:rPr>
          <w:rFonts w:ascii="Consolas" w:hAnsi="Consolas"/>
          <w:sz w:val="28"/>
          <w:szCs w:val="28"/>
        </w:rPr>
        <w:t xml:space="preserve">Arcar com os ônus decorrentes da utilização de materiais, equipamentos, ferramentas ou produtos utilizados na execução dos serviços, sem possibilidade de ressarcimento pelo </w:t>
      </w:r>
      <w:r>
        <w:rPr>
          <w:rFonts w:ascii="Consolas" w:hAnsi="Consolas"/>
          <w:sz w:val="28"/>
          <w:szCs w:val="28"/>
        </w:rPr>
        <w:t>contratante</w:t>
      </w:r>
      <w:r w:rsidRPr="008902AC">
        <w:rPr>
          <w:rFonts w:ascii="Consolas" w:hAnsi="Consolas"/>
          <w:sz w:val="28"/>
          <w:szCs w:val="28"/>
        </w:rPr>
        <w:t xml:space="preserve">. </w:t>
      </w:r>
    </w:p>
    <w:p w14:paraId="202F30CF" w14:textId="77777777" w:rsidR="004066F1" w:rsidRDefault="004066F1"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3949D2F2" w14:textId="77777777" w:rsidR="004066F1" w:rsidRPr="008902AC" w:rsidRDefault="004066F1" w:rsidP="004066F1">
      <w:pPr>
        <w:jc w:val="both"/>
        <w:rPr>
          <w:rFonts w:ascii="Consolas" w:hAnsi="Consolas"/>
          <w:sz w:val="28"/>
          <w:szCs w:val="28"/>
        </w:rPr>
      </w:pPr>
      <w:r>
        <w:rPr>
          <w:rFonts w:ascii="Consolas" w:hAnsi="Consolas"/>
          <w:sz w:val="28"/>
          <w:szCs w:val="28"/>
        </w:rPr>
        <w:lastRenderedPageBreak/>
        <w:t>5</w:t>
      </w:r>
      <w:r w:rsidRPr="008902AC">
        <w:rPr>
          <w:rFonts w:ascii="Consolas" w:hAnsi="Consolas"/>
          <w:sz w:val="28"/>
          <w:szCs w:val="28"/>
        </w:rPr>
        <w:t>.</w:t>
      </w:r>
      <w:r>
        <w:rPr>
          <w:rFonts w:ascii="Consolas" w:hAnsi="Consolas"/>
          <w:sz w:val="28"/>
          <w:szCs w:val="28"/>
        </w:rPr>
        <w:t>10.</w:t>
      </w:r>
      <w:r w:rsidRPr="008902AC">
        <w:rPr>
          <w:rFonts w:ascii="Consolas" w:hAnsi="Consolas"/>
          <w:sz w:val="28"/>
          <w:szCs w:val="28"/>
        </w:rPr>
        <w:t xml:space="preserve"> Possuir instalações físicas próprias com área pavimentada, sendo vedada a utilização de vias públicas para o estacionamento do veículo. </w:t>
      </w:r>
    </w:p>
    <w:p w14:paraId="602E51DF" w14:textId="77777777" w:rsidR="004066F1" w:rsidRPr="008902AC" w:rsidRDefault="004066F1" w:rsidP="004066F1">
      <w:pPr>
        <w:jc w:val="both"/>
        <w:rPr>
          <w:rFonts w:ascii="Consolas" w:hAnsi="Consolas"/>
          <w:sz w:val="28"/>
          <w:szCs w:val="28"/>
        </w:rPr>
      </w:pPr>
    </w:p>
    <w:p w14:paraId="6C07CE8C" w14:textId="77777777" w:rsidR="004066F1" w:rsidRPr="008902AC" w:rsidRDefault="004066F1" w:rsidP="004066F1">
      <w:pPr>
        <w:jc w:val="both"/>
        <w:rPr>
          <w:rFonts w:ascii="Consolas" w:hAnsi="Consolas"/>
          <w:sz w:val="28"/>
          <w:szCs w:val="28"/>
        </w:rPr>
      </w:pPr>
      <w:r>
        <w:rPr>
          <w:rFonts w:ascii="Consolas" w:hAnsi="Consolas"/>
          <w:sz w:val="28"/>
          <w:szCs w:val="28"/>
        </w:rPr>
        <w:t>5.11.</w:t>
      </w:r>
      <w:r w:rsidRPr="008902AC">
        <w:rPr>
          <w:rFonts w:ascii="Consolas" w:hAnsi="Consolas"/>
          <w:sz w:val="28"/>
          <w:szCs w:val="28"/>
        </w:rPr>
        <w:t xml:space="preserve"> Adotar todos os procedimentos necessários a preservar a integridade e segurança do veículo sob sua guarda. </w:t>
      </w:r>
    </w:p>
    <w:p w14:paraId="028BB857" w14:textId="77777777" w:rsidR="004066F1" w:rsidRPr="008902AC" w:rsidRDefault="004066F1" w:rsidP="004066F1">
      <w:pPr>
        <w:jc w:val="both"/>
        <w:rPr>
          <w:rFonts w:ascii="Consolas" w:hAnsi="Consolas"/>
          <w:sz w:val="28"/>
          <w:szCs w:val="28"/>
        </w:rPr>
      </w:pPr>
    </w:p>
    <w:p w14:paraId="452B8F3D" w14:textId="77777777" w:rsidR="004066F1" w:rsidRPr="008902AC" w:rsidRDefault="004066F1" w:rsidP="004066F1">
      <w:pPr>
        <w:jc w:val="both"/>
        <w:rPr>
          <w:rFonts w:ascii="Consolas" w:hAnsi="Consolas"/>
          <w:sz w:val="28"/>
          <w:szCs w:val="28"/>
        </w:rPr>
      </w:pPr>
      <w:r>
        <w:rPr>
          <w:rFonts w:ascii="Consolas" w:hAnsi="Consolas"/>
          <w:sz w:val="28"/>
          <w:szCs w:val="28"/>
        </w:rPr>
        <w:t>5.12.</w:t>
      </w:r>
      <w:r w:rsidRPr="008902AC">
        <w:rPr>
          <w:rFonts w:ascii="Consolas" w:hAnsi="Consolas"/>
          <w:sz w:val="28"/>
          <w:szCs w:val="28"/>
        </w:rPr>
        <w:t xml:space="preserve"> Designar formalmente e manter um representante, ou preposto, a fim de prestar esclarecimentos e atender às solicitações que surgirem durante a execução da Ata de Registro de Preços. </w:t>
      </w:r>
    </w:p>
    <w:p w14:paraId="3322E264" w14:textId="77777777" w:rsidR="004066F1" w:rsidRPr="008902AC" w:rsidRDefault="004066F1" w:rsidP="004066F1">
      <w:pPr>
        <w:jc w:val="both"/>
        <w:rPr>
          <w:rFonts w:ascii="Consolas" w:hAnsi="Consolas"/>
          <w:sz w:val="28"/>
          <w:szCs w:val="28"/>
        </w:rPr>
      </w:pPr>
    </w:p>
    <w:p w14:paraId="5C53EEE4" w14:textId="77777777" w:rsidR="004066F1" w:rsidRPr="008902AC" w:rsidRDefault="004066F1" w:rsidP="004066F1">
      <w:pPr>
        <w:jc w:val="both"/>
        <w:rPr>
          <w:rFonts w:ascii="Consolas" w:hAnsi="Consolas"/>
          <w:sz w:val="28"/>
          <w:szCs w:val="28"/>
        </w:rPr>
      </w:pPr>
      <w:r>
        <w:rPr>
          <w:rFonts w:ascii="Consolas" w:hAnsi="Consolas"/>
          <w:sz w:val="28"/>
          <w:szCs w:val="28"/>
        </w:rPr>
        <w:t>5.13.</w:t>
      </w:r>
      <w:r w:rsidRPr="008902AC">
        <w:rPr>
          <w:rFonts w:ascii="Consolas" w:hAnsi="Consolas"/>
          <w:sz w:val="28"/>
          <w:szCs w:val="28"/>
        </w:rPr>
        <w:t xml:space="preserve"> Possuir instalações, aparelhamento e pessoal técnico adequados e disponíveis para a realização do objeto da licitação. </w:t>
      </w:r>
    </w:p>
    <w:p w14:paraId="1B00957E" w14:textId="77777777" w:rsidR="004066F1" w:rsidRPr="008902AC" w:rsidRDefault="004066F1" w:rsidP="004066F1">
      <w:pPr>
        <w:jc w:val="both"/>
        <w:rPr>
          <w:rFonts w:ascii="Consolas" w:hAnsi="Consolas"/>
          <w:sz w:val="28"/>
          <w:szCs w:val="28"/>
        </w:rPr>
      </w:pPr>
    </w:p>
    <w:p w14:paraId="0073D580" w14:textId="77777777" w:rsidR="004066F1" w:rsidRPr="008902AC" w:rsidRDefault="004066F1" w:rsidP="004066F1">
      <w:pPr>
        <w:jc w:val="both"/>
        <w:rPr>
          <w:rFonts w:ascii="Consolas" w:hAnsi="Consolas"/>
          <w:sz w:val="28"/>
          <w:szCs w:val="28"/>
        </w:rPr>
      </w:pPr>
      <w:r>
        <w:rPr>
          <w:rFonts w:ascii="Consolas" w:hAnsi="Consolas"/>
          <w:sz w:val="28"/>
          <w:szCs w:val="28"/>
        </w:rPr>
        <w:t>5.14.</w:t>
      </w:r>
      <w:r w:rsidRPr="008902AC">
        <w:rPr>
          <w:rFonts w:ascii="Consolas" w:hAnsi="Consolas"/>
          <w:sz w:val="28"/>
          <w:szCs w:val="28"/>
        </w:rPr>
        <w:t xml:space="preserve"> Prover todos os meios necessários à garantia da plena operacionalidade do fornecimento de materiais e prestação de serviços. </w:t>
      </w:r>
    </w:p>
    <w:p w14:paraId="76D230FD" w14:textId="77777777" w:rsidR="004066F1" w:rsidRPr="008902AC" w:rsidRDefault="004066F1" w:rsidP="004066F1">
      <w:pPr>
        <w:jc w:val="both"/>
        <w:rPr>
          <w:rFonts w:ascii="Consolas" w:hAnsi="Consolas"/>
          <w:sz w:val="28"/>
          <w:szCs w:val="28"/>
        </w:rPr>
      </w:pPr>
    </w:p>
    <w:p w14:paraId="78AE6187" w14:textId="77777777" w:rsidR="004066F1" w:rsidRPr="008902AC" w:rsidRDefault="004066F1" w:rsidP="004066F1">
      <w:pPr>
        <w:jc w:val="both"/>
        <w:rPr>
          <w:rFonts w:ascii="Consolas" w:hAnsi="Consolas"/>
          <w:sz w:val="28"/>
          <w:szCs w:val="28"/>
        </w:rPr>
      </w:pPr>
      <w:r>
        <w:rPr>
          <w:rFonts w:ascii="Consolas" w:hAnsi="Consolas"/>
          <w:sz w:val="28"/>
          <w:szCs w:val="28"/>
        </w:rPr>
        <w:t>5.15.</w:t>
      </w:r>
      <w:r w:rsidRPr="008902AC">
        <w:rPr>
          <w:rFonts w:ascii="Consolas" w:hAnsi="Consolas"/>
          <w:sz w:val="28"/>
          <w:szCs w:val="28"/>
        </w:rPr>
        <w:t xml:space="preserve"> Executar fielmente, dentro dos prazos previstos, todos os serviços que lhe foram confiados, em observância com as normas técnicas e em conformidade com as especificações de fábrica, bem como em consonância com as determinações do Gestor da Ata de Registro de Preços do </w:t>
      </w:r>
      <w:r>
        <w:rPr>
          <w:rFonts w:ascii="Consolas" w:hAnsi="Consolas"/>
          <w:sz w:val="28"/>
          <w:szCs w:val="28"/>
        </w:rPr>
        <w:t>contratante</w:t>
      </w:r>
      <w:r w:rsidRPr="008902AC">
        <w:rPr>
          <w:rFonts w:ascii="Consolas" w:hAnsi="Consolas"/>
          <w:sz w:val="28"/>
          <w:szCs w:val="28"/>
        </w:rPr>
        <w:t xml:space="preserve">. </w:t>
      </w:r>
    </w:p>
    <w:p w14:paraId="54E07AF1" w14:textId="77777777" w:rsidR="004066F1" w:rsidRPr="008902AC" w:rsidRDefault="004066F1" w:rsidP="004066F1">
      <w:pPr>
        <w:jc w:val="both"/>
        <w:rPr>
          <w:rFonts w:ascii="Consolas" w:hAnsi="Consolas"/>
          <w:sz w:val="28"/>
          <w:szCs w:val="28"/>
        </w:rPr>
      </w:pPr>
    </w:p>
    <w:p w14:paraId="42D955FA" w14:textId="77777777" w:rsidR="004066F1" w:rsidRPr="008902AC" w:rsidRDefault="004066F1" w:rsidP="004066F1">
      <w:pPr>
        <w:jc w:val="both"/>
        <w:rPr>
          <w:rFonts w:ascii="Consolas" w:hAnsi="Consolas"/>
          <w:sz w:val="28"/>
          <w:szCs w:val="28"/>
        </w:rPr>
      </w:pPr>
      <w:r>
        <w:rPr>
          <w:rFonts w:ascii="Consolas" w:hAnsi="Consolas"/>
          <w:sz w:val="28"/>
          <w:szCs w:val="28"/>
        </w:rPr>
        <w:t>5.16.</w:t>
      </w:r>
      <w:r w:rsidRPr="008902AC">
        <w:rPr>
          <w:rFonts w:ascii="Consolas" w:hAnsi="Consolas"/>
          <w:sz w:val="28"/>
          <w:szCs w:val="28"/>
        </w:rPr>
        <w:t xml:space="preserve"> Executar os serviços especificados somente quando do recebimento de Ordem de Serviço pelo </w:t>
      </w:r>
      <w:r>
        <w:rPr>
          <w:rFonts w:ascii="Consolas" w:hAnsi="Consolas"/>
          <w:sz w:val="28"/>
          <w:szCs w:val="28"/>
        </w:rPr>
        <w:t>contratante</w:t>
      </w:r>
      <w:r w:rsidRPr="008902AC">
        <w:rPr>
          <w:rFonts w:ascii="Consolas" w:hAnsi="Consolas"/>
          <w:sz w:val="28"/>
          <w:szCs w:val="28"/>
        </w:rPr>
        <w:t xml:space="preserve">. </w:t>
      </w:r>
    </w:p>
    <w:p w14:paraId="26C43D46" w14:textId="77777777" w:rsidR="004066F1" w:rsidRPr="008902AC" w:rsidRDefault="004066F1" w:rsidP="004066F1">
      <w:pPr>
        <w:jc w:val="both"/>
        <w:rPr>
          <w:rFonts w:ascii="Consolas" w:hAnsi="Consolas"/>
          <w:sz w:val="28"/>
          <w:szCs w:val="28"/>
        </w:rPr>
      </w:pPr>
    </w:p>
    <w:p w14:paraId="516F7E05" w14:textId="77777777" w:rsidR="004066F1" w:rsidRPr="008902AC" w:rsidRDefault="004066F1" w:rsidP="004066F1">
      <w:pPr>
        <w:jc w:val="both"/>
        <w:rPr>
          <w:rFonts w:ascii="Consolas" w:hAnsi="Consolas"/>
          <w:sz w:val="28"/>
          <w:szCs w:val="28"/>
        </w:rPr>
      </w:pPr>
      <w:r>
        <w:rPr>
          <w:rFonts w:ascii="Consolas" w:hAnsi="Consolas"/>
          <w:sz w:val="28"/>
          <w:szCs w:val="28"/>
        </w:rPr>
        <w:t>5.17.</w:t>
      </w:r>
      <w:r w:rsidRPr="008902AC">
        <w:rPr>
          <w:rFonts w:ascii="Consolas" w:hAnsi="Consolas"/>
          <w:sz w:val="28"/>
          <w:szCs w:val="28"/>
        </w:rPr>
        <w:t xml:space="preserve"> Prestar os serviços objeto da presente Ata de Registro de Preços dentro de elevados padrões, executando todos os serviços com esmero e perfeição, refazendo tudo quanto for impugnado pelo Gestor da Ata de Registro de Preços, quer em razão do material, quer da mão de obra. </w:t>
      </w:r>
    </w:p>
    <w:p w14:paraId="3D426C9E" w14:textId="77777777" w:rsidR="004066F1" w:rsidRPr="008902AC" w:rsidRDefault="004066F1" w:rsidP="004066F1">
      <w:pPr>
        <w:jc w:val="both"/>
        <w:rPr>
          <w:rFonts w:ascii="Consolas" w:hAnsi="Consolas"/>
          <w:sz w:val="28"/>
          <w:szCs w:val="28"/>
        </w:rPr>
      </w:pPr>
    </w:p>
    <w:p w14:paraId="384DCB55" w14:textId="07977ED7" w:rsidR="004066F1" w:rsidRDefault="004066F1" w:rsidP="004066F1">
      <w:pPr>
        <w:jc w:val="both"/>
        <w:rPr>
          <w:rFonts w:ascii="Consolas" w:hAnsi="Consolas"/>
          <w:sz w:val="28"/>
          <w:szCs w:val="28"/>
        </w:rPr>
      </w:pPr>
      <w:r>
        <w:rPr>
          <w:rFonts w:ascii="Consolas" w:hAnsi="Consolas"/>
          <w:sz w:val="28"/>
          <w:szCs w:val="28"/>
        </w:rPr>
        <w:t>5.18.</w:t>
      </w:r>
      <w:r w:rsidRPr="008902AC">
        <w:rPr>
          <w:rFonts w:ascii="Consolas" w:hAnsi="Consolas"/>
          <w:sz w:val="28"/>
          <w:szCs w:val="28"/>
        </w:rPr>
        <w:t xml:space="preserve"> Fornecer, quando solicitado pelo </w:t>
      </w:r>
      <w:r>
        <w:rPr>
          <w:rFonts w:ascii="Consolas" w:hAnsi="Consolas"/>
          <w:sz w:val="28"/>
          <w:szCs w:val="28"/>
        </w:rPr>
        <w:t>contratante</w:t>
      </w:r>
      <w:r w:rsidRPr="008902AC">
        <w:rPr>
          <w:rFonts w:ascii="Consolas" w:hAnsi="Consolas"/>
          <w:sz w:val="28"/>
          <w:szCs w:val="28"/>
        </w:rPr>
        <w:t>, laudo técnico concernente às condições do veículo ou componentes que o integrem, no prazo de até 05 (cinco) dias úteis contados a partir da solicitação.</w:t>
      </w:r>
    </w:p>
    <w:p w14:paraId="1B7E3EDE" w14:textId="77777777" w:rsidR="004066F1" w:rsidRPr="008902AC" w:rsidRDefault="004066F1" w:rsidP="004066F1">
      <w:pPr>
        <w:jc w:val="both"/>
        <w:rPr>
          <w:rFonts w:ascii="Consolas" w:hAnsi="Consolas"/>
          <w:sz w:val="28"/>
          <w:szCs w:val="28"/>
        </w:rPr>
      </w:pPr>
      <w:r>
        <w:rPr>
          <w:rFonts w:ascii="Consolas" w:hAnsi="Consolas"/>
          <w:sz w:val="28"/>
          <w:szCs w:val="28"/>
        </w:rPr>
        <w:lastRenderedPageBreak/>
        <w:t>5.19.</w:t>
      </w:r>
      <w:r w:rsidRPr="008902AC">
        <w:rPr>
          <w:rFonts w:ascii="Consolas" w:hAnsi="Consolas"/>
          <w:sz w:val="28"/>
          <w:szCs w:val="28"/>
        </w:rPr>
        <w:t xml:space="preserve"> Executar os serviços com pessoal habilitado e devidamente identificado.</w:t>
      </w:r>
    </w:p>
    <w:p w14:paraId="553E8CF6" w14:textId="77777777" w:rsidR="004066F1" w:rsidRPr="008902AC" w:rsidRDefault="004066F1" w:rsidP="004066F1">
      <w:pPr>
        <w:jc w:val="both"/>
        <w:rPr>
          <w:rFonts w:ascii="Consolas" w:hAnsi="Consolas"/>
          <w:sz w:val="28"/>
          <w:szCs w:val="28"/>
        </w:rPr>
      </w:pPr>
    </w:p>
    <w:p w14:paraId="6B591A59" w14:textId="0B08D23E" w:rsidR="004066F1" w:rsidRDefault="004066F1" w:rsidP="004066F1">
      <w:pPr>
        <w:jc w:val="both"/>
        <w:rPr>
          <w:rFonts w:ascii="Consolas" w:hAnsi="Consolas"/>
          <w:sz w:val="28"/>
          <w:szCs w:val="28"/>
        </w:rPr>
      </w:pPr>
      <w:r>
        <w:rPr>
          <w:rFonts w:ascii="Consolas" w:hAnsi="Consolas"/>
          <w:sz w:val="28"/>
          <w:szCs w:val="28"/>
        </w:rPr>
        <w:t>5.20.</w:t>
      </w:r>
      <w:r w:rsidRPr="008902AC">
        <w:rPr>
          <w:rFonts w:ascii="Consolas" w:hAnsi="Consolas"/>
          <w:sz w:val="28"/>
          <w:szCs w:val="28"/>
        </w:rPr>
        <w:t xml:space="preserve"> Fornecer todos os esclarecimentos e as informações técnicas que venham a ser solicitados pelo </w:t>
      </w:r>
      <w:r>
        <w:rPr>
          <w:rFonts w:ascii="Consolas" w:hAnsi="Consolas"/>
          <w:sz w:val="28"/>
          <w:szCs w:val="28"/>
        </w:rPr>
        <w:t>contratante</w:t>
      </w:r>
      <w:r w:rsidRPr="008902AC">
        <w:rPr>
          <w:rFonts w:ascii="Consolas" w:hAnsi="Consolas"/>
          <w:sz w:val="28"/>
          <w:szCs w:val="28"/>
        </w:rPr>
        <w:t xml:space="preserve"> sobre os serviços executados. </w:t>
      </w:r>
    </w:p>
    <w:p w14:paraId="18295128" w14:textId="77777777" w:rsidR="000A56B7" w:rsidRPr="008902AC" w:rsidRDefault="000A56B7" w:rsidP="004066F1">
      <w:pPr>
        <w:jc w:val="both"/>
        <w:rPr>
          <w:rFonts w:ascii="Consolas" w:hAnsi="Consolas"/>
          <w:sz w:val="28"/>
          <w:szCs w:val="28"/>
        </w:rPr>
      </w:pPr>
    </w:p>
    <w:p w14:paraId="5454BA5F" w14:textId="77777777" w:rsidR="004066F1" w:rsidRPr="008902AC" w:rsidRDefault="004066F1" w:rsidP="004066F1">
      <w:pPr>
        <w:jc w:val="both"/>
        <w:rPr>
          <w:rFonts w:ascii="Consolas" w:hAnsi="Consolas"/>
          <w:sz w:val="28"/>
          <w:szCs w:val="28"/>
        </w:rPr>
      </w:pPr>
      <w:r>
        <w:rPr>
          <w:rFonts w:ascii="Consolas" w:hAnsi="Consolas"/>
          <w:sz w:val="28"/>
          <w:szCs w:val="28"/>
        </w:rPr>
        <w:t>5.21.</w:t>
      </w:r>
      <w:r w:rsidRPr="008902AC">
        <w:rPr>
          <w:rFonts w:ascii="Consolas" w:hAnsi="Consolas"/>
          <w:sz w:val="28"/>
          <w:szCs w:val="28"/>
        </w:rPr>
        <w:t xml:space="preserve"> Fornecer a seus empregados os equipamentos de segurança (</w:t>
      </w:r>
      <w:proofErr w:type="spellStart"/>
      <w:r w:rsidRPr="008902AC">
        <w:rPr>
          <w:rFonts w:ascii="Consolas" w:hAnsi="Consolas"/>
          <w:sz w:val="28"/>
          <w:szCs w:val="28"/>
        </w:rPr>
        <w:t>EPI’s</w:t>
      </w:r>
      <w:proofErr w:type="spellEnd"/>
      <w:r w:rsidRPr="008902AC">
        <w:rPr>
          <w:rFonts w:ascii="Consolas" w:hAnsi="Consolas"/>
          <w:sz w:val="28"/>
          <w:szCs w:val="28"/>
        </w:rPr>
        <w:t xml:space="preserve">) que se fizerem necessários para execução dos serviços, e fiscalizar o seu uso. </w:t>
      </w:r>
    </w:p>
    <w:p w14:paraId="517EBA08" w14:textId="77777777" w:rsidR="004066F1" w:rsidRPr="008902AC" w:rsidRDefault="004066F1" w:rsidP="004066F1">
      <w:pPr>
        <w:jc w:val="both"/>
        <w:rPr>
          <w:rFonts w:ascii="Consolas" w:hAnsi="Consolas"/>
          <w:sz w:val="28"/>
          <w:szCs w:val="28"/>
        </w:rPr>
      </w:pPr>
    </w:p>
    <w:p w14:paraId="05B3B7DA" w14:textId="77777777" w:rsidR="004066F1" w:rsidRPr="008902AC" w:rsidRDefault="004066F1" w:rsidP="004066F1">
      <w:pPr>
        <w:jc w:val="both"/>
        <w:rPr>
          <w:rFonts w:ascii="Consolas" w:hAnsi="Consolas"/>
          <w:sz w:val="28"/>
          <w:szCs w:val="28"/>
        </w:rPr>
      </w:pPr>
      <w:r>
        <w:rPr>
          <w:rFonts w:ascii="Consolas" w:hAnsi="Consolas"/>
          <w:sz w:val="28"/>
          <w:szCs w:val="28"/>
        </w:rPr>
        <w:t>5.22.</w:t>
      </w:r>
      <w:r w:rsidRPr="008902AC">
        <w:rPr>
          <w:rFonts w:ascii="Consolas" w:hAnsi="Consolas"/>
          <w:sz w:val="28"/>
          <w:szCs w:val="28"/>
        </w:rPr>
        <w:t xml:space="preserve"> Manter em boas condições veículos, instalações e equipamentos necessários ao atendimento dos serviços ora contratados. </w:t>
      </w:r>
    </w:p>
    <w:p w14:paraId="5AA0CBBC" w14:textId="77777777" w:rsidR="004066F1" w:rsidRPr="008902AC" w:rsidRDefault="004066F1" w:rsidP="004066F1">
      <w:pPr>
        <w:jc w:val="both"/>
        <w:rPr>
          <w:rFonts w:ascii="Consolas" w:hAnsi="Consolas"/>
          <w:sz w:val="28"/>
          <w:szCs w:val="28"/>
        </w:rPr>
      </w:pPr>
    </w:p>
    <w:p w14:paraId="65B4C535" w14:textId="77777777" w:rsidR="004066F1" w:rsidRPr="008902AC" w:rsidRDefault="004066F1" w:rsidP="004066F1">
      <w:pPr>
        <w:jc w:val="both"/>
        <w:rPr>
          <w:rFonts w:ascii="Consolas" w:hAnsi="Consolas"/>
          <w:sz w:val="28"/>
          <w:szCs w:val="28"/>
        </w:rPr>
      </w:pPr>
      <w:r>
        <w:rPr>
          <w:rFonts w:ascii="Consolas" w:hAnsi="Consolas"/>
          <w:sz w:val="28"/>
          <w:szCs w:val="28"/>
        </w:rPr>
        <w:t>5.23.</w:t>
      </w:r>
      <w:r w:rsidRPr="008902AC">
        <w:rPr>
          <w:rFonts w:ascii="Consolas" w:hAnsi="Consolas"/>
          <w:sz w:val="28"/>
          <w:szCs w:val="28"/>
        </w:rPr>
        <w:t xml:space="preserve"> Conservar e guardar com extrema responsabilidade e cuidado o veículo do </w:t>
      </w:r>
      <w:r>
        <w:rPr>
          <w:rFonts w:ascii="Consolas" w:hAnsi="Consolas"/>
          <w:sz w:val="28"/>
          <w:szCs w:val="28"/>
        </w:rPr>
        <w:t>contratante</w:t>
      </w:r>
      <w:r w:rsidRPr="008902AC">
        <w:rPr>
          <w:rFonts w:ascii="Consolas" w:hAnsi="Consolas"/>
          <w:sz w:val="28"/>
          <w:szCs w:val="28"/>
        </w:rPr>
        <w:t xml:space="preserve"> em sua oficina durante a prestação de serviços. </w:t>
      </w:r>
    </w:p>
    <w:p w14:paraId="62FE8141" w14:textId="77777777" w:rsidR="004066F1" w:rsidRPr="008902AC" w:rsidRDefault="004066F1" w:rsidP="004066F1">
      <w:pPr>
        <w:jc w:val="both"/>
        <w:rPr>
          <w:rFonts w:ascii="Consolas" w:hAnsi="Consolas"/>
          <w:sz w:val="28"/>
          <w:szCs w:val="28"/>
        </w:rPr>
      </w:pPr>
    </w:p>
    <w:p w14:paraId="58B1963E" w14:textId="77777777" w:rsidR="004066F1" w:rsidRPr="008902AC" w:rsidRDefault="004066F1" w:rsidP="004066F1">
      <w:pPr>
        <w:jc w:val="both"/>
        <w:rPr>
          <w:rFonts w:ascii="Consolas" w:hAnsi="Consolas"/>
          <w:sz w:val="28"/>
          <w:szCs w:val="28"/>
        </w:rPr>
      </w:pPr>
      <w:r>
        <w:rPr>
          <w:rFonts w:ascii="Consolas" w:hAnsi="Consolas"/>
          <w:sz w:val="28"/>
          <w:szCs w:val="28"/>
        </w:rPr>
        <w:t>5.24.</w:t>
      </w:r>
      <w:r w:rsidRPr="008902AC">
        <w:rPr>
          <w:rFonts w:ascii="Consolas" w:hAnsi="Consolas"/>
          <w:sz w:val="28"/>
          <w:szCs w:val="28"/>
        </w:rPr>
        <w:t xml:space="preserve"> Informar ao </w:t>
      </w:r>
      <w:r>
        <w:rPr>
          <w:rFonts w:ascii="Consolas" w:hAnsi="Consolas"/>
          <w:sz w:val="28"/>
          <w:szCs w:val="28"/>
        </w:rPr>
        <w:t>contratante</w:t>
      </w:r>
      <w:r w:rsidRPr="008902AC">
        <w:rPr>
          <w:rFonts w:ascii="Consolas" w:hAnsi="Consolas"/>
          <w:sz w:val="28"/>
          <w:szCs w:val="28"/>
        </w:rPr>
        <w:t xml:space="preserve"> quaisquer danos causados a quaisquer de seus bens. </w:t>
      </w:r>
    </w:p>
    <w:p w14:paraId="2FDDBD7D" w14:textId="77777777" w:rsidR="004066F1" w:rsidRPr="008902AC" w:rsidRDefault="004066F1" w:rsidP="004066F1">
      <w:pPr>
        <w:jc w:val="both"/>
        <w:rPr>
          <w:rFonts w:ascii="Consolas" w:hAnsi="Consolas"/>
          <w:sz w:val="28"/>
          <w:szCs w:val="28"/>
        </w:rPr>
      </w:pPr>
    </w:p>
    <w:p w14:paraId="68BB2CA4" w14:textId="77777777" w:rsidR="004066F1" w:rsidRPr="008902AC" w:rsidRDefault="004066F1" w:rsidP="004066F1">
      <w:pPr>
        <w:jc w:val="both"/>
        <w:rPr>
          <w:rFonts w:ascii="Consolas" w:hAnsi="Consolas"/>
          <w:sz w:val="28"/>
          <w:szCs w:val="28"/>
        </w:rPr>
      </w:pPr>
      <w:r>
        <w:rPr>
          <w:rFonts w:ascii="Consolas" w:hAnsi="Consolas"/>
          <w:sz w:val="28"/>
          <w:szCs w:val="28"/>
        </w:rPr>
        <w:t>5.25.</w:t>
      </w:r>
      <w:r w:rsidRPr="008902AC">
        <w:rPr>
          <w:rFonts w:ascii="Consolas" w:hAnsi="Consolas"/>
          <w:sz w:val="28"/>
          <w:szCs w:val="28"/>
        </w:rPr>
        <w:t xml:space="preserve"> Responsabilizar-se pelos prejuízos de qualquer natureza causados ao patrimônio do </w:t>
      </w:r>
      <w:r>
        <w:rPr>
          <w:rFonts w:ascii="Consolas" w:hAnsi="Consolas"/>
          <w:sz w:val="28"/>
          <w:szCs w:val="28"/>
        </w:rPr>
        <w:t>contratante</w:t>
      </w:r>
      <w:r w:rsidRPr="008902AC">
        <w:rPr>
          <w:rFonts w:ascii="Consolas" w:hAnsi="Consolas"/>
          <w:sz w:val="28"/>
          <w:szCs w:val="28"/>
        </w:rPr>
        <w:t xml:space="preserve"> ou de terceiros, inclusive danos à integridade física das pessoas, originados direta ou indiretamente da execução desta Ata de Registro de Preços, por culpa ou dolo de seus empregados, prepostos ou representantes, ficando obrigada a promover o ressarcimento a preços atualizados dentro de 30 (trinta) dias contados a partir da comprovação de sua responsabilidade. </w:t>
      </w:r>
    </w:p>
    <w:p w14:paraId="6FAC6D50" w14:textId="77777777" w:rsidR="004066F1" w:rsidRPr="008902AC" w:rsidRDefault="004066F1" w:rsidP="004066F1">
      <w:pPr>
        <w:jc w:val="both"/>
        <w:rPr>
          <w:rFonts w:ascii="Consolas" w:hAnsi="Consolas"/>
          <w:sz w:val="28"/>
          <w:szCs w:val="28"/>
        </w:rPr>
      </w:pPr>
    </w:p>
    <w:p w14:paraId="44EA78D1" w14:textId="77777777" w:rsidR="004066F1" w:rsidRPr="008902AC" w:rsidRDefault="004066F1" w:rsidP="004066F1">
      <w:pPr>
        <w:jc w:val="both"/>
        <w:rPr>
          <w:rFonts w:ascii="Consolas" w:hAnsi="Consolas"/>
          <w:sz w:val="28"/>
          <w:szCs w:val="28"/>
        </w:rPr>
      </w:pPr>
      <w:r>
        <w:rPr>
          <w:rFonts w:ascii="Consolas" w:hAnsi="Consolas"/>
          <w:sz w:val="28"/>
          <w:szCs w:val="28"/>
        </w:rPr>
        <w:t>5.26.</w:t>
      </w:r>
      <w:r w:rsidRPr="008902AC">
        <w:rPr>
          <w:rFonts w:ascii="Consolas" w:hAnsi="Consolas"/>
          <w:sz w:val="28"/>
          <w:szCs w:val="28"/>
        </w:rPr>
        <w:t xml:space="preserve"> Manter durante a execução da Ata de Registro de Preços todas as condições de habilitação e qualificação exigidas na licitação. </w:t>
      </w:r>
    </w:p>
    <w:p w14:paraId="7229D359" w14:textId="77777777" w:rsidR="004066F1" w:rsidRDefault="004066F1" w:rsidP="004066F1">
      <w:pPr>
        <w:jc w:val="both"/>
        <w:rPr>
          <w:rFonts w:ascii="Consolas" w:hAnsi="Consolas"/>
          <w:sz w:val="28"/>
          <w:szCs w:val="28"/>
        </w:rPr>
      </w:pPr>
    </w:p>
    <w:p w14:paraId="13C2D680" w14:textId="7AD6D056" w:rsidR="004066F1" w:rsidRDefault="004066F1" w:rsidP="004066F1">
      <w:pPr>
        <w:jc w:val="both"/>
        <w:rPr>
          <w:rFonts w:ascii="Consolas" w:hAnsi="Consolas"/>
          <w:sz w:val="28"/>
          <w:szCs w:val="28"/>
        </w:rPr>
      </w:pPr>
      <w:r>
        <w:rPr>
          <w:rFonts w:ascii="Consolas" w:hAnsi="Consolas"/>
          <w:sz w:val="28"/>
          <w:szCs w:val="28"/>
        </w:rPr>
        <w:t>5.27.</w:t>
      </w:r>
      <w:r w:rsidRPr="008902AC">
        <w:rPr>
          <w:rFonts w:ascii="Consolas" w:hAnsi="Consolas"/>
          <w:sz w:val="28"/>
          <w:szCs w:val="28"/>
        </w:rPr>
        <w:t xml:space="preserve"> Executar o serviço atendendo aos parâmetros definidos pelas normas da ABNT – Associação Brasileira de Normas Técnicas, ou, na falta dessas, de acordo com normas plenamente reconhecidas pelo fabricante.</w:t>
      </w:r>
    </w:p>
    <w:p w14:paraId="6A821858" w14:textId="34AB9749" w:rsidR="004066F1" w:rsidRDefault="004066F1" w:rsidP="004066F1">
      <w:pPr>
        <w:jc w:val="both"/>
        <w:rPr>
          <w:rFonts w:ascii="Consolas" w:hAnsi="Consolas"/>
          <w:sz w:val="28"/>
          <w:szCs w:val="28"/>
        </w:rPr>
      </w:pPr>
      <w:r>
        <w:rPr>
          <w:rFonts w:ascii="Consolas" w:hAnsi="Consolas"/>
          <w:sz w:val="28"/>
          <w:szCs w:val="28"/>
        </w:rPr>
        <w:lastRenderedPageBreak/>
        <w:t>5.28.</w:t>
      </w:r>
      <w:r w:rsidRPr="008902AC">
        <w:rPr>
          <w:rFonts w:ascii="Consolas" w:hAnsi="Consolas"/>
          <w:sz w:val="28"/>
          <w:szCs w:val="28"/>
        </w:rPr>
        <w:t xml:space="preserve"> Respeitar e fazer cumprir a legislação de segurança e saúde no trabalho e as normas de segurança do trabalho, fornecendo a seu pessoal equipamento individual de segurança, orientando e fiscalizando o uso, conforme determinações constantes nas normas de segurança, higiene e medicina do trabalho. </w:t>
      </w:r>
    </w:p>
    <w:p w14:paraId="05680E7A" w14:textId="77777777" w:rsidR="00743BF2" w:rsidRPr="008902AC" w:rsidRDefault="00743BF2" w:rsidP="004066F1">
      <w:pPr>
        <w:jc w:val="both"/>
        <w:rPr>
          <w:rFonts w:ascii="Consolas" w:hAnsi="Consolas"/>
          <w:sz w:val="28"/>
          <w:szCs w:val="28"/>
        </w:rPr>
      </w:pPr>
    </w:p>
    <w:p w14:paraId="1BECCE40" w14:textId="77777777" w:rsidR="004066F1" w:rsidRPr="008902AC" w:rsidRDefault="004066F1" w:rsidP="004066F1">
      <w:pPr>
        <w:jc w:val="both"/>
        <w:rPr>
          <w:rFonts w:ascii="Consolas" w:hAnsi="Consolas"/>
          <w:sz w:val="28"/>
          <w:szCs w:val="28"/>
        </w:rPr>
      </w:pPr>
      <w:r>
        <w:rPr>
          <w:rFonts w:ascii="Consolas" w:hAnsi="Consolas"/>
          <w:sz w:val="28"/>
          <w:szCs w:val="28"/>
        </w:rPr>
        <w:t>5.29.</w:t>
      </w:r>
      <w:r w:rsidRPr="008902AC">
        <w:rPr>
          <w:rFonts w:ascii="Consolas" w:hAnsi="Consolas"/>
          <w:sz w:val="28"/>
          <w:szCs w:val="28"/>
        </w:rPr>
        <w:t xml:space="preserve"> Respeitar e fazer cumprir a legislação de proteção ao meio ambiente, previstas nas normas regulamentadoras pertinentes. </w:t>
      </w:r>
    </w:p>
    <w:p w14:paraId="66B11E67" w14:textId="77777777" w:rsidR="004066F1" w:rsidRPr="008902AC" w:rsidRDefault="004066F1" w:rsidP="004066F1">
      <w:pPr>
        <w:jc w:val="both"/>
        <w:rPr>
          <w:rFonts w:ascii="Consolas" w:hAnsi="Consolas"/>
          <w:sz w:val="28"/>
          <w:szCs w:val="28"/>
        </w:rPr>
      </w:pPr>
    </w:p>
    <w:p w14:paraId="33E83541" w14:textId="77777777" w:rsidR="004066F1" w:rsidRPr="008902AC" w:rsidRDefault="004066F1" w:rsidP="004066F1">
      <w:pPr>
        <w:jc w:val="both"/>
        <w:rPr>
          <w:rFonts w:ascii="Consolas" w:hAnsi="Consolas"/>
          <w:sz w:val="28"/>
          <w:szCs w:val="28"/>
        </w:rPr>
      </w:pPr>
      <w:r>
        <w:rPr>
          <w:rFonts w:ascii="Consolas" w:hAnsi="Consolas"/>
          <w:sz w:val="28"/>
          <w:szCs w:val="28"/>
        </w:rPr>
        <w:t>5.30.</w:t>
      </w:r>
      <w:r w:rsidRPr="008902AC">
        <w:rPr>
          <w:rFonts w:ascii="Consolas" w:hAnsi="Consolas"/>
          <w:sz w:val="28"/>
          <w:szCs w:val="28"/>
        </w:rPr>
        <w:t xml:space="preserve"> Respeitar as Normas Brasileiras – NBR publicadas pela Associação Brasileira de Normas Técnicas sobre resíduos sólidos. </w:t>
      </w:r>
    </w:p>
    <w:p w14:paraId="6E4FBE4D" w14:textId="77777777" w:rsidR="004066F1" w:rsidRPr="008902AC" w:rsidRDefault="004066F1" w:rsidP="004066F1">
      <w:pPr>
        <w:jc w:val="both"/>
        <w:rPr>
          <w:rFonts w:ascii="Consolas" w:hAnsi="Consolas"/>
          <w:sz w:val="28"/>
          <w:szCs w:val="28"/>
        </w:rPr>
      </w:pPr>
    </w:p>
    <w:p w14:paraId="044478F3" w14:textId="77777777" w:rsidR="004066F1" w:rsidRPr="008902AC" w:rsidRDefault="004066F1" w:rsidP="004066F1">
      <w:pPr>
        <w:jc w:val="both"/>
        <w:rPr>
          <w:rFonts w:ascii="Consolas" w:hAnsi="Consolas"/>
          <w:sz w:val="28"/>
          <w:szCs w:val="28"/>
        </w:rPr>
      </w:pPr>
      <w:r>
        <w:rPr>
          <w:rFonts w:ascii="Consolas" w:hAnsi="Consolas"/>
          <w:sz w:val="28"/>
          <w:szCs w:val="28"/>
        </w:rPr>
        <w:t>5.31.</w:t>
      </w:r>
      <w:r w:rsidRPr="008902AC">
        <w:rPr>
          <w:rFonts w:ascii="Consolas" w:hAnsi="Consolas"/>
          <w:sz w:val="28"/>
          <w:szCs w:val="28"/>
        </w:rPr>
        <w:t xml:space="preserve"> Fornecer ao </w:t>
      </w:r>
      <w:r>
        <w:rPr>
          <w:rFonts w:ascii="Consolas" w:hAnsi="Consolas"/>
          <w:sz w:val="28"/>
          <w:szCs w:val="28"/>
        </w:rPr>
        <w:t>contratante</w:t>
      </w:r>
      <w:r w:rsidRPr="008902AC">
        <w:rPr>
          <w:rFonts w:ascii="Consolas" w:hAnsi="Consolas"/>
          <w:sz w:val="28"/>
          <w:szCs w:val="28"/>
        </w:rPr>
        <w:t xml:space="preserve"> relatório técnico mensal com a descrição de todos os serviços executados, ou sempre que solicitado, encaminhando cópia para a fiscalização do </w:t>
      </w:r>
      <w:r>
        <w:rPr>
          <w:rFonts w:ascii="Consolas" w:hAnsi="Consolas"/>
          <w:sz w:val="28"/>
          <w:szCs w:val="28"/>
        </w:rPr>
        <w:t>contratante</w:t>
      </w:r>
      <w:r w:rsidRPr="008902AC">
        <w:rPr>
          <w:rFonts w:ascii="Consolas" w:hAnsi="Consolas"/>
          <w:sz w:val="28"/>
          <w:szCs w:val="28"/>
        </w:rPr>
        <w:t xml:space="preserve">. </w:t>
      </w:r>
    </w:p>
    <w:p w14:paraId="51E0C82F" w14:textId="77777777" w:rsidR="004066F1" w:rsidRPr="008902AC" w:rsidRDefault="004066F1" w:rsidP="004066F1">
      <w:pPr>
        <w:jc w:val="both"/>
        <w:rPr>
          <w:rFonts w:ascii="Consolas" w:hAnsi="Consolas"/>
          <w:sz w:val="28"/>
          <w:szCs w:val="28"/>
        </w:rPr>
      </w:pPr>
    </w:p>
    <w:p w14:paraId="02F7A241" w14:textId="308283F7" w:rsidR="004066F1" w:rsidRPr="008902AC" w:rsidRDefault="004066F1" w:rsidP="004066F1">
      <w:pPr>
        <w:jc w:val="both"/>
        <w:rPr>
          <w:rFonts w:ascii="Consolas" w:hAnsi="Consolas"/>
          <w:sz w:val="28"/>
          <w:szCs w:val="28"/>
        </w:rPr>
      </w:pPr>
      <w:r>
        <w:rPr>
          <w:rFonts w:ascii="Consolas" w:hAnsi="Consolas"/>
          <w:sz w:val="28"/>
          <w:szCs w:val="28"/>
        </w:rPr>
        <w:t>5.3</w:t>
      </w:r>
      <w:r w:rsidR="00D63BB5">
        <w:rPr>
          <w:rFonts w:ascii="Consolas" w:hAnsi="Consolas"/>
          <w:sz w:val="28"/>
          <w:szCs w:val="28"/>
        </w:rPr>
        <w:t>2</w:t>
      </w:r>
      <w:r>
        <w:rPr>
          <w:rFonts w:ascii="Consolas" w:hAnsi="Consolas"/>
          <w:sz w:val="28"/>
          <w:szCs w:val="28"/>
        </w:rPr>
        <w:t>.</w:t>
      </w:r>
      <w:r w:rsidRPr="008902AC">
        <w:rPr>
          <w:rFonts w:ascii="Consolas" w:hAnsi="Consolas"/>
          <w:sz w:val="28"/>
          <w:szCs w:val="28"/>
        </w:rPr>
        <w:t xml:space="preserve"> Quando necessário, disponibilizar profissional competente para acompanhar o representante do </w:t>
      </w:r>
      <w:r>
        <w:rPr>
          <w:rFonts w:ascii="Consolas" w:hAnsi="Consolas"/>
          <w:sz w:val="28"/>
          <w:szCs w:val="28"/>
        </w:rPr>
        <w:t>contratante</w:t>
      </w:r>
      <w:r w:rsidRPr="008902AC">
        <w:rPr>
          <w:rFonts w:ascii="Consolas" w:hAnsi="Consolas"/>
          <w:sz w:val="28"/>
          <w:szCs w:val="28"/>
        </w:rPr>
        <w:t xml:space="preserve"> na realização de “prova de rua”, quando os serviços efetuados serão testados com o veículo trafegando. </w:t>
      </w:r>
    </w:p>
    <w:p w14:paraId="71184D09" w14:textId="77777777" w:rsidR="004066F1" w:rsidRPr="008902AC" w:rsidRDefault="004066F1" w:rsidP="004066F1">
      <w:pPr>
        <w:jc w:val="both"/>
        <w:rPr>
          <w:rFonts w:ascii="Consolas" w:hAnsi="Consolas"/>
          <w:sz w:val="28"/>
          <w:szCs w:val="28"/>
        </w:rPr>
      </w:pPr>
    </w:p>
    <w:p w14:paraId="4C503FAB" w14:textId="433367C1" w:rsidR="004066F1" w:rsidRDefault="004066F1" w:rsidP="004066F1">
      <w:pPr>
        <w:jc w:val="both"/>
      </w:pPr>
      <w:r>
        <w:rPr>
          <w:rFonts w:ascii="Consolas" w:hAnsi="Consolas"/>
          <w:sz w:val="28"/>
          <w:szCs w:val="28"/>
        </w:rPr>
        <w:t>5.3</w:t>
      </w:r>
      <w:r w:rsidR="00D63BB5">
        <w:rPr>
          <w:rFonts w:ascii="Consolas" w:hAnsi="Consolas"/>
          <w:sz w:val="28"/>
          <w:szCs w:val="28"/>
        </w:rPr>
        <w:t>3</w:t>
      </w:r>
      <w:r>
        <w:rPr>
          <w:rFonts w:ascii="Consolas" w:hAnsi="Consolas"/>
          <w:sz w:val="28"/>
          <w:szCs w:val="28"/>
        </w:rPr>
        <w:t>.</w:t>
      </w:r>
      <w:r w:rsidRPr="008902AC">
        <w:rPr>
          <w:rFonts w:ascii="Consolas" w:hAnsi="Consolas"/>
          <w:sz w:val="28"/>
          <w:szCs w:val="28"/>
        </w:rPr>
        <w:t xml:space="preserve"> Todo e qualquer assunto relativo à execução da Ata de Registro de Preços deverá ser tratado e negociado com o Secretário </w:t>
      </w:r>
      <w:r w:rsidR="00D63BB5">
        <w:rPr>
          <w:rFonts w:ascii="Consolas" w:hAnsi="Consolas"/>
          <w:sz w:val="28"/>
          <w:szCs w:val="28"/>
        </w:rPr>
        <w:t xml:space="preserve">Municipal </w:t>
      </w:r>
      <w:r w:rsidRPr="008902AC">
        <w:rPr>
          <w:rFonts w:ascii="Consolas" w:hAnsi="Consolas"/>
          <w:sz w:val="28"/>
          <w:szCs w:val="28"/>
        </w:rPr>
        <w:t>de Transporte, sem que haja ingerência de terceiros não credenciados</w:t>
      </w:r>
      <w:r>
        <w:t xml:space="preserve"> </w:t>
      </w:r>
      <w:r w:rsidRPr="008902AC">
        <w:rPr>
          <w:rFonts w:ascii="Consolas" w:hAnsi="Consolas"/>
          <w:sz w:val="28"/>
          <w:szCs w:val="28"/>
        </w:rPr>
        <w:t>para tal fim.</w:t>
      </w:r>
    </w:p>
    <w:p w14:paraId="3DA7552B" w14:textId="77777777" w:rsidR="004066F1" w:rsidRDefault="004066F1" w:rsidP="004066F1">
      <w:pPr>
        <w:pStyle w:val="Nvel1-SemNumPreto"/>
        <w:rPr>
          <w:rFonts w:ascii="Consolas" w:hAnsi="Consolas"/>
          <w:sz w:val="28"/>
          <w:szCs w:val="28"/>
        </w:rPr>
      </w:pPr>
    </w:p>
    <w:p w14:paraId="577B287D" w14:textId="77777777" w:rsidR="004066F1" w:rsidRPr="00B17719" w:rsidRDefault="004066F1" w:rsidP="004066F1">
      <w:pPr>
        <w:pStyle w:val="Nvel1-SemNumPreto"/>
        <w:rPr>
          <w:rFonts w:ascii="Consolas" w:hAnsi="Consolas"/>
          <w:sz w:val="28"/>
          <w:szCs w:val="28"/>
        </w:rPr>
      </w:pPr>
      <w:r w:rsidRPr="00B17719">
        <w:rPr>
          <w:rFonts w:ascii="Consolas" w:hAnsi="Consolas"/>
          <w:sz w:val="28"/>
          <w:szCs w:val="28"/>
        </w:rPr>
        <w:t>GARANTIA</w:t>
      </w:r>
    </w:p>
    <w:p w14:paraId="2ACD2365" w14:textId="77777777" w:rsidR="004066F1" w:rsidRPr="00B17719" w:rsidRDefault="004066F1" w:rsidP="004066F1">
      <w:pPr>
        <w:pStyle w:val="Nvel1-SemNumPreto"/>
        <w:rPr>
          <w:rFonts w:ascii="Consolas" w:hAnsi="Consolas"/>
          <w:sz w:val="28"/>
          <w:szCs w:val="28"/>
        </w:rPr>
      </w:pPr>
    </w:p>
    <w:p w14:paraId="1AD3A752" w14:textId="3B6D590A" w:rsidR="004066F1" w:rsidRDefault="004066F1" w:rsidP="004066F1">
      <w:pPr>
        <w:pStyle w:val="Nvel2-Red"/>
        <w:numPr>
          <w:ilvl w:val="0"/>
          <w:numId w:val="0"/>
        </w:numPr>
        <w:tabs>
          <w:tab w:val="left" w:pos="708"/>
        </w:tabs>
        <w:spacing w:before="0" w:after="0" w:line="240" w:lineRule="auto"/>
        <w:rPr>
          <w:rFonts w:ascii="Consolas" w:hAnsi="Consolas"/>
          <w:i w:val="0"/>
          <w:iCs w:val="0"/>
          <w:color w:val="auto"/>
          <w:sz w:val="28"/>
          <w:szCs w:val="28"/>
        </w:rPr>
      </w:pPr>
      <w:r w:rsidRPr="00B17719">
        <w:rPr>
          <w:rFonts w:ascii="Consolas" w:hAnsi="Consolas"/>
          <w:i w:val="0"/>
          <w:iCs w:val="0"/>
          <w:color w:val="auto"/>
          <w:sz w:val="28"/>
          <w:szCs w:val="28"/>
        </w:rPr>
        <w:t>5.</w:t>
      </w:r>
      <w:r>
        <w:rPr>
          <w:rFonts w:ascii="Consolas" w:hAnsi="Consolas"/>
          <w:i w:val="0"/>
          <w:iCs w:val="0"/>
          <w:color w:val="auto"/>
          <w:sz w:val="28"/>
          <w:szCs w:val="28"/>
        </w:rPr>
        <w:t>3</w:t>
      </w:r>
      <w:r w:rsidR="00D63BB5">
        <w:rPr>
          <w:rFonts w:ascii="Consolas" w:hAnsi="Consolas"/>
          <w:i w:val="0"/>
          <w:iCs w:val="0"/>
          <w:color w:val="auto"/>
          <w:sz w:val="28"/>
          <w:szCs w:val="28"/>
        </w:rPr>
        <w:t>4</w:t>
      </w:r>
      <w:r w:rsidRPr="00B17719">
        <w:rPr>
          <w:rFonts w:ascii="Consolas" w:hAnsi="Consolas"/>
          <w:i w:val="0"/>
          <w:iCs w:val="0"/>
          <w:color w:val="auto"/>
          <w:sz w:val="28"/>
          <w:szCs w:val="28"/>
        </w:rPr>
        <w:t>. O prazo de garantia é aquele estabelecido na Lei nº 8.078, de 11 de setembro de 1990 (Código de Defesa do Consumidor).</w:t>
      </w:r>
    </w:p>
    <w:p w14:paraId="1202F441" w14:textId="77777777" w:rsidR="006E7BF3" w:rsidRPr="00E27C54" w:rsidRDefault="006E7BF3"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16610D4D"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 MODELO DE GESTÃO DO CONTRATO:</w:t>
      </w:r>
    </w:p>
    <w:p w14:paraId="2447F27B"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w:t>
      </w:r>
    </w:p>
    <w:p w14:paraId="3D8107F6" w14:textId="0C1915CA"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 O contrato deverá ser executado fielmente pelas partes, de acordo com as cláusulas avençadas e as normas da Lei nº 14.133, de 2021, e cada parte responderá pelas consequências de sua inexecução total ou parcial.</w:t>
      </w:r>
    </w:p>
    <w:p w14:paraId="1A1B491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6.2. Em caso de impedimento, ordem de paralisação ou suspensão do contrato, o cronograma de execução será prorrogado automaticamente pelo tempo correspondente, anotadas tais circunstâncias mediante simples apostila.</w:t>
      </w:r>
    </w:p>
    <w:p w14:paraId="23D0310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4F5B76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6.3. As comunicações entre o órgão ou entidade e a </w:t>
      </w:r>
      <w:r w:rsidR="000956C9" w:rsidRPr="00E27C54">
        <w:rPr>
          <w:rFonts w:ascii="Consolas" w:hAnsi="Consolas" w:cs="Times New Roman"/>
          <w:color w:val="000000" w:themeColor="text1"/>
          <w:sz w:val="28"/>
          <w:szCs w:val="28"/>
        </w:rPr>
        <w:t>contratada</w:t>
      </w:r>
      <w:r w:rsidRPr="00E27C54">
        <w:rPr>
          <w:rFonts w:ascii="Consolas" w:hAnsi="Consolas" w:cs="Times New Roman"/>
          <w:color w:val="000000" w:themeColor="text1"/>
          <w:sz w:val="28"/>
          <w:szCs w:val="28"/>
        </w:rPr>
        <w:t xml:space="preserve"> devem ser realizadas por escrito sempre que o ato exigir tal formalidade, admitindo-se o uso de mensagem eletrônica para esse fim.</w:t>
      </w:r>
    </w:p>
    <w:p w14:paraId="618AC14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32614EB"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6.4. O órgão ou entidade poderá convocar representante da empresa para adoção de providências que devam ser cumpridas de imediato.</w:t>
      </w:r>
    </w:p>
    <w:p w14:paraId="06FD3778" w14:textId="77777777" w:rsidR="00072CD6" w:rsidRPr="00E27C54" w:rsidRDefault="00072CD6" w:rsidP="002A3A04">
      <w:pPr>
        <w:pStyle w:val="Nivel2"/>
        <w:numPr>
          <w:ilvl w:val="0"/>
          <w:numId w:val="0"/>
        </w:numPr>
        <w:spacing w:before="0" w:after="0" w:line="240" w:lineRule="auto"/>
        <w:rPr>
          <w:rFonts w:ascii="Consolas" w:hAnsi="Consolas" w:cs="Times New Roman"/>
          <w:color w:val="000000" w:themeColor="text1"/>
          <w:sz w:val="28"/>
          <w:szCs w:val="28"/>
        </w:rPr>
      </w:pPr>
    </w:p>
    <w:p w14:paraId="3B459DA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6.5. Após a assinatura do contrato ou instrumento equivalente</w:t>
      </w:r>
      <w:r w:rsidRPr="00E27C54">
        <w:rPr>
          <w:rFonts w:ascii="Consolas" w:hAnsi="Consolas" w:cs="Times New Roman"/>
          <w:strike/>
          <w:color w:val="000000" w:themeColor="text1"/>
          <w:sz w:val="28"/>
          <w:szCs w:val="28"/>
        </w:rPr>
        <w:t>,</w:t>
      </w:r>
      <w:r w:rsidRPr="00E27C54">
        <w:rPr>
          <w:rFonts w:ascii="Consolas" w:hAnsi="Consolas" w:cs="Times New Roman"/>
          <w:color w:val="000000" w:themeColor="text1"/>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8BD1BAD" w14:textId="77777777" w:rsidR="003A651F" w:rsidRPr="00E27C54" w:rsidRDefault="003A651F" w:rsidP="002A3A04">
      <w:pPr>
        <w:pStyle w:val="Nivel2"/>
        <w:numPr>
          <w:ilvl w:val="0"/>
          <w:numId w:val="0"/>
        </w:numPr>
        <w:spacing w:before="0" w:after="0" w:line="240" w:lineRule="auto"/>
        <w:rPr>
          <w:rFonts w:ascii="Consolas" w:hAnsi="Consolas" w:cs="Times New Roman"/>
          <w:b/>
          <w:bCs/>
          <w:color w:val="000000" w:themeColor="text1"/>
          <w:sz w:val="28"/>
          <w:szCs w:val="28"/>
        </w:rPr>
      </w:pPr>
    </w:p>
    <w:p w14:paraId="09DBB529" w14:textId="77777777" w:rsidR="002A3A04" w:rsidRPr="00E27C54" w:rsidRDefault="002A3A04" w:rsidP="002A3A04">
      <w:pPr>
        <w:pStyle w:val="Nivel2"/>
        <w:numPr>
          <w:ilvl w:val="0"/>
          <w:numId w:val="0"/>
        </w:numPr>
        <w:spacing w:before="0" w:after="0" w:line="240" w:lineRule="auto"/>
        <w:rPr>
          <w:rFonts w:ascii="Consolas" w:hAnsi="Consolas" w:cs="Times New Roman"/>
          <w:b/>
          <w:bCs/>
          <w:color w:val="000000" w:themeColor="text1"/>
          <w:sz w:val="28"/>
          <w:szCs w:val="28"/>
        </w:rPr>
      </w:pPr>
      <w:r w:rsidRPr="00E27C54">
        <w:rPr>
          <w:rFonts w:ascii="Consolas" w:hAnsi="Consolas" w:cs="Times New Roman"/>
          <w:b/>
          <w:bCs/>
          <w:color w:val="000000" w:themeColor="text1"/>
          <w:sz w:val="28"/>
          <w:szCs w:val="28"/>
        </w:rPr>
        <w:t>FISCALIZAÇÃO</w:t>
      </w:r>
    </w:p>
    <w:p w14:paraId="4CC19C5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A989E0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6.6. A execução do contrato deverá ser acompanhada e fiscalizada pelo(s) fiscal(is) do contrato, ou pelos respectivos substitutos.</w:t>
      </w:r>
    </w:p>
    <w:p w14:paraId="0BF2A71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700FA90"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FISCALIZAÇÃO TÉCNICA</w:t>
      </w:r>
    </w:p>
    <w:p w14:paraId="7B996503" w14:textId="77777777" w:rsidR="002A3A04" w:rsidRPr="00E27C54" w:rsidRDefault="002A3A04" w:rsidP="00584B9C">
      <w:pPr>
        <w:pStyle w:val="Nvel1-SemNumPreto"/>
        <w:rPr>
          <w:rFonts w:ascii="Consolas" w:hAnsi="Consolas" w:cs="Times New Roman"/>
          <w:color w:val="000000" w:themeColor="text1"/>
          <w:sz w:val="28"/>
          <w:szCs w:val="28"/>
        </w:rPr>
      </w:pPr>
    </w:p>
    <w:p w14:paraId="46C52A4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lang w:eastAsia="zh-CN" w:bidi="hi-IN"/>
        </w:rPr>
        <w:t>6.7.</w:t>
      </w:r>
      <w:r w:rsidRPr="00E27C54">
        <w:rPr>
          <w:rFonts w:ascii="Consolas" w:hAnsi="Consolas" w:cs="Times New Roman"/>
          <w:b/>
          <w:bCs/>
          <w:color w:val="000000" w:themeColor="text1"/>
          <w:sz w:val="28"/>
          <w:szCs w:val="28"/>
          <w:lang w:eastAsia="zh-CN" w:bidi="hi-IN"/>
        </w:rPr>
        <w:t xml:space="preserve"> </w:t>
      </w:r>
      <w:r w:rsidRPr="00E27C54">
        <w:rPr>
          <w:rFonts w:ascii="Consolas" w:hAnsi="Consolas" w:cs="Times New Roman"/>
          <w:color w:val="000000" w:themeColor="text1"/>
          <w:sz w:val="28"/>
          <w:szCs w:val="28"/>
        </w:rPr>
        <w:t xml:space="preserve">O fiscal técnico do contrato acompanhará a execução do contrato, para que sejam cumpridas todas as condições estabelecidas no contrato, de modo a assegurar os melhores resultados para a Administração. </w:t>
      </w:r>
    </w:p>
    <w:p w14:paraId="14F418A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36261E2" w14:textId="77777777" w:rsidR="002A3A04" w:rsidRPr="00E27C54" w:rsidRDefault="002A3A04" w:rsidP="002A3A04">
      <w:pPr>
        <w:pStyle w:val="Nivel3"/>
        <w:numPr>
          <w:ilvl w:val="0"/>
          <w:numId w:val="0"/>
        </w:numPr>
        <w:spacing w:before="0" w:after="0" w:line="240" w:lineRule="auto"/>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 xml:space="preserve">6.7.1. O fiscal técnico do contrato anotará no histórico de gerenciamento do contrato todas as ocorrências relacionadas à </w:t>
      </w:r>
      <w:r w:rsidRPr="00E27C54">
        <w:rPr>
          <w:rFonts w:ascii="Consolas" w:hAnsi="Consolas" w:cs="Times New Roman"/>
          <w:color w:val="000000" w:themeColor="text1"/>
          <w:sz w:val="28"/>
          <w:szCs w:val="28"/>
        </w:rPr>
        <w:lastRenderedPageBreak/>
        <w:t xml:space="preserve">execução do contrato, com a descrição do que for necessário para a regularização das faltas ou dos defeitos observados. </w:t>
      </w:r>
    </w:p>
    <w:p w14:paraId="2052032E" w14:textId="77777777" w:rsidR="002A3A04" w:rsidRPr="00E27C54" w:rsidRDefault="002A3A04" w:rsidP="002A3A04">
      <w:pPr>
        <w:pStyle w:val="Nivel3"/>
        <w:numPr>
          <w:ilvl w:val="0"/>
          <w:numId w:val="0"/>
        </w:numPr>
        <w:spacing w:before="0" w:after="0" w:line="240" w:lineRule="auto"/>
        <w:rPr>
          <w:rStyle w:val="Hyperlink"/>
          <w:rFonts w:ascii="Consolas" w:hAnsi="Consolas" w:cs="Times New Roman"/>
          <w:color w:val="000000" w:themeColor="text1"/>
          <w:sz w:val="28"/>
          <w:szCs w:val="28"/>
          <w:u w:val="none"/>
        </w:rPr>
      </w:pPr>
    </w:p>
    <w:p w14:paraId="0550BABB"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6.7.2. Identificada qualquer inexatidão ou irregularidade, o fiscal técnico do contrato emitirá notificações para a correção da execução do contrato, determinando prazo para a correção. </w:t>
      </w:r>
    </w:p>
    <w:p w14:paraId="05184232" w14:textId="77777777" w:rsidR="004D5477" w:rsidRPr="00E27C54" w:rsidRDefault="004D5477" w:rsidP="002A3A04">
      <w:pPr>
        <w:pStyle w:val="Nivel3"/>
        <w:numPr>
          <w:ilvl w:val="0"/>
          <w:numId w:val="0"/>
        </w:numPr>
        <w:spacing w:before="0" w:after="0" w:line="240" w:lineRule="auto"/>
        <w:rPr>
          <w:rFonts w:ascii="Consolas" w:hAnsi="Consolas" w:cs="Times New Roman"/>
          <w:color w:val="000000" w:themeColor="text1"/>
          <w:sz w:val="28"/>
          <w:szCs w:val="28"/>
        </w:rPr>
      </w:pPr>
    </w:p>
    <w:p w14:paraId="0EB03CBA"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1A1666C4"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687133B5"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6.7.4. No caso de ocorrências que possam inviabilizar a execução do contrato nas datas aprazadas, o fiscal técnico do contrato comunicará o fato imediatamente ao gestor do contrato. </w:t>
      </w:r>
    </w:p>
    <w:p w14:paraId="59D9A408" w14:textId="77777777" w:rsidR="002A3A04"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p>
    <w:p w14:paraId="0D76BBB9" w14:textId="77777777" w:rsidR="003801DB" w:rsidRPr="00E27C54" w:rsidRDefault="002A3A04" w:rsidP="002A3A04">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6.7.5. O fiscal técnico do contrato comunicará ao gestor do contrato, em tempo hábil, o término do contrato sob sua responsabilidade, com vistas à renovação tempestiva ou à prorrogação contratual.</w:t>
      </w:r>
    </w:p>
    <w:p w14:paraId="1F0C6281" w14:textId="77777777" w:rsidR="003A651F" w:rsidRPr="00E27C54" w:rsidRDefault="003A651F" w:rsidP="002A3A04">
      <w:pPr>
        <w:pStyle w:val="Nivel3"/>
        <w:numPr>
          <w:ilvl w:val="0"/>
          <w:numId w:val="0"/>
        </w:numPr>
        <w:spacing w:before="0" w:after="0" w:line="240" w:lineRule="auto"/>
        <w:rPr>
          <w:rFonts w:ascii="Consolas" w:hAnsi="Consolas" w:cs="Times New Roman"/>
          <w:color w:val="000000" w:themeColor="text1"/>
          <w:sz w:val="28"/>
          <w:szCs w:val="28"/>
        </w:rPr>
      </w:pPr>
    </w:p>
    <w:p w14:paraId="392BAE7A" w14:textId="77777777" w:rsidR="002A3A04" w:rsidRPr="00E27C54" w:rsidRDefault="002A3A04" w:rsidP="002A3A04">
      <w:pPr>
        <w:pStyle w:val="Nivel3"/>
        <w:numPr>
          <w:ilvl w:val="0"/>
          <w:numId w:val="0"/>
        </w:numPr>
        <w:spacing w:before="0" w:after="0" w:line="240" w:lineRule="auto"/>
        <w:rPr>
          <w:rFonts w:ascii="Consolas" w:hAnsi="Consolas" w:cs="Times New Roman"/>
          <w:b/>
          <w:color w:val="000000" w:themeColor="text1"/>
          <w:sz w:val="28"/>
          <w:szCs w:val="28"/>
        </w:rPr>
      </w:pPr>
      <w:r w:rsidRPr="00E27C54">
        <w:rPr>
          <w:rFonts w:ascii="Consolas" w:hAnsi="Consolas" w:cs="Times New Roman"/>
          <w:b/>
          <w:color w:val="000000" w:themeColor="text1"/>
          <w:sz w:val="28"/>
          <w:szCs w:val="28"/>
        </w:rPr>
        <w:t>FISCALIZAÇÃO ADMINISTRATIVA</w:t>
      </w:r>
    </w:p>
    <w:p w14:paraId="5BD16053" w14:textId="77777777" w:rsidR="002A3A04" w:rsidRPr="00E27C54" w:rsidRDefault="002A3A04" w:rsidP="002A3A04">
      <w:pPr>
        <w:pStyle w:val="Nivel3"/>
        <w:numPr>
          <w:ilvl w:val="0"/>
          <w:numId w:val="0"/>
        </w:numPr>
        <w:spacing w:before="0" w:after="0" w:line="240" w:lineRule="auto"/>
        <w:rPr>
          <w:rFonts w:ascii="Consolas" w:hAnsi="Consolas" w:cs="Times New Roman"/>
          <w:b/>
          <w:color w:val="000000" w:themeColor="text1"/>
          <w:sz w:val="28"/>
          <w:szCs w:val="28"/>
        </w:rPr>
      </w:pPr>
    </w:p>
    <w:p w14:paraId="0A694079"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02DB2027"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B6D2281"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6.8.1. Caso ocorra descumprimento das obrigações contratuais, o fiscal administrativo do contrato atuará tempestivamente na solução do problema, reportando ao gestor do contrato para que tome as providências cabíveis, quando ultrapassar a sua competência.</w:t>
      </w:r>
    </w:p>
    <w:p w14:paraId="65DDAEE2" w14:textId="77777777" w:rsidR="006E7BF3" w:rsidRPr="00E27C54" w:rsidRDefault="006E7BF3" w:rsidP="006E7BF3">
      <w:pPr>
        <w:pStyle w:val="Nvel2-Opcional"/>
        <w:numPr>
          <w:ilvl w:val="0"/>
          <w:numId w:val="0"/>
        </w:numPr>
        <w:tabs>
          <w:tab w:val="left" w:pos="708"/>
        </w:tabs>
        <w:spacing w:before="0" w:after="0" w:line="240" w:lineRule="auto"/>
        <w:rPr>
          <w:rFonts w:ascii="Consolas" w:hAnsi="Consolas" w:cs="Times New Roman"/>
          <w:i w:val="0"/>
          <w:color w:val="000000" w:themeColor="text1"/>
          <w:sz w:val="28"/>
          <w:szCs w:val="28"/>
        </w:rPr>
      </w:pPr>
    </w:p>
    <w:p w14:paraId="3E72EC2A" w14:textId="77777777" w:rsidR="00BD7392" w:rsidRDefault="00BD7392" w:rsidP="00BD7392">
      <w:pPr>
        <w:pStyle w:val="Nvel1-SemNumPreto"/>
        <w:rPr>
          <w:rFonts w:ascii="Consolas" w:hAnsi="Consolas"/>
          <w:sz w:val="28"/>
          <w:szCs w:val="28"/>
        </w:rPr>
      </w:pPr>
      <w:r w:rsidRPr="00CA557C">
        <w:rPr>
          <w:rFonts w:ascii="Consolas" w:hAnsi="Consolas"/>
          <w:sz w:val="28"/>
          <w:szCs w:val="28"/>
        </w:rPr>
        <w:t>GESTOR DO CONTRATO</w:t>
      </w:r>
    </w:p>
    <w:p w14:paraId="59DAEA76" w14:textId="77777777" w:rsidR="00BD7392" w:rsidRPr="00CA557C" w:rsidRDefault="00BD7392" w:rsidP="00BD7392">
      <w:pPr>
        <w:pStyle w:val="Nvel1-SemNumPreto"/>
        <w:rPr>
          <w:rFonts w:ascii="Consolas" w:hAnsi="Consolas"/>
          <w:sz w:val="28"/>
          <w:szCs w:val="28"/>
        </w:rPr>
      </w:pPr>
    </w:p>
    <w:p w14:paraId="3E619D97" w14:textId="77777777" w:rsidR="00BD7392" w:rsidRDefault="00BD7392" w:rsidP="00BD7392">
      <w:pPr>
        <w:pStyle w:val="Nivel2"/>
        <w:numPr>
          <w:ilvl w:val="1"/>
          <w:numId w:val="32"/>
        </w:numPr>
        <w:spacing w:before="0" w:after="0" w:line="240" w:lineRule="auto"/>
        <w:rPr>
          <w:rFonts w:ascii="Consolas" w:hAnsi="Consolas"/>
          <w:color w:val="auto"/>
          <w:sz w:val="28"/>
          <w:szCs w:val="28"/>
        </w:rPr>
      </w:pPr>
      <w:r w:rsidRPr="00660A72">
        <w:rPr>
          <w:rFonts w:ascii="Consolas" w:hAnsi="Consolas"/>
          <w:color w:val="auto"/>
          <w:sz w:val="28"/>
          <w:szCs w:val="28"/>
        </w:rPr>
        <w:t>Cabe ao gestor do contrato:</w:t>
      </w:r>
    </w:p>
    <w:p w14:paraId="41E772D6" w14:textId="77777777" w:rsidR="00BD7392" w:rsidRPr="00660A72" w:rsidRDefault="00BD7392" w:rsidP="00BD7392">
      <w:pPr>
        <w:pStyle w:val="Nivel2"/>
        <w:numPr>
          <w:ilvl w:val="0"/>
          <w:numId w:val="0"/>
        </w:numPr>
        <w:spacing w:before="0" w:after="0" w:line="240" w:lineRule="auto"/>
        <w:ind w:left="1704"/>
        <w:rPr>
          <w:rFonts w:ascii="Consolas" w:hAnsi="Consolas"/>
          <w:color w:val="auto"/>
          <w:sz w:val="28"/>
          <w:szCs w:val="28"/>
        </w:rPr>
      </w:pPr>
    </w:p>
    <w:p w14:paraId="672D526F" w14:textId="292F7B58" w:rsidR="00BD739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bCs/>
          <w:color w:val="auto"/>
          <w:sz w:val="28"/>
          <w:szCs w:val="28"/>
          <w:lang w:eastAsia="zh-CN" w:bidi="hi-IN"/>
        </w:rPr>
        <w:lastRenderedPageBreak/>
        <w:t>6.</w:t>
      </w:r>
      <w:r>
        <w:rPr>
          <w:rFonts w:ascii="Consolas" w:hAnsi="Consolas"/>
          <w:bCs/>
          <w:color w:val="auto"/>
          <w:sz w:val="28"/>
          <w:szCs w:val="28"/>
          <w:lang w:eastAsia="zh-CN" w:bidi="hi-IN"/>
        </w:rPr>
        <w:t xml:space="preserve">9.1. </w:t>
      </w:r>
      <w:r>
        <w:rPr>
          <w:rFonts w:ascii="Consolas" w:hAnsi="Consolas"/>
          <w:color w:val="auto"/>
          <w:sz w:val="28"/>
          <w:szCs w:val="28"/>
        </w:rPr>
        <w:t>C</w:t>
      </w:r>
      <w:r w:rsidRPr="00660A72">
        <w:rPr>
          <w:rFonts w:ascii="Consolas" w:hAnsi="Consolas"/>
          <w:color w:val="auto"/>
          <w:sz w:val="28"/>
          <w:szCs w:val="28"/>
        </w:rPr>
        <w:t>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50C04C3B" w14:textId="77777777" w:rsidR="00BD7392" w:rsidRPr="00660A72" w:rsidRDefault="00BD7392" w:rsidP="00BD7392">
      <w:pPr>
        <w:pStyle w:val="Nivel2"/>
        <w:numPr>
          <w:ilvl w:val="0"/>
          <w:numId w:val="0"/>
        </w:numPr>
        <w:spacing w:before="0" w:after="0" w:line="240" w:lineRule="auto"/>
        <w:rPr>
          <w:rFonts w:ascii="Consolas" w:hAnsi="Consolas"/>
          <w:color w:val="auto"/>
          <w:sz w:val="28"/>
          <w:szCs w:val="28"/>
        </w:rPr>
      </w:pPr>
    </w:p>
    <w:p w14:paraId="7C396073" w14:textId="79139A1F" w:rsidR="00BD739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9</w:t>
      </w:r>
      <w:r w:rsidRPr="00660A72">
        <w:rPr>
          <w:rFonts w:ascii="Consolas" w:hAnsi="Consolas"/>
          <w:bCs/>
          <w:color w:val="auto"/>
          <w:sz w:val="28"/>
          <w:szCs w:val="28"/>
          <w:lang w:eastAsia="zh-CN" w:bidi="hi-IN"/>
        </w:rPr>
        <w:t xml:space="preserve">.2. </w:t>
      </w:r>
      <w:r>
        <w:rPr>
          <w:rFonts w:ascii="Consolas" w:hAnsi="Consolas"/>
          <w:color w:val="auto"/>
          <w:sz w:val="28"/>
          <w:szCs w:val="28"/>
        </w:rPr>
        <w:t>A</w:t>
      </w:r>
      <w:r w:rsidRPr="00660A72">
        <w:rPr>
          <w:rFonts w:ascii="Consolas" w:hAnsi="Consolas"/>
          <w:color w:val="auto"/>
          <w:sz w:val="28"/>
          <w:szCs w:val="28"/>
        </w:rPr>
        <w:t>companhar os registros realizados pelos fiscais do contrato, de todas as ocorrências relacionadas à execução do contrato e as medidas adotadas, informando, se for o caso, à autoridade superior àquelas que ultrapassarem a sua competência.</w:t>
      </w:r>
    </w:p>
    <w:p w14:paraId="403626FF" w14:textId="77777777" w:rsidR="00BD7392" w:rsidRPr="00660A7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color w:val="auto"/>
          <w:sz w:val="28"/>
          <w:szCs w:val="28"/>
        </w:rPr>
        <w:t xml:space="preserve"> </w:t>
      </w:r>
    </w:p>
    <w:p w14:paraId="7882CAFE" w14:textId="7A474E26" w:rsidR="00BD739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9</w:t>
      </w:r>
      <w:r w:rsidRPr="00660A72">
        <w:rPr>
          <w:rFonts w:ascii="Consolas" w:hAnsi="Consolas"/>
          <w:bCs/>
          <w:color w:val="auto"/>
          <w:sz w:val="28"/>
          <w:szCs w:val="28"/>
          <w:lang w:eastAsia="zh-CN" w:bidi="hi-IN"/>
        </w:rPr>
        <w:t>.3.</w:t>
      </w:r>
      <w:r w:rsidRPr="00660A72">
        <w:rPr>
          <w:rFonts w:ascii="Consolas" w:hAnsi="Consolas"/>
          <w:color w:val="auto"/>
          <w:sz w:val="28"/>
          <w:szCs w:val="28"/>
        </w:rPr>
        <w:t xml:space="preserve"> </w:t>
      </w:r>
      <w:r>
        <w:rPr>
          <w:rFonts w:ascii="Consolas" w:hAnsi="Consolas"/>
          <w:color w:val="auto"/>
          <w:sz w:val="28"/>
          <w:szCs w:val="28"/>
        </w:rPr>
        <w:t>A</w:t>
      </w:r>
      <w:r w:rsidRPr="00660A72">
        <w:rPr>
          <w:rFonts w:ascii="Consolas" w:hAnsi="Consolas"/>
          <w:color w:val="auto"/>
          <w:sz w:val="28"/>
          <w:szCs w:val="28"/>
        </w:rPr>
        <w:t xml:space="preserve">companhar a manutenção das condições de habilitação da contratada, para fins de empenho de despesa e pagamento, e anotará os problemas que obstem o fluxo normal da liquidação e do pagamento da despesa. </w:t>
      </w:r>
    </w:p>
    <w:p w14:paraId="4CB2619E" w14:textId="77777777" w:rsidR="00BD7392" w:rsidRPr="00660A72" w:rsidRDefault="00BD7392" w:rsidP="00BD7392">
      <w:pPr>
        <w:pStyle w:val="Nivel2"/>
        <w:numPr>
          <w:ilvl w:val="0"/>
          <w:numId w:val="0"/>
        </w:numPr>
        <w:spacing w:before="0" w:after="0" w:line="240" w:lineRule="auto"/>
        <w:rPr>
          <w:rFonts w:ascii="Consolas" w:hAnsi="Consolas"/>
          <w:color w:val="auto"/>
          <w:sz w:val="28"/>
          <w:szCs w:val="28"/>
        </w:rPr>
      </w:pPr>
    </w:p>
    <w:p w14:paraId="7257C13D" w14:textId="0FBC355A" w:rsidR="00BD739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9</w:t>
      </w:r>
      <w:r w:rsidRPr="00660A72">
        <w:rPr>
          <w:rFonts w:ascii="Consolas" w:hAnsi="Consolas"/>
          <w:bCs/>
          <w:color w:val="auto"/>
          <w:sz w:val="28"/>
          <w:szCs w:val="28"/>
          <w:lang w:eastAsia="zh-CN" w:bidi="hi-IN"/>
        </w:rPr>
        <w:t>.4.</w:t>
      </w:r>
      <w:r w:rsidRPr="00660A72">
        <w:rPr>
          <w:rFonts w:ascii="Consolas" w:hAnsi="Consolas"/>
          <w:color w:val="auto"/>
          <w:sz w:val="28"/>
          <w:szCs w:val="28"/>
        </w:rPr>
        <w:t xml:space="preserve"> </w:t>
      </w:r>
      <w:r>
        <w:rPr>
          <w:rFonts w:ascii="Consolas" w:hAnsi="Consolas"/>
          <w:color w:val="auto"/>
          <w:sz w:val="28"/>
          <w:szCs w:val="28"/>
        </w:rPr>
        <w:t>T</w:t>
      </w:r>
      <w:r w:rsidRPr="00660A72">
        <w:rPr>
          <w:rFonts w:ascii="Consolas" w:hAnsi="Consolas"/>
          <w:color w:val="auto"/>
          <w:sz w:val="28"/>
          <w:szCs w:val="28"/>
        </w:rPr>
        <w: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B9D2F02" w14:textId="77777777" w:rsidR="00BD7392" w:rsidRPr="00660A72" w:rsidRDefault="00BD7392" w:rsidP="00BD7392">
      <w:pPr>
        <w:pStyle w:val="Nivel2"/>
        <w:numPr>
          <w:ilvl w:val="0"/>
          <w:numId w:val="0"/>
        </w:numPr>
        <w:spacing w:before="0" w:after="0" w:line="240" w:lineRule="auto"/>
        <w:rPr>
          <w:rFonts w:ascii="Consolas" w:hAnsi="Consolas"/>
          <w:color w:val="auto"/>
          <w:sz w:val="28"/>
          <w:szCs w:val="28"/>
        </w:rPr>
      </w:pPr>
      <w:r w:rsidRPr="00660A72">
        <w:rPr>
          <w:rFonts w:ascii="Consolas" w:hAnsi="Consolas"/>
          <w:color w:val="auto"/>
          <w:sz w:val="28"/>
          <w:szCs w:val="28"/>
        </w:rPr>
        <w:t xml:space="preserve"> </w:t>
      </w:r>
    </w:p>
    <w:p w14:paraId="48211E4B" w14:textId="31C83DB3" w:rsidR="00BD7392" w:rsidRPr="00C64A0A" w:rsidRDefault="00BD7392" w:rsidP="00BD7392">
      <w:pPr>
        <w:pStyle w:val="Nivel2"/>
        <w:numPr>
          <w:ilvl w:val="0"/>
          <w:numId w:val="0"/>
        </w:numPr>
        <w:spacing w:before="0" w:after="0" w:line="240" w:lineRule="auto"/>
        <w:rPr>
          <w:color w:val="auto"/>
          <w:sz w:val="24"/>
          <w:szCs w:val="24"/>
        </w:rPr>
      </w:pPr>
      <w:r w:rsidRPr="00660A72">
        <w:rPr>
          <w:rFonts w:ascii="Consolas" w:hAnsi="Consolas"/>
          <w:bCs/>
          <w:color w:val="auto"/>
          <w:sz w:val="28"/>
          <w:szCs w:val="28"/>
          <w:lang w:eastAsia="zh-CN" w:bidi="hi-IN"/>
        </w:rPr>
        <w:t>6.</w:t>
      </w:r>
      <w:r>
        <w:rPr>
          <w:rFonts w:ascii="Consolas" w:hAnsi="Consolas"/>
          <w:bCs/>
          <w:color w:val="auto"/>
          <w:sz w:val="28"/>
          <w:szCs w:val="28"/>
          <w:lang w:eastAsia="zh-CN" w:bidi="hi-IN"/>
        </w:rPr>
        <w:t>9</w:t>
      </w:r>
      <w:r w:rsidRPr="00660A72">
        <w:rPr>
          <w:rFonts w:ascii="Consolas" w:hAnsi="Consolas"/>
          <w:bCs/>
          <w:color w:val="auto"/>
          <w:sz w:val="28"/>
          <w:szCs w:val="28"/>
          <w:lang w:eastAsia="zh-CN" w:bidi="hi-IN"/>
        </w:rPr>
        <w:t>.5.</w:t>
      </w:r>
      <w:r w:rsidRPr="00660A72">
        <w:rPr>
          <w:rFonts w:ascii="Consolas" w:hAnsi="Consolas"/>
          <w:color w:val="auto"/>
          <w:sz w:val="28"/>
          <w:szCs w:val="28"/>
        </w:rPr>
        <w:t xml:space="preserve"> </w:t>
      </w:r>
      <w:r>
        <w:rPr>
          <w:rFonts w:ascii="Consolas" w:hAnsi="Consolas"/>
          <w:color w:val="auto"/>
          <w:sz w:val="28"/>
          <w:szCs w:val="28"/>
        </w:rPr>
        <w:t>E</w:t>
      </w:r>
      <w:r w:rsidRPr="00660A72">
        <w:rPr>
          <w:rFonts w:ascii="Consolas" w:hAnsi="Consolas"/>
          <w:color w:val="auto"/>
          <w:sz w:val="28"/>
          <w:szCs w:val="28"/>
        </w:rPr>
        <w:t>nviar a documentação pertinente ao setor de contratos para a formalização dos procedimentos de liquidação e pagamento, no valor dimensionado pela fiscalização e gestão nos termos do contrato</w:t>
      </w:r>
      <w:r w:rsidRPr="00C64A0A">
        <w:rPr>
          <w:color w:val="auto"/>
          <w:sz w:val="24"/>
          <w:szCs w:val="24"/>
        </w:rPr>
        <w:t>.</w:t>
      </w:r>
    </w:p>
    <w:p w14:paraId="321823AD" w14:textId="77777777" w:rsidR="00767282" w:rsidRPr="00E27C54" w:rsidRDefault="00767282" w:rsidP="006E7BF3">
      <w:pPr>
        <w:pStyle w:val="Nivel2"/>
        <w:numPr>
          <w:ilvl w:val="0"/>
          <w:numId w:val="0"/>
        </w:numPr>
        <w:spacing w:before="0" w:after="0" w:line="240" w:lineRule="auto"/>
        <w:rPr>
          <w:rFonts w:ascii="Consolas" w:hAnsi="Consolas" w:cs="Times New Roman"/>
          <w:color w:val="000000" w:themeColor="text1"/>
          <w:sz w:val="28"/>
          <w:szCs w:val="28"/>
        </w:rPr>
      </w:pPr>
    </w:p>
    <w:p w14:paraId="77978390" w14:textId="77777777" w:rsidR="006E7BF3" w:rsidRPr="00E27C54" w:rsidRDefault="006E7BF3" w:rsidP="006E7BF3">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 CRITÉRIOS DE MEDIÇÃO E DE PAGAMENTO: </w:t>
      </w:r>
    </w:p>
    <w:p w14:paraId="0A9F3051" w14:textId="77777777" w:rsidR="006E7BF3" w:rsidRPr="00E27C54" w:rsidRDefault="006E7BF3" w:rsidP="006E7BF3">
      <w:pPr>
        <w:jc w:val="both"/>
        <w:rPr>
          <w:rFonts w:ascii="Consolas" w:hAnsi="Consolas"/>
          <w:color w:val="000000" w:themeColor="text1"/>
          <w:sz w:val="28"/>
          <w:szCs w:val="28"/>
        </w:rPr>
      </w:pPr>
    </w:p>
    <w:p w14:paraId="6E63EB51" w14:textId="77777777" w:rsidR="00BD7392" w:rsidRPr="001D4E8F" w:rsidRDefault="00BD7392" w:rsidP="00BD7392">
      <w:pPr>
        <w:pStyle w:val="Nvel1-SemNumPreto"/>
        <w:rPr>
          <w:rFonts w:ascii="Consolas" w:hAnsi="Consolas"/>
          <w:sz w:val="28"/>
          <w:szCs w:val="28"/>
        </w:rPr>
      </w:pPr>
      <w:r w:rsidRPr="001D4E8F">
        <w:rPr>
          <w:rFonts w:ascii="Consolas" w:hAnsi="Consolas"/>
          <w:sz w:val="28"/>
          <w:szCs w:val="28"/>
        </w:rPr>
        <w:t>RECEBIMENTO</w:t>
      </w:r>
    </w:p>
    <w:p w14:paraId="0A4770F3" w14:textId="77777777" w:rsidR="00BD7392" w:rsidRPr="001D4E8F" w:rsidRDefault="00BD7392" w:rsidP="00BD7392">
      <w:pPr>
        <w:pStyle w:val="Nvel1-SemNumPreto"/>
        <w:rPr>
          <w:rFonts w:ascii="Consolas" w:hAnsi="Consolas"/>
          <w:sz w:val="28"/>
          <w:szCs w:val="28"/>
        </w:rPr>
      </w:pPr>
    </w:p>
    <w:p w14:paraId="71C4CAC1"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 xml:space="preserve">7.1. Os serviços serão recebidos provisoriamente, no prazo de 05 (cinco) dias, pelos fiscais técnico e administrativo, mediante termos detalhados, quando verificado o cumprimento das exigências de caráter técnico e administrativo. </w:t>
      </w:r>
    </w:p>
    <w:p w14:paraId="25A33BF6"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02400AF0" w14:textId="77777777" w:rsidR="00BD7392" w:rsidRPr="001D4E8F" w:rsidRDefault="00BD7392" w:rsidP="00BD7392">
      <w:pPr>
        <w:pStyle w:val="PargrafodaLista"/>
        <w:numPr>
          <w:ilvl w:val="0"/>
          <w:numId w:val="11"/>
        </w:numPr>
        <w:spacing w:after="0" w:line="240" w:lineRule="auto"/>
        <w:ind w:left="0"/>
        <w:contextualSpacing w:val="0"/>
        <w:jc w:val="both"/>
        <w:rPr>
          <w:rFonts w:ascii="Consolas" w:eastAsiaTheme="minorHAnsi" w:hAnsi="Consolas" w:cs="Arial"/>
          <w:vanish/>
          <w:sz w:val="28"/>
          <w:szCs w:val="28"/>
        </w:rPr>
      </w:pPr>
    </w:p>
    <w:p w14:paraId="6DF03FFF" w14:textId="77777777" w:rsidR="00BD7392" w:rsidRPr="001D4E8F" w:rsidRDefault="00BD7392" w:rsidP="00BD7392">
      <w:pPr>
        <w:pStyle w:val="PargrafodaLista"/>
        <w:numPr>
          <w:ilvl w:val="0"/>
          <w:numId w:val="11"/>
        </w:numPr>
        <w:spacing w:after="0" w:line="240" w:lineRule="auto"/>
        <w:ind w:left="0"/>
        <w:contextualSpacing w:val="0"/>
        <w:jc w:val="both"/>
        <w:rPr>
          <w:rFonts w:ascii="Consolas" w:eastAsiaTheme="minorHAnsi" w:hAnsi="Consolas" w:cs="Arial"/>
          <w:vanish/>
          <w:sz w:val="28"/>
          <w:szCs w:val="28"/>
        </w:rPr>
      </w:pPr>
    </w:p>
    <w:p w14:paraId="34D41D4A" w14:textId="77777777" w:rsidR="00BD7392" w:rsidRPr="001D4E8F" w:rsidRDefault="00BD7392" w:rsidP="00BD7392">
      <w:pPr>
        <w:pStyle w:val="PargrafodaLista"/>
        <w:numPr>
          <w:ilvl w:val="0"/>
          <w:numId w:val="11"/>
        </w:numPr>
        <w:spacing w:after="0" w:line="240" w:lineRule="auto"/>
        <w:ind w:left="0"/>
        <w:contextualSpacing w:val="0"/>
        <w:jc w:val="both"/>
        <w:rPr>
          <w:rFonts w:ascii="Consolas" w:eastAsiaTheme="minorHAnsi" w:hAnsi="Consolas" w:cs="Arial"/>
          <w:vanish/>
          <w:sz w:val="28"/>
          <w:szCs w:val="28"/>
        </w:rPr>
      </w:pPr>
    </w:p>
    <w:p w14:paraId="48746FD5" w14:textId="77777777" w:rsidR="00BD7392" w:rsidRPr="001D4E8F" w:rsidRDefault="00BD7392" w:rsidP="00BD7392">
      <w:pPr>
        <w:pStyle w:val="PargrafodaLista"/>
        <w:numPr>
          <w:ilvl w:val="0"/>
          <w:numId w:val="11"/>
        </w:numPr>
        <w:spacing w:after="0" w:line="240" w:lineRule="auto"/>
        <w:ind w:left="0"/>
        <w:contextualSpacing w:val="0"/>
        <w:jc w:val="both"/>
        <w:rPr>
          <w:rFonts w:ascii="Consolas" w:eastAsiaTheme="minorHAnsi" w:hAnsi="Consolas" w:cs="Arial"/>
          <w:vanish/>
          <w:sz w:val="28"/>
          <w:szCs w:val="28"/>
        </w:rPr>
      </w:pPr>
    </w:p>
    <w:p w14:paraId="35F310F3" w14:textId="77777777" w:rsidR="00BD7392" w:rsidRPr="001D4E8F" w:rsidRDefault="00BD7392" w:rsidP="00BD7392">
      <w:pPr>
        <w:pStyle w:val="PargrafodaLista"/>
        <w:numPr>
          <w:ilvl w:val="1"/>
          <w:numId w:val="1"/>
        </w:numPr>
        <w:spacing w:after="0" w:line="240" w:lineRule="auto"/>
        <w:ind w:left="0"/>
        <w:contextualSpacing w:val="0"/>
        <w:jc w:val="both"/>
        <w:rPr>
          <w:rFonts w:ascii="Consolas" w:eastAsiaTheme="minorHAnsi" w:hAnsi="Consolas" w:cs="Arial"/>
          <w:vanish/>
          <w:sz w:val="28"/>
          <w:szCs w:val="28"/>
        </w:rPr>
      </w:pPr>
    </w:p>
    <w:p w14:paraId="48DE1A8F"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7.2. O prazo da disposição acima será contado do recebimento de comunicação de cobrança oriunda do contratado com a comprovação da prestação dos serviços a que se referem a parcela a ser paga.</w:t>
      </w:r>
    </w:p>
    <w:p w14:paraId="0BADC974"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25161107"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7.3. O fiscal administrativo do contrato realizará o recebimento provisório do objeto do contrato mediante termo detalhado que comprove o cumprimento das exigências de caráter administrativo.</w:t>
      </w:r>
    </w:p>
    <w:p w14:paraId="5A98019F"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 xml:space="preserve"> </w:t>
      </w:r>
    </w:p>
    <w:p w14:paraId="148326ED"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7.3.1 Será considerado como ocorrido o recebimento provisório com a entrega do termo detalhado ou, em havendo mais de um a ser feito, com a entrega do último;</w:t>
      </w:r>
    </w:p>
    <w:p w14:paraId="067916BC"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p>
    <w:p w14:paraId="70A12D40" w14:textId="76D39C02" w:rsidR="00BD7392"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7.3.2.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FDA3F0B" w14:textId="77777777" w:rsidR="00840DE5" w:rsidRPr="001D4E8F" w:rsidRDefault="00840DE5" w:rsidP="00BD7392">
      <w:pPr>
        <w:pStyle w:val="Nivel3"/>
        <w:numPr>
          <w:ilvl w:val="0"/>
          <w:numId w:val="0"/>
        </w:numPr>
        <w:spacing w:before="0" w:after="0" w:line="240" w:lineRule="auto"/>
        <w:rPr>
          <w:rFonts w:ascii="Consolas" w:hAnsi="Consolas"/>
          <w:color w:val="auto"/>
          <w:sz w:val="28"/>
          <w:szCs w:val="28"/>
        </w:rPr>
      </w:pPr>
    </w:p>
    <w:p w14:paraId="7251EE0D"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7.3.3. A fiscalização não efetuará o ateste da última e/ou única medição de serviços até que sejam sanadas todas as eventuais pendências que possam vir a ser apontadas no Recebimento Provisório.</w:t>
      </w:r>
    </w:p>
    <w:p w14:paraId="4C266807"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 xml:space="preserve"> </w:t>
      </w:r>
    </w:p>
    <w:p w14:paraId="78719F65"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7.3.4. O recebimento provisório também ficará sujeito, quando cabível, à conclusão de todos os testes de campo e à entrega dos Manuais e Instruções exigíveis.</w:t>
      </w:r>
    </w:p>
    <w:p w14:paraId="39FCD124"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p>
    <w:p w14:paraId="32F017D6"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7.4. Os serviços poderão ser rejeitados, no todo ou em parte, quando em desacordo com as especificações constantes neste Termo de Referência e na proposta, sem prejuízo da aplicação das penalidades.</w:t>
      </w:r>
    </w:p>
    <w:p w14:paraId="3FCF4AB4"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p>
    <w:p w14:paraId="0E71ACB1"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 xml:space="preserve">7.4.1. Quando a fiscalização for exercida por um único servidor, o Termo Detalhado deverá conter o registro, a análise e a conclusão acerca das ocorrências na execução do contrato, em relação à fiscalização técnica e administrativa e demais </w:t>
      </w:r>
      <w:r w:rsidRPr="001D4E8F">
        <w:rPr>
          <w:rFonts w:ascii="Consolas" w:hAnsi="Consolas"/>
          <w:color w:val="auto"/>
          <w:sz w:val="28"/>
          <w:szCs w:val="28"/>
        </w:rPr>
        <w:lastRenderedPageBreak/>
        <w:t>documentos que julgar necessários, devendo encaminhá-los ao gestor do contrato para recebimento definitivo.</w:t>
      </w:r>
    </w:p>
    <w:p w14:paraId="39FAB8D9"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62923FA9"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7.5. Os serviços serão recebidos definitivamente no prazo de 05 (cinco) dias, contados do recebimento provisório, por servidor ou comissão designada pela autoridade competente, após a verificação da qualidade e quantidade do serviço e consequente aceitação mediante termo detalhado, obedecendo os seguintes procedimentos:</w:t>
      </w:r>
    </w:p>
    <w:p w14:paraId="1FA126A4"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045418CE"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7.5.1.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948454B" w14:textId="77777777" w:rsidR="00BD7392" w:rsidRPr="001D4E8F" w:rsidRDefault="00BD7392" w:rsidP="00BD7392">
      <w:pPr>
        <w:pStyle w:val="Nivel3"/>
        <w:numPr>
          <w:ilvl w:val="0"/>
          <w:numId w:val="0"/>
        </w:numPr>
        <w:spacing w:before="0" w:after="0" w:line="240" w:lineRule="auto"/>
        <w:rPr>
          <w:rFonts w:ascii="Consolas" w:hAnsi="Consolas"/>
          <w:bCs/>
          <w:color w:val="auto"/>
          <w:sz w:val="28"/>
          <w:szCs w:val="28"/>
        </w:rPr>
      </w:pPr>
    </w:p>
    <w:p w14:paraId="54971966"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7.5.2. Emitir Termo Detalhado para efeito de recebimento definitivo dos serviços prestados, com base nos relatórios e documentações apresentadas; e</w:t>
      </w:r>
    </w:p>
    <w:p w14:paraId="43B63F03"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p>
    <w:p w14:paraId="419C3194"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7.5.3. Comunicar a empresa para que emita a Nota Fiscal ou Fatura, com o valor exato dimensionado pela fiscalização.</w:t>
      </w:r>
    </w:p>
    <w:p w14:paraId="2026CC4A" w14:textId="77777777" w:rsidR="00BD7392" w:rsidRPr="001D4E8F" w:rsidRDefault="00BD7392" w:rsidP="00BD7392">
      <w:pPr>
        <w:pStyle w:val="Nivel3"/>
        <w:numPr>
          <w:ilvl w:val="0"/>
          <w:numId w:val="0"/>
        </w:numPr>
        <w:spacing w:before="0" w:after="0" w:line="240" w:lineRule="auto"/>
        <w:rPr>
          <w:rFonts w:ascii="Consolas" w:hAnsi="Consolas"/>
          <w:bCs/>
          <w:color w:val="auto"/>
          <w:sz w:val="28"/>
          <w:szCs w:val="28"/>
        </w:rPr>
      </w:pPr>
    </w:p>
    <w:p w14:paraId="0B77FE57" w14:textId="77777777" w:rsidR="00BD7392" w:rsidRPr="001D4E8F" w:rsidRDefault="00BD7392" w:rsidP="00BD7392">
      <w:pPr>
        <w:pStyle w:val="Nivel3"/>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7.5.4. Enviar a documentação pertinente ao setor de contratos para a formalização dos procedimentos de liquidação e pagamento, no valor dimensionado pela fiscalização e gestão.</w:t>
      </w:r>
    </w:p>
    <w:p w14:paraId="1564FFB6" w14:textId="77777777" w:rsidR="00BD7392" w:rsidRPr="001D4E8F" w:rsidRDefault="00BD7392" w:rsidP="00BD7392">
      <w:pPr>
        <w:pStyle w:val="Nivel3"/>
        <w:numPr>
          <w:ilvl w:val="0"/>
          <w:numId w:val="0"/>
        </w:numPr>
        <w:spacing w:before="0" w:after="0" w:line="240" w:lineRule="auto"/>
        <w:rPr>
          <w:rFonts w:ascii="Consolas" w:hAnsi="Consolas"/>
          <w:bCs/>
          <w:color w:val="auto"/>
          <w:sz w:val="28"/>
          <w:szCs w:val="28"/>
        </w:rPr>
      </w:pPr>
    </w:p>
    <w:p w14:paraId="5EB2B41E" w14:textId="77777777" w:rsidR="00BD7392"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 xml:space="preserve">7.6. No caso de controvérsia sobre a execução do objeto, quanto à dimensão, qualidade e quantidade, deverá ser observado o teor do art. 143 da Lei nº 14.133, de 2021, comunicando-se à empresa para emissão de Nota Fiscal no que </w:t>
      </w:r>
      <w:proofErr w:type="spellStart"/>
      <w:r w:rsidRPr="001D4E8F">
        <w:rPr>
          <w:rFonts w:ascii="Consolas" w:hAnsi="Consolas"/>
          <w:color w:val="auto"/>
          <w:sz w:val="28"/>
          <w:szCs w:val="28"/>
        </w:rPr>
        <w:t>pertine</w:t>
      </w:r>
      <w:proofErr w:type="spellEnd"/>
      <w:r w:rsidRPr="001D4E8F">
        <w:rPr>
          <w:rFonts w:ascii="Consolas" w:hAnsi="Consolas"/>
          <w:color w:val="auto"/>
          <w:sz w:val="28"/>
          <w:szCs w:val="28"/>
        </w:rPr>
        <w:t xml:space="preserve"> à parcela incontroversa da execução do objeto, para efeito de liquidação e pagamento.</w:t>
      </w:r>
    </w:p>
    <w:p w14:paraId="53EC0534"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08B4DC49"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t>7.7. Nenhum prazo de recebimento ocorrerá enquanto pendente a solução, pelo contratado, de inconsistências verificadas na execução do objeto ou no instrumento de cobrança.</w:t>
      </w:r>
    </w:p>
    <w:p w14:paraId="1D7399E3"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p>
    <w:p w14:paraId="76E36A3C" w14:textId="77777777" w:rsidR="00BD7392" w:rsidRPr="001D4E8F" w:rsidRDefault="00BD7392" w:rsidP="00BD7392">
      <w:pPr>
        <w:pStyle w:val="Nivel2"/>
        <w:numPr>
          <w:ilvl w:val="0"/>
          <w:numId w:val="0"/>
        </w:numPr>
        <w:spacing w:before="0" w:after="0" w:line="240" w:lineRule="auto"/>
        <w:rPr>
          <w:rFonts w:ascii="Consolas" w:hAnsi="Consolas"/>
          <w:color w:val="auto"/>
          <w:sz w:val="28"/>
          <w:szCs w:val="28"/>
        </w:rPr>
      </w:pPr>
      <w:r w:rsidRPr="001D4E8F">
        <w:rPr>
          <w:rFonts w:ascii="Consolas" w:hAnsi="Consolas"/>
          <w:color w:val="auto"/>
          <w:sz w:val="28"/>
          <w:szCs w:val="28"/>
        </w:rPr>
        <w:lastRenderedPageBreak/>
        <w:t>7.8. O recebimento provisório ou definitivo não excluirá a responsabilidade civil pela solidez e pela segurança do serviço nem a responsabilidade ético-profissional pela perfeita execução do contrato.</w:t>
      </w:r>
    </w:p>
    <w:p w14:paraId="2048DFB3"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6BA93B2" w14:textId="77777777" w:rsidR="006E7BF3" w:rsidRPr="00E27C54" w:rsidRDefault="006E7BF3" w:rsidP="006E7BF3">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LIQUIDAÇÃO</w:t>
      </w:r>
    </w:p>
    <w:p w14:paraId="5EC0D9F2" w14:textId="77777777" w:rsidR="006E7BF3" w:rsidRPr="00E27C54" w:rsidRDefault="006E7BF3" w:rsidP="006E7BF3">
      <w:pPr>
        <w:pStyle w:val="Nvel1-SemNumPreto"/>
        <w:rPr>
          <w:rFonts w:ascii="Consolas" w:hAnsi="Consolas" w:cs="Times New Roman"/>
          <w:color w:val="000000" w:themeColor="text1"/>
          <w:sz w:val="28"/>
          <w:szCs w:val="28"/>
        </w:rPr>
      </w:pPr>
    </w:p>
    <w:p w14:paraId="2776014A"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7.9. Recebida a Nota Fiscal ou documento de cobrança equivalente, correrá o prazo de dez dias úteis para fins de liquidação, na forma desta seção, prorrogáveis por igual período, nos termos do art. 7º, § 3</w:t>
      </w:r>
      <w:r w:rsidRPr="00E27C54">
        <w:rPr>
          <w:rStyle w:val="Hyperlink"/>
          <w:rFonts w:ascii="Consolas" w:hAnsi="Consolas" w:cs="Times New Roman"/>
          <w:color w:val="000000" w:themeColor="text1"/>
          <w:sz w:val="28"/>
          <w:szCs w:val="28"/>
          <w:u w:val="none"/>
        </w:rPr>
        <w:t>º da Instrução Normativa SEGES/ME nº 77/2022</w:t>
      </w:r>
      <w:r w:rsidRPr="00E27C54">
        <w:rPr>
          <w:rFonts w:ascii="Consolas" w:hAnsi="Consolas" w:cs="Times New Roman"/>
          <w:color w:val="000000" w:themeColor="text1"/>
          <w:sz w:val="28"/>
          <w:szCs w:val="28"/>
        </w:rPr>
        <w:t>.</w:t>
      </w:r>
    </w:p>
    <w:p w14:paraId="751C4EB1"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5A03E232"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7.9.1. O prazo de que trata o item anterior será reduzido à metade, mantendo-se a possibilidade de prorrogação, no caso de contratações decorrentes de despesas cujos valores não ultrapassem o limite de que trata o </w:t>
      </w:r>
      <w:hyperlink r:id="rId33" w:anchor="art75" w:history="1">
        <w:r w:rsidRPr="00E27C54">
          <w:rPr>
            <w:rStyle w:val="Hyperlink"/>
            <w:rFonts w:ascii="Consolas" w:hAnsi="Consolas" w:cs="Times New Roman"/>
            <w:color w:val="000000" w:themeColor="text1"/>
            <w:sz w:val="28"/>
            <w:szCs w:val="28"/>
            <w:u w:val="none"/>
          </w:rPr>
          <w:t>inciso II do art. 75 da Lei nº 14.133, de 2021</w:t>
        </w:r>
      </w:hyperlink>
      <w:r w:rsidRPr="00E27C54">
        <w:rPr>
          <w:rFonts w:ascii="Consolas" w:hAnsi="Consolas" w:cs="Times New Roman"/>
          <w:color w:val="000000" w:themeColor="text1"/>
          <w:sz w:val="28"/>
          <w:szCs w:val="28"/>
        </w:rPr>
        <w:t>.</w:t>
      </w:r>
    </w:p>
    <w:p w14:paraId="620988C8"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22D13AB9"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 Para fins de liquidação, o setor competente deverá verificar se a nota fiscal ou instrumento de cobrança equivalente apresentado expressa os elementos necessários e essenciais do documento, tais como: </w:t>
      </w:r>
    </w:p>
    <w:p w14:paraId="4FC68B6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0EDF7B44"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7.10.1. O prazo de validade;</w:t>
      </w:r>
    </w:p>
    <w:p w14:paraId="2E8888B1"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46F0AF7D"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7.10.2. A data da emissão; </w:t>
      </w:r>
    </w:p>
    <w:p w14:paraId="1A89294D"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1B022F1D"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7.10.3. Os dados do contrato e do órgão contratante; </w:t>
      </w:r>
    </w:p>
    <w:p w14:paraId="3DD63198"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2B4EBED9" w14:textId="5E0E77B1" w:rsidR="004066F1"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7.10.4. O período respectivo de execução do contrato; </w:t>
      </w:r>
    </w:p>
    <w:p w14:paraId="58A885D2" w14:textId="77777777" w:rsidR="00D63BB5" w:rsidRDefault="00D63BB5" w:rsidP="006E7BF3">
      <w:pPr>
        <w:pStyle w:val="Nivel3"/>
        <w:numPr>
          <w:ilvl w:val="0"/>
          <w:numId w:val="0"/>
        </w:numPr>
        <w:spacing w:before="0" w:after="0" w:line="240" w:lineRule="auto"/>
        <w:rPr>
          <w:rFonts w:ascii="Consolas" w:hAnsi="Consolas" w:cs="Times New Roman"/>
          <w:color w:val="000000" w:themeColor="text1"/>
          <w:sz w:val="28"/>
          <w:szCs w:val="28"/>
        </w:rPr>
      </w:pPr>
    </w:p>
    <w:p w14:paraId="38FCE0F2" w14:textId="6CFD9E23"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7.10.5. O valor a pagar; e </w:t>
      </w:r>
    </w:p>
    <w:p w14:paraId="584E78A8"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5577AF94"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7.10.6. Eventual destaque do valor de retenções tributárias cabíveis.</w:t>
      </w:r>
    </w:p>
    <w:p w14:paraId="6B97A5D7"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p>
    <w:p w14:paraId="33C22A95"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7.11. </w:t>
      </w:r>
      <w:r w:rsidRPr="00E27C54">
        <w:rPr>
          <w:rFonts w:ascii="Consolas" w:eastAsia="Calibri" w:hAnsi="Consolas" w:cs="Times New Roman"/>
          <w:color w:val="000000" w:themeColor="text1"/>
          <w:sz w:val="28"/>
          <w:szCs w:val="28"/>
        </w:rPr>
        <w:t xml:space="preserve">Havendo erro na apresentação da nota fiscal ou instrumento de cobrança equivalente, ou circunstância que impeça a </w:t>
      </w:r>
      <w:r w:rsidRPr="00E27C54">
        <w:rPr>
          <w:rFonts w:ascii="Consolas" w:hAnsi="Consolas" w:cs="Times New Roman"/>
          <w:color w:val="000000" w:themeColor="text1"/>
          <w:sz w:val="28"/>
          <w:szCs w:val="28"/>
        </w:rPr>
        <w:lastRenderedPageBreak/>
        <w:t>liquidação da despesa, esta ficará sobrestada até que o contratado providencie as medidas saneadoras, reiniciando-se o prazo após a comprovação da regularização da situação, sem ônus ao contratante;</w:t>
      </w:r>
    </w:p>
    <w:p w14:paraId="3AE86B2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0164570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7.12.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016C1598"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A851E78"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7.13. A Administração deverá realizar consulta ao SICAF para: </w:t>
      </w:r>
    </w:p>
    <w:p w14:paraId="4FEEB40D"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137E28B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a) verificar a manutenção das condições de habilitação exigidas no edital; </w:t>
      </w:r>
    </w:p>
    <w:p w14:paraId="69ED7389"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b) identificar possível razão que impeça a participação em licitação, no âmbito do órgão ou entidade, proibição de contratar com o Poder Público, bem como ocorrências impeditivas indiretas.</w:t>
      </w:r>
    </w:p>
    <w:p w14:paraId="5576344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32C1262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7.14.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6E2224D"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1C4AC648"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BA5779E" w14:textId="5422B2B6" w:rsidR="006E7BF3"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w:t>
      </w:r>
    </w:p>
    <w:p w14:paraId="522EDFC2" w14:textId="6B4B080A" w:rsidR="00D63BB5" w:rsidRDefault="00D63BB5" w:rsidP="006E7BF3">
      <w:pPr>
        <w:pStyle w:val="Nivel2"/>
        <w:numPr>
          <w:ilvl w:val="0"/>
          <w:numId w:val="0"/>
        </w:numPr>
        <w:spacing w:before="0" w:after="0" w:line="240" w:lineRule="auto"/>
        <w:rPr>
          <w:rFonts w:ascii="Consolas" w:hAnsi="Consolas" w:cs="Times New Roman"/>
          <w:color w:val="000000" w:themeColor="text1"/>
          <w:sz w:val="28"/>
          <w:szCs w:val="28"/>
        </w:rPr>
      </w:pPr>
    </w:p>
    <w:p w14:paraId="38805D6C" w14:textId="77777777" w:rsidR="00D63BB5" w:rsidRPr="00E27C54" w:rsidRDefault="00D63BB5" w:rsidP="006E7BF3">
      <w:pPr>
        <w:pStyle w:val="Nivel2"/>
        <w:numPr>
          <w:ilvl w:val="0"/>
          <w:numId w:val="0"/>
        </w:numPr>
        <w:spacing w:before="0" w:after="0" w:line="240" w:lineRule="auto"/>
        <w:rPr>
          <w:rFonts w:ascii="Consolas" w:hAnsi="Consolas" w:cs="Times New Roman"/>
          <w:color w:val="000000" w:themeColor="text1"/>
          <w:sz w:val="28"/>
          <w:szCs w:val="28"/>
        </w:rPr>
      </w:pPr>
    </w:p>
    <w:p w14:paraId="15EAE2D6"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7.16. Persistindo a irregularidade, o contratante deverá adotar as medidas necessárias à rescisão contratual nos autos do processo administrativo correspondente, assegurada ao contratado a ampla defesa. </w:t>
      </w:r>
    </w:p>
    <w:p w14:paraId="6F0CD7B9"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5ABCC5F2"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7.17. Havendo a efetiva execução do objeto, os pagamentos serão realizados normalmente, até que se decida pela rescisão do contrato, caso o contratado não regularize sua situação junto ao SICAF.  </w:t>
      </w:r>
    </w:p>
    <w:p w14:paraId="1702CAEE"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612FC328" w14:textId="77777777" w:rsidR="006E7BF3" w:rsidRPr="00E27C54" w:rsidRDefault="006E7BF3" w:rsidP="006E7BF3">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PRAZO DE PAGAMENTO</w:t>
      </w:r>
    </w:p>
    <w:p w14:paraId="005EC64D" w14:textId="77777777" w:rsidR="006E7BF3" w:rsidRPr="00E27C54" w:rsidRDefault="006E7BF3" w:rsidP="006E7BF3">
      <w:pPr>
        <w:pStyle w:val="Nvel1-SemNumPreto"/>
        <w:rPr>
          <w:rFonts w:ascii="Consolas" w:hAnsi="Consolas" w:cs="Times New Roman"/>
          <w:color w:val="000000" w:themeColor="text1"/>
          <w:sz w:val="28"/>
          <w:szCs w:val="28"/>
        </w:rPr>
      </w:pPr>
    </w:p>
    <w:p w14:paraId="4EEA399C"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7.18. O pagamento será efetuado no prazo de até 10 (dez) dias úteis contados da finalização da liquidação da despesa, conforme seção anterior, nos termos da </w:t>
      </w:r>
      <w:hyperlink r:id="rId34" w:history="1">
        <w:r w:rsidRPr="00E27C54">
          <w:rPr>
            <w:rStyle w:val="Hyperlink"/>
            <w:rFonts w:ascii="Consolas" w:hAnsi="Consolas" w:cs="Times New Roman"/>
            <w:color w:val="000000" w:themeColor="text1"/>
            <w:sz w:val="28"/>
            <w:szCs w:val="28"/>
            <w:u w:val="none"/>
          </w:rPr>
          <w:t>Instrução Normativa SEGES/ME nº 77, de 2022</w:t>
        </w:r>
      </w:hyperlink>
      <w:r w:rsidRPr="00E27C54">
        <w:rPr>
          <w:rFonts w:ascii="Consolas" w:hAnsi="Consolas" w:cs="Times New Roman"/>
          <w:color w:val="000000" w:themeColor="text1"/>
          <w:sz w:val="28"/>
          <w:szCs w:val="28"/>
        </w:rPr>
        <w:t>.</w:t>
      </w:r>
    </w:p>
    <w:p w14:paraId="0AB0F403"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418DCCE3"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7.19. No caso de atraso pelo Contratante, os valores devidos ao contratado serão atualizados monetariamente entre o termo final do prazo de pagamento até a data de sua efetiva realização, mediante aplicação do IPC FIPE - Índice de Preço ao Consumidor de correção monetária.</w:t>
      </w:r>
    </w:p>
    <w:p w14:paraId="77FA0A56"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4E6B7855" w14:textId="77777777" w:rsidR="006E7BF3" w:rsidRPr="00E27C54" w:rsidRDefault="006E7BF3" w:rsidP="006E7BF3">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FORMA DE PAGAMENTO</w:t>
      </w:r>
    </w:p>
    <w:p w14:paraId="0BF42EB9" w14:textId="77777777" w:rsidR="006E7BF3" w:rsidRPr="00E27C54" w:rsidRDefault="006E7BF3" w:rsidP="006E7BF3">
      <w:pPr>
        <w:pStyle w:val="Nvel1-SemNumPreto"/>
        <w:rPr>
          <w:rFonts w:ascii="Consolas" w:hAnsi="Consolas" w:cs="Times New Roman"/>
          <w:color w:val="000000" w:themeColor="text1"/>
          <w:sz w:val="28"/>
          <w:szCs w:val="28"/>
        </w:rPr>
      </w:pPr>
    </w:p>
    <w:p w14:paraId="31B11A84"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lang w:eastAsia="zh-CN" w:bidi="hi-IN"/>
        </w:rPr>
        <w:t>7.20.</w:t>
      </w:r>
      <w:r w:rsidRPr="00E27C54">
        <w:rPr>
          <w:rFonts w:ascii="Consolas" w:hAnsi="Consolas" w:cs="Times New Roman"/>
          <w:b/>
          <w:bCs/>
          <w:color w:val="000000" w:themeColor="text1"/>
          <w:sz w:val="28"/>
          <w:szCs w:val="28"/>
          <w:lang w:eastAsia="zh-CN" w:bidi="hi-IN"/>
        </w:rPr>
        <w:t xml:space="preserve"> </w:t>
      </w:r>
      <w:r w:rsidRPr="00E27C54">
        <w:rPr>
          <w:rFonts w:ascii="Consolas" w:hAnsi="Consolas" w:cs="Times New Roman"/>
          <w:color w:val="000000" w:themeColor="text1"/>
          <w:sz w:val="28"/>
          <w:szCs w:val="28"/>
        </w:rPr>
        <w:t>O pagamento será realizado por meio de ordem bancária, para crédito em banco, agência e conta corrente indicados pelo contratado.</w:t>
      </w:r>
    </w:p>
    <w:p w14:paraId="72531357"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7819E531" w14:textId="77777777" w:rsidR="006E7BF3"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7.21. Será considerada data do pagamento o dia em que constar como emitida a ordem bancária para pagamento.</w:t>
      </w:r>
    </w:p>
    <w:p w14:paraId="02A159B1" w14:textId="77777777" w:rsidR="00A77332" w:rsidRPr="00E27C54" w:rsidRDefault="00A77332" w:rsidP="006E7BF3">
      <w:pPr>
        <w:pStyle w:val="Nivel2"/>
        <w:numPr>
          <w:ilvl w:val="0"/>
          <w:numId w:val="0"/>
        </w:numPr>
        <w:spacing w:before="0" w:after="0" w:line="240" w:lineRule="auto"/>
        <w:rPr>
          <w:rFonts w:ascii="Consolas" w:hAnsi="Consolas" w:cs="Times New Roman"/>
          <w:color w:val="000000" w:themeColor="text1"/>
          <w:sz w:val="28"/>
          <w:szCs w:val="28"/>
        </w:rPr>
      </w:pPr>
    </w:p>
    <w:p w14:paraId="147A7AEB"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7.22. Quando do pagamento, será efetuada a retenção tributária prevista na legislação aplicável.</w:t>
      </w:r>
    </w:p>
    <w:p w14:paraId="39CA556D"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23BF816" w14:textId="77777777" w:rsidR="006E7BF3" w:rsidRPr="00E27C54" w:rsidRDefault="006E7BF3" w:rsidP="006E7BF3">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7.22.1. Independentemente do percentual de tributo inserido na planilha, quando houver, serão retidos na fonte, quando da realização do pagamento, os percentuais estabelecidos na legislação vigente.</w:t>
      </w:r>
    </w:p>
    <w:p w14:paraId="0A9F3BE4" w14:textId="631D7A17" w:rsidR="006E7BF3"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7.23. O contratado regularmente optante pelo Simples Nacional, nos termos da </w:t>
      </w:r>
      <w:hyperlink r:id="rId35" w:history="1">
        <w:r w:rsidRPr="00E27C54">
          <w:rPr>
            <w:rStyle w:val="Hyperlink"/>
            <w:rFonts w:ascii="Consolas" w:hAnsi="Consolas" w:cs="Times New Roman"/>
            <w:color w:val="000000" w:themeColor="text1"/>
            <w:sz w:val="28"/>
            <w:szCs w:val="28"/>
            <w:u w:val="none"/>
          </w:rPr>
          <w:t>Lei Complementar nº 123, de 2006</w:t>
        </w:r>
      </w:hyperlink>
      <w:r w:rsidRPr="00E27C54">
        <w:rPr>
          <w:rFonts w:ascii="Consolas" w:hAnsi="Consolas" w:cs="Times New Roman"/>
          <w:color w:val="000000" w:themeColor="text1"/>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0F3BD96" w14:textId="77777777" w:rsidR="00A77332" w:rsidRPr="00E27C54" w:rsidRDefault="00A77332" w:rsidP="006E7BF3">
      <w:pPr>
        <w:pStyle w:val="Nivel2"/>
        <w:numPr>
          <w:ilvl w:val="0"/>
          <w:numId w:val="0"/>
        </w:numPr>
        <w:spacing w:before="0" w:after="0" w:line="240" w:lineRule="auto"/>
        <w:rPr>
          <w:rFonts w:ascii="Consolas" w:hAnsi="Consolas" w:cs="Times New Roman"/>
          <w:color w:val="000000" w:themeColor="text1"/>
          <w:sz w:val="28"/>
          <w:szCs w:val="28"/>
        </w:rPr>
      </w:pPr>
    </w:p>
    <w:p w14:paraId="19C95F37" w14:textId="77777777" w:rsidR="006E7BF3" w:rsidRPr="00E27C54" w:rsidRDefault="006E7BF3" w:rsidP="006E7BF3">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CESSÃO DE CRÉDITO</w:t>
      </w:r>
    </w:p>
    <w:p w14:paraId="5D569317" w14:textId="77777777" w:rsidR="006E7BF3" w:rsidRPr="00E27C54" w:rsidRDefault="006E7BF3" w:rsidP="006E7BF3">
      <w:pPr>
        <w:pStyle w:val="Nvel1-SemNumPreto"/>
        <w:rPr>
          <w:rFonts w:ascii="Consolas" w:hAnsi="Consolas" w:cs="Times New Roman"/>
          <w:color w:val="000000" w:themeColor="text1"/>
          <w:sz w:val="28"/>
          <w:szCs w:val="28"/>
        </w:rPr>
      </w:pPr>
    </w:p>
    <w:p w14:paraId="5D55CD4E"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7.24. É admitida a cessão fiduciária de direitos creditícios com instituição financeira, nos termos e de acordo com os procedimentos previstos na </w:t>
      </w:r>
      <w:hyperlink r:id="rId36" w:history="1">
        <w:r w:rsidRPr="00E27C54">
          <w:rPr>
            <w:rStyle w:val="Hyperlink"/>
            <w:rFonts w:ascii="Consolas" w:hAnsi="Consolas" w:cs="Times New Roman"/>
            <w:color w:val="000000" w:themeColor="text1"/>
            <w:sz w:val="28"/>
            <w:szCs w:val="28"/>
            <w:u w:val="none"/>
          </w:rPr>
          <w:t>Instrução Normativa SEGES/ME nº 53, de 8 de Julho de 2020</w:t>
        </w:r>
      </w:hyperlink>
      <w:r w:rsidRPr="00E27C54">
        <w:rPr>
          <w:rFonts w:ascii="Consolas" w:hAnsi="Consolas" w:cs="Times New Roman"/>
          <w:color w:val="000000" w:themeColor="text1"/>
          <w:sz w:val="28"/>
          <w:szCs w:val="28"/>
        </w:rPr>
        <w:t>, conforme as regras deste presente tópico.</w:t>
      </w:r>
    </w:p>
    <w:p w14:paraId="3FB219BB"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E91E018" w14:textId="77777777" w:rsidR="006E7BF3" w:rsidRPr="00E27C54" w:rsidRDefault="006E7BF3" w:rsidP="006E7BF3">
      <w:pPr>
        <w:pStyle w:val="Nvel3-R"/>
        <w:tabs>
          <w:tab w:val="clear" w:pos="360"/>
          <w:tab w:val="left" w:pos="708"/>
        </w:tabs>
        <w:spacing w:before="0" w:after="0" w:line="240" w:lineRule="auto"/>
        <w:ind w:left="0"/>
        <w:rPr>
          <w:rFonts w:ascii="Consolas" w:hAnsi="Consolas" w:cs="Times New Roman"/>
          <w:i w:val="0"/>
          <w:iCs w:val="0"/>
          <w:color w:val="000000" w:themeColor="text1"/>
          <w:sz w:val="28"/>
          <w:szCs w:val="28"/>
        </w:rPr>
      </w:pPr>
      <w:bookmarkStart w:id="46" w:name="_Ref118216946"/>
      <w:r w:rsidRPr="00E27C54">
        <w:rPr>
          <w:rFonts w:ascii="Consolas" w:hAnsi="Consolas" w:cs="Times New Roman"/>
          <w:i w:val="0"/>
          <w:iCs w:val="0"/>
          <w:color w:val="000000" w:themeColor="text1"/>
          <w:sz w:val="28"/>
          <w:szCs w:val="28"/>
        </w:rPr>
        <w:t>7.24.1. As cessões de crédito não abrangidas pela Instrução Normativa SEGES/ME nº 53, de 8 de julho de 2020 dependerão de prévia aprovação do contratante.</w:t>
      </w:r>
      <w:bookmarkEnd w:id="46"/>
    </w:p>
    <w:p w14:paraId="2D4EC54C" w14:textId="77777777" w:rsidR="006E7BF3" w:rsidRPr="00E27C54" w:rsidRDefault="006E7BF3" w:rsidP="006E7BF3">
      <w:pPr>
        <w:pStyle w:val="Nvel3-R"/>
        <w:tabs>
          <w:tab w:val="clear" w:pos="360"/>
          <w:tab w:val="left" w:pos="708"/>
        </w:tabs>
        <w:spacing w:before="0" w:after="0" w:line="240" w:lineRule="auto"/>
        <w:ind w:left="0"/>
        <w:rPr>
          <w:rFonts w:ascii="Consolas" w:hAnsi="Consolas" w:cs="Times New Roman"/>
          <w:i w:val="0"/>
          <w:iCs w:val="0"/>
          <w:color w:val="000000" w:themeColor="text1"/>
          <w:sz w:val="28"/>
          <w:szCs w:val="28"/>
        </w:rPr>
      </w:pPr>
    </w:p>
    <w:p w14:paraId="41F3C083"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7.25. A eficácia da cessão de crédito não abrangidas pela Instrução Normativa SEGES/ME nº 53, de 8 de julho de 2020, em relação à Administração, está condicionada à celebração de termo aditivo ao contrato administrativo.</w:t>
      </w:r>
    </w:p>
    <w:p w14:paraId="3F2D3B81"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45509C81"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7.26.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7" w:anchor=":~:text=LEI%20N%C2%BA%208.429%2C%20DE%202%20DE%20JUNHO%20DE%201992&amp;text=Disp%C3%B5e%20sobre%20as%20san%C3%A7%C3%B5es%20aplic%C3%A1veis,fundacional%20e%20d%C3%A1%20outras%20provid%C3%AAncias." w:history="1">
        <w:r w:rsidRPr="00E27C54">
          <w:rPr>
            <w:rStyle w:val="Hyperlink"/>
            <w:rFonts w:ascii="Consolas" w:hAnsi="Consolas" w:cs="Times New Roman"/>
            <w:color w:val="000000" w:themeColor="text1"/>
            <w:sz w:val="28"/>
            <w:szCs w:val="28"/>
            <w:u w:val="none"/>
          </w:rPr>
          <w:t>o art. 12 da Lei nº 8.429, de 1992</w:t>
        </w:r>
      </w:hyperlink>
      <w:r w:rsidRPr="00E27C54">
        <w:rPr>
          <w:rFonts w:ascii="Consolas" w:hAnsi="Consolas" w:cs="Times New Roman"/>
          <w:color w:val="000000" w:themeColor="text1"/>
          <w:sz w:val="28"/>
          <w:szCs w:val="28"/>
        </w:rPr>
        <w:t xml:space="preserve">, nos termos do </w:t>
      </w:r>
      <w:hyperlink r:id="rId38" w:history="1">
        <w:r w:rsidRPr="00E27C54">
          <w:rPr>
            <w:rStyle w:val="Hyperlink"/>
            <w:rFonts w:ascii="Consolas" w:hAnsi="Consolas" w:cs="Times New Roman"/>
            <w:color w:val="000000" w:themeColor="text1"/>
            <w:sz w:val="28"/>
            <w:szCs w:val="28"/>
            <w:u w:val="none"/>
          </w:rPr>
          <w:t>Parecer JL-01, de 18 de maio de 2020.</w:t>
        </w:r>
      </w:hyperlink>
      <w:bookmarkStart w:id="47" w:name="_Hlk114498447"/>
      <w:bookmarkEnd w:id="47"/>
    </w:p>
    <w:p w14:paraId="4090D622" w14:textId="77777777" w:rsidR="006E7BF3" w:rsidRPr="00E27C54" w:rsidRDefault="006E7BF3" w:rsidP="006E7BF3">
      <w:pPr>
        <w:pStyle w:val="Nivel2"/>
        <w:numPr>
          <w:ilvl w:val="0"/>
          <w:numId w:val="0"/>
        </w:numPr>
        <w:spacing w:before="0" w:after="0" w:line="240" w:lineRule="auto"/>
        <w:rPr>
          <w:rStyle w:val="Hyperlink"/>
          <w:rFonts w:ascii="Consolas" w:hAnsi="Consolas" w:cs="Times New Roman"/>
          <w:color w:val="000000" w:themeColor="text1"/>
          <w:sz w:val="28"/>
          <w:szCs w:val="28"/>
          <w:u w:val="none"/>
        </w:rPr>
      </w:pPr>
    </w:p>
    <w:p w14:paraId="0F73A4F4"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Style w:val="Hyperlink"/>
          <w:rFonts w:ascii="Consolas" w:hAnsi="Consolas" w:cs="Times New Roman"/>
          <w:color w:val="000000" w:themeColor="text1"/>
          <w:sz w:val="28"/>
          <w:szCs w:val="28"/>
          <w:u w:val="none"/>
        </w:rPr>
        <w:t xml:space="preserve">7.27. </w:t>
      </w:r>
      <w:r w:rsidRPr="00E27C54">
        <w:rPr>
          <w:rFonts w:ascii="Consolas" w:hAnsi="Consolas" w:cs="Times New Roman"/>
          <w:color w:val="000000" w:themeColor="text1"/>
          <w:sz w:val="28"/>
          <w:szCs w:val="28"/>
        </w:rPr>
        <w:t xml:space="preserve">O crédito a ser pago à cessionária é exatamente aquele que seria destinado à cedente (contratado) pela execução do objeto contratual, restando absolutamente incólumes todas as defesas e </w:t>
      </w:r>
      <w:r w:rsidRPr="00E27C54">
        <w:rPr>
          <w:rFonts w:ascii="Consolas" w:hAnsi="Consolas" w:cs="Times New Roman"/>
          <w:color w:val="000000" w:themeColor="text1"/>
          <w:sz w:val="28"/>
          <w:szCs w:val="28"/>
        </w:rPr>
        <w:lastRenderedPageBreak/>
        <w:t xml:space="preserve">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w:t>
      </w:r>
    </w:p>
    <w:p w14:paraId="628BECDF" w14:textId="77777777" w:rsidR="006E7BF3"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p>
    <w:p w14:paraId="2D0B04C0" w14:textId="77777777" w:rsidR="002A3A04" w:rsidRPr="00E27C54" w:rsidRDefault="006E7BF3" w:rsidP="006E7BF3">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7.28. A cessão de crédito não afetará a execução do objeto contratado, que continuará sob a integral responsabilidade do contratado.</w:t>
      </w:r>
    </w:p>
    <w:p w14:paraId="1AC1F62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E0CAC5B" w14:textId="77777777" w:rsidR="002A3A04" w:rsidRPr="00E27C54" w:rsidRDefault="002A3A04" w:rsidP="00584B9C">
      <w:pPr>
        <w:pStyle w:val="Nivel01"/>
        <w:rPr>
          <w:rFonts w:ascii="Consolas" w:hAnsi="Consolas" w:cs="Times New Roman"/>
          <w:color w:val="000000" w:themeColor="text1"/>
          <w:sz w:val="28"/>
          <w:szCs w:val="28"/>
          <w:lang w:eastAsia="pt-BR"/>
        </w:rPr>
      </w:pPr>
      <w:r w:rsidRPr="00E27C54">
        <w:rPr>
          <w:rFonts w:ascii="Consolas" w:hAnsi="Consolas" w:cs="Times New Roman"/>
          <w:color w:val="000000" w:themeColor="text1"/>
          <w:sz w:val="28"/>
          <w:szCs w:val="28"/>
        </w:rPr>
        <w:t>8. FORMA E CRITÉRIOS DE SELEÇÃO DO FORNECEDOR E FORMA DE FORNECIMENTO:</w:t>
      </w:r>
    </w:p>
    <w:p w14:paraId="673CDA66" w14:textId="77777777" w:rsidR="002A3A04" w:rsidRPr="00E27C54" w:rsidRDefault="002A3A04" w:rsidP="00584B9C">
      <w:pPr>
        <w:pStyle w:val="Nvel1-SemNumPreto"/>
        <w:rPr>
          <w:rFonts w:ascii="Consolas" w:hAnsi="Consolas" w:cs="Times New Roman"/>
          <w:color w:val="000000" w:themeColor="text1"/>
          <w:sz w:val="28"/>
          <w:szCs w:val="28"/>
        </w:rPr>
      </w:pPr>
    </w:p>
    <w:p w14:paraId="249375DD"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FORMA DE SELEÇÃO E CRITÉRIO DE JULGAMENTO DA PROPOSTA</w:t>
      </w:r>
    </w:p>
    <w:p w14:paraId="481D6DF6" w14:textId="77777777" w:rsidR="002A3A04" w:rsidRPr="00E27C54" w:rsidRDefault="002A3A04" w:rsidP="00584B9C">
      <w:pPr>
        <w:pStyle w:val="Nvel1-SemNumPreto"/>
        <w:rPr>
          <w:rFonts w:ascii="Consolas" w:hAnsi="Consolas" w:cs="Times New Roman"/>
          <w:color w:val="000000" w:themeColor="text1"/>
          <w:sz w:val="28"/>
          <w:szCs w:val="28"/>
        </w:rPr>
      </w:pPr>
    </w:p>
    <w:p w14:paraId="0749A54B" w14:textId="209090EE" w:rsidR="009D3FEF"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 O fornecedor será selecionado por meio da realização de procedimento de LICITAÇÃO, na modalidade PREGÃO, sob a forma ELETRÔNICA, com adoção do critério de julgamento pelo MENOR PREÇO.</w:t>
      </w:r>
    </w:p>
    <w:p w14:paraId="4214F7AA" w14:textId="77777777" w:rsidR="000A151B" w:rsidRPr="00E27C54" w:rsidRDefault="000A151B" w:rsidP="002A3A04">
      <w:pPr>
        <w:pStyle w:val="Nivel2"/>
        <w:numPr>
          <w:ilvl w:val="0"/>
          <w:numId w:val="0"/>
        </w:numPr>
        <w:spacing w:before="0" w:after="0" w:line="240" w:lineRule="auto"/>
        <w:rPr>
          <w:rFonts w:ascii="Consolas" w:hAnsi="Consolas" w:cs="Times New Roman"/>
          <w:color w:val="000000" w:themeColor="text1"/>
          <w:sz w:val="28"/>
          <w:szCs w:val="28"/>
        </w:rPr>
      </w:pPr>
    </w:p>
    <w:p w14:paraId="2F56EB04" w14:textId="77777777" w:rsidR="002A3A04" w:rsidRPr="00E27C54" w:rsidRDefault="00763D66" w:rsidP="00763D66">
      <w:pPr>
        <w:pStyle w:val="Nvel1-SemNumPreto"/>
        <w:tabs>
          <w:tab w:val="left" w:pos="4050"/>
        </w:tabs>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REGIME DE EXECUÇÃO</w:t>
      </w:r>
      <w:r w:rsidRPr="00E27C54">
        <w:rPr>
          <w:rFonts w:ascii="Consolas" w:hAnsi="Consolas" w:cs="Times New Roman"/>
          <w:color w:val="000000" w:themeColor="text1"/>
          <w:sz w:val="28"/>
          <w:szCs w:val="28"/>
        </w:rPr>
        <w:tab/>
      </w:r>
    </w:p>
    <w:p w14:paraId="3482B7D8" w14:textId="77777777" w:rsidR="002A3A04" w:rsidRPr="00E27C54" w:rsidRDefault="002A3A04" w:rsidP="00584B9C">
      <w:pPr>
        <w:pStyle w:val="Nvel1-SemNumPreto"/>
        <w:rPr>
          <w:rFonts w:ascii="Consolas" w:hAnsi="Consolas" w:cs="Times New Roman"/>
          <w:color w:val="000000" w:themeColor="text1"/>
          <w:sz w:val="28"/>
          <w:szCs w:val="28"/>
        </w:rPr>
      </w:pPr>
    </w:p>
    <w:p w14:paraId="15D3A693" w14:textId="77777777" w:rsidR="002A3A04" w:rsidRPr="00A77332" w:rsidRDefault="002A3A04" w:rsidP="002A3A04">
      <w:pPr>
        <w:pStyle w:val="Nivel2"/>
        <w:numPr>
          <w:ilvl w:val="0"/>
          <w:numId w:val="0"/>
        </w:numPr>
        <w:spacing w:before="0" w:after="0" w:line="240" w:lineRule="auto"/>
        <w:rPr>
          <w:rFonts w:ascii="Consolas" w:hAnsi="Consolas"/>
          <w:color w:val="auto"/>
          <w:sz w:val="28"/>
          <w:szCs w:val="28"/>
          <w:shd w:val="clear" w:color="auto" w:fill="FFFFFF"/>
        </w:rPr>
      </w:pPr>
      <w:r w:rsidRPr="00E27C54">
        <w:rPr>
          <w:rStyle w:val="findhit"/>
          <w:rFonts w:ascii="Consolas" w:hAnsi="Consolas" w:cs="Times New Roman"/>
          <w:color w:val="000000" w:themeColor="text1"/>
          <w:sz w:val="28"/>
          <w:szCs w:val="28"/>
          <w:shd w:val="clear" w:color="auto" w:fill="FFFFFF"/>
        </w:rPr>
        <w:t xml:space="preserve">8.2. </w:t>
      </w:r>
      <w:r w:rsidR="00763D66" w:rsidRPr="00A77332">
        <w:rPr>
          <w:rFonts w:ascii="Consolas" w:hAnsi="Consolas" w:cs="Times New Roman"/>
          <w:color w:val="auto"/>
          <w:sz w:val="28"/>
          <w:szCs w:val="28"/>
        </w:rPr>
        <w:t>O regime de execução do contrato será de empreitada por preço unitário</w:t>
      </w:r>
      <w:r w:rsidR="00763D66" w:rsidRPr="00A77332">
        <w:rPr>
          <w:rFonts w:ascii="Consolas" w:hAnsi="Consolas" w:cs="Times New Roman"/>
          <w:color w:val="auto"/>
          <w:sz w:val="28"/>
          <w:szCs w:val="28"/>
          <w:shd w:val="clear" w:color="auto" w:fill="FFFFFF"/>
        </w:rPr>
        <w:t>.</w:t>
      </w:r>
    </w:p>
    <w:p w14:paraId="73AA055B" w14:textId="77777777" w:rsidR="009D3FEF" w:rsidRPr="00E27C54" w:rsidRDefault="009D3FEF" w:rsidP="002A3A04">
      <w:pPr>
        <w:pStyle w:val="Nivel2"/>
        <w:numPr>
          <w:ilvl w:val="0"/>
          <w:numId w:val="0"/>
        </w:numPr>
        <w:spacing w:before="0" w:after="0" w:line="240" w:lineRule="auto"/>
        <w:rPr>
          <w:rFonts w:ascii="Consolas" w:hAnsi="Consolas" w:cs="Times New Roman"/>
          <w:color w:val="000000" w:themeColor="text1"/>
          <w:sz w:val="28"/>
          <w:szCs w:val="28"/>
        </w:rPr>
      </w:pPr>
    </w:p>
    <w:p w14:paraId="5C9C577D"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EXIGÊNCIAS DE HABILITAÇÃO</w:t>
      </w:r>
    </w:p>
    <w:p w14:paraId="74D531BF" w14:textId="77777777" w:rsidR="002A3A04" w:rsidRPr="00E27C54" w:rsidRDefault="002A3A04" w:rsidP="00584B9C">
      <w:pPr>
        <w:pStyle w:val="Nvel1-SemNumPreto"/>
        <w:rPr>
          <w:rFonts w:ascii="Consolas" w:hAnsi="Consolas" w:cs="Times New Roman"/>
          <w:color w:val="000000" w:themeColor="text1"/>
          <w:sz w:val="28"/>
          <w:szCs w:val="28"/>
        </w:rPr>
      </w:pPr>
    </w:p>
    <w:p w14:paraId="31E2565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lang w:eastAsia="zh-CN" w:bidi="hi-IN"/>
        </w:rPr>
        <w:t>8.3.</w:t>
      </w:r>
      <w:r w:rsidRPr="00E27C54">
        <w:rPr>
          <w:rFonts w:ascii="Consolas" w:hAnsi="Consolas" w:cs="Times New Roman"/>
          <w:b/>
          <w:bCs/>
          <w:color w:val="000000" w:themeColor="text1"/>
          <w:sz w:val="28"/>
          <w:szCs w:val="28"/>
          <w:lang w:eastAsia="zh-CN" w:bidi="hi-IN"/>
        </w:rPr>
        <w:t xml:space="preserve"> </w:t>
      </w:r>
      <w:r w:rsidRPr="00E27C54">
        <w:rPr>
          <w:rFonts w:ascii="Consolas" w:hAnsi="Consolas" w:cs="Times New Roman"/>
          <w:color w:val="000000" w:themeColor="text1"/>
          <w:sz w:val="28"/>
          <w:szCs w:val="28"/>
        </w:rPr>
        <w:t>Para fins de habilitação, deverá o licitante comprovar os seguintes requisitos:</w:t>
      </w:r>
    </w:p>
    <w:p w14:paraId="5316F51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2C530A6"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HABILITAÇÃO JURÍDICA</w:t>
      </w:r>
    </w:p>
    <w:p w14:paraId="51E81A1C" w14:textId="77777777" w:rsidR="002A3A04" w:rsidRPr="00E27C54" w:rsidRDefault="002A3A04" w:rsidP="00584B9C">
      <w:pPr>
        <w:pStyle w:val="Nvel1-SemNumPreto"/>
        <w:rPr>
          <w:rFonts w:ascii="Consolas" w:hAnsi="Consolas" w:cs="Times New Roman"/>
          <w:color w:val="000000" w:themeColor="text1"/>
          <w:sz w:val="28"/>
          <w:szCs w:val="28"/>
        </w:rPr>
      </w:pPr>
    </w:p>
    <w:p w14:paraId="503E7ACA"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8.4.</w:t>
      </w:r>
      <w:r w:rsidRPr="00E27C54">
        <w:rPr>
          <w:rFonts w:ascii="Consolas" w:hAnsi="Consolas" w:cs="Times New Roman"/>
          <w:b/>
          <w:bCs/>
          <w:color w:val="000000" w:themeColor="text1"/>
          <w:sz w:val="28"/>
          <w:szCs w:val="28"/>
        </w:rPr>
        <w:t xml:space="preserve"> Empresário individual:</w:t>
      </w:r>
      <w:r w:rsidRPr="00E27C54">
        <w:rPr>
          <w:rFonts w:ascii="Consolas" w:hAnsi="Consolas" w:cs="Times New Roman"/>
          <w:color w:val="000000" w:themeColor="text1"/>
          <w:sz w:val="28"/>
          <w:szCs w:val="28"/>
        </w:rPr>
        <w:t xml:space="preserve"> inscrição no Registro Público de Empresas Mercantis, a cargo da Junta Comercial da respectiva sede; </w:t>
      </w:r>
    </w:p>
    <w:p w14:paraId="07F9705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756EAEF"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lastRenderedPageBreak/>
        <w:t>8.5.</w:t>
      </w:r>
      <w:r w:rsidRPr="00E27C54">
        <w:rPr>
          <w:rFonts w:ascii="Consolas" w:hAnsi="Consolas" w:cs="Times New Roman"/>
          <w:b/>
          <w:bCs/>
          <w:color w:val="000000" w:themeColor="text1"/>
          <w:sz w:val="28"/>
          <w:szCs w:val="28"/>
        </w:rPr>
        <w:t xml:space="preserve"> Microempreendedor Individual - MEI:</w:t>
      </w:r>
      <w:r w:rsidRPr="00E27C54">
        <w:rPr>
          <w:rFonts w:ascii="Consolas" w:hAnsi="Consolas" w:cs="Times New Roman"/>
          <w:color w:val="000000" w:themeColor="text1"/>
          <w:sz w:val="28"/>
          <w:szCs w:val="28"/>
        </w:rPr>
        <w:t xml:space="preserve"> Certificado da Condição de Microempreendedor Individual - CCMEI, cuja aceitação ficará condicionada à verificação da autenticidade no sítio </w:t>
      </w:r>
      <w:hyperlink r:id="rId39" w:history="1">
        <w:r w:rsidRPr="00E27C54">
          <w:rPr>
            <w:rStyle w:val="Hyperlink"/>
            <w:rFonts w:ascii="Consolas" w:hAnsi="Consolas" w:cs="Times New Roman"/>
            <w:color w:val="000000" w:themeColor="text1"/>
            <w:sz w:val="28"/>
            <w:szCs w:val="28"/>
            <w:u w:val="none"/>
          </w:rPr>
          <w:t>https://www.gov.br/empresas-e-negocios/pt-br/empreendedor</w:t>
        </w:r>
      </w:hyperlink>
      <w:r w:rsidRPr="00E27C54">
        <w:rPr>
          <w:rFonts w:ascii="Consolas" w:hAnsi="Consolas" w:cs="Times New Roman"/>
          <w:color w:val="000000" w:themeColor="text1"/>
          <w:sz w:val="28"/>
          <w:szCs w:val="28"/>
        </w:rPr>
        <w:t xml:space="preserve">; </w:t>
      </w:r>
    </w:p>
    <w:p w14:paraId="2C7F90F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4E83748"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8.6. </w:t>
      </w:r>
      <w:r w:rsidRPr="00E27C54">
        <w:rPr>
          <w:rFonts w:ascii="Consolas" w:hAnsi="Consolas" w:cs="Times New Roman"/>
          <w:b/>
          <w:bCs/>
          <w:color w:val="000000" w:themeColor="text1"/>
          <w:sz w:val="28"/>
          <w:szCs w:val="28"/>
        </w:rPr>
        <w:t>Sociedade empresária, sociedade limitada unipessoal – SLU ou sociedade identificada como empresa individual de responsabilidade limitada - EIRELI:</w:t>
      </w:r>
      <w:r w:rsidRPr="00E27C54">
        <w:rPr>
          <w:rFonts w:ascii="Consolas" w:hAnsi="Consolas" w:cs="Times New Roman"/>
          <w:color w:val="000000" w:themeColor="text1"/>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4B9D94C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77627FE5"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8.7.</w:t>
      </w:r>
      <w:r w:rsidRPr="00E27C54">
        <w:rPr>
          <w:rFonts w:ascii="Consolas" w:hAnsi="Consolas" w:cs="Times New Roman"/>
          <w:b/>
          <w:bCs/>
          <w:color w:val="000000" w:themeColor="text1"/>
          <w:sz w:val="28"/>
          <w:szCs w:val="28"/>
        </w:rPr>
        <w:t xml:space="preserve"> Sociedade empresária estrangeira:</w:t>
      </w:r>
      <w:r w:rsidRPr="00E27C54">
        <w:rPr>
          <w:rFonts w:ascii="Consolas" w:hAnsi="Consolas" w:cs="Times New Roman"/>
          <w:color w:val="000000" w:themeColor="text1"/>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0" w:history="1">
        <w:r w:rsidRPr="00E27C54">
          <w:rPr>
            <w:rStyle w:val="Hyperlink"/>
            <w:rFonts w:ascii="Consolas" w:hAnsi="Consolas" w:cs="Times New Roman"/>
            <w:color w:val="000000" w:themeColor="text1"/>
            <w:sz w:val="28"/>
            <w:szCs w:val="28"/>
            <w:u w:val="none"/>
          </w:rPr>
          <w:t>Normativa DREI/ME n.º 77, de 18 de março de 2020</w:t>
        </w:r>
      </w:hyperlink>
      <w:r w:rsidRPr="00E27C54">
        <w:rPr>
          <w:rFonts w:ascii="Consolas" w:hAnsi="Consolas" w:cs="Times New Roman"/>
          <w:color w:val="000000" w:themeColor="text1"/>
          <w:sz w:val="28"/>
          <w:szCs w:val="28"/>
        </w:rPr>
        <w:t>.</w:t>
      </w:r>
    </w:p>
    <w:p w14:paraId="18D164F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08EC2B93" w14:textId="5847EA53" w:rsidR="00080460"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8.8.</w:t>
      </w:r>
      <w:r w:rsidRPr="00E27C54">
        <w:rPr>
          <w:rFonts w:ascii="Consolas" w:hAnsi="Consolas" w:cs="Times New Roman"/>
          <w:b/>
          <w:bCs/>
          <w:color w:val="000000" w:themeColor="text1"/>
          <w:sz w:val="28"/>
          <w:szCs w:val="28"/>
        </w:rPr>
        <w:t xml:space="preserve"> Sociedade simples: </w:t>
      </w:r>
      <w:r w:rsidRPr="00E27C54">
        <w:rPr>
          <w:rFonts w:ascii="Consolas" w:hAnsi="Consolas" w:cs="Times New Roman"/>
          <w:color w:val="000000" w:themeColor="text1"/>
          <w:sz w:val="28"/>
          <w:szCs w:val="28"/>
        </w:rPr>
        <w:t>inscrição do ato constitutivo no Registro Civil de Pessoas Jurídicas do local de sua sede, acompanhada de documento comprobatório de seus administradores;</w:t>
      </w:r>
    </w:p>
    <w:p w14:paraId="4B0B1998" w14:textId="77777777" w:rsidR="000A151B" w:rsidRPr="003D6506" w:rsidRDefault="000A151B" w:rsidP="002A3A04">
      <w:pPr>
        <w:pStyle w:val="Nivel2"/>
        <w:numPr>
          <w:ilvl w:val="0"/>
          <w:numId w:val="0"/>
        </w:numPr>
        <w:spacing w:before="0" w:after="0" w:line="240" w:lineRule="auto"/>
        <w:rPr>
          <w:rFonts w:ascii="Consolas" w:hAnsi="Consolas" w:cs="Times New Roman"/>
          <w:color w:val="000000" w:themeColor="text1"/>
          <w:sz w:val="28"/>
          <w:szCs w:val="28"/>
        </w:rPr>
      </w:pPr>
    </w:p>
    <w:p w14:paraId="675049B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8.9.</w:t>
      </w:r>
      <w:r w:rsidRPr="00E27C54">
        <w:rPr>
          <w:rFonts w:ascii="Consolas" w:hAnsi="Consolas" w:cs="Times New Roman"/>
          <w:b/>
          <w:bCs/>
          <w:color w:val="000000" w:themeColor="text1"/>
          <w:sz w:val="28"/>
          <w:szCs w:val="28"/>
        </w:rPr>
        <w:t xml:space="preserve"> Filial, sucursal ou agência de sociedade simples ou empresária:</w:t>
      </w:r>
      <w:r w:rsidRPr="00E27C54">
        <w:rPr>
          <w:rFonts w:ascii="Consolas" w:hAnsi="Consolas" w:cs="Times New Roman"/>
          <w:color w:val="000000" w:themeColor="text1"/>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E27C54">
        <w:rPr>
          <w:rFonts w:ascii="Consolas" w:hAnsi="Consolas" w:cs="Times New Roman"/>
          <w:color w:val="000000" w:themeColor="text1"/>
          <w:sz w:val="28"/>
          <w:szCs w:val="28"/>
        </w:rPr>
        <w:t>Mercantis onde</w:t>
      </w:r>
      <w:bookmarkEnd w:id="48"/>
      <w:r w:rsidRPr="00E27C54">
        <w:rPr>
          <w:rFonts w:ascii="Consolas" w:hAnsi="Consolas" w:cs="Times New Roman"/>
          <w:color w:val="000000" w:themeColor="text1"/>
          <w:sz w:val="28"/>
          <w:szCs w:val="28"/>
        </w:rPr>
        <w:t xml:space="preserve"> opera, com averbação no Registro onde tem sede a matriz.</w:t>
      </w:r>
    </w:p>
    <w:p w14:paraId="0E27FA5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2EBBE327" w14:textId="77777777" w:rsidR="002A3A04" w:rsidRPr="00E27C54" w:rsidRDefault="002A3A04" w:rsidP="002A3A04">
      <w:pPr>
        <w:pStyle w:val="Nivel2"/>
        <w:numPr>
          <w:ilvl w:val="0"/>
          <w:numId w:val="0"/>
        </w:numPr>
        <w:spacing w:before="0" w:after="0" w:line="240" w:lineRule="auto"/>
        <w:rPr>
          <w:rStyle w:val="Hyperlink"/>
          <w:rFonts w:ascii="Consolas" w:hAnsi="Consolas" w:cs="Times New Roman"/>
          <w:color w:val="000000" w:themeColor="text1"/>
          <w:sz w:val="28"/>
          <w:szCs w:val="28"/>
          <w:u w:val="none"/>
        </w:rPr>
      </w:pPr>
      <w:r w:rsidRPr="00E27C54">
        <w:rPr>
          <w:rFonts w:ascii="Consolas" w:hAnsi="Consolas" w:cs="Times New Roman"/>
          <w:bCs/>
          <w:color w:val="000000" w:themeColor="text1"/>
          <w:sz w:val="28"/>
          <w:szCs w:val="28"/>
        </w:rPr>
        <w:t>8.10.</w:t>
      </w:r>
      <w:r w:rsidRPr="00E27C54">
        <w:rPr>
          <w:rFonts w:ascii="Consolas" w:hAnsi="Consolas" w:cs="Times New Roman"/>
          <w:b/>
          <w:bCs/>
          <w:color w:val="000000" w:themeColor="text1"/>
          <w:sz w:val="28"/>
          <w:szCs w:val="28"/>
        </w:rPr>
        <w:t xml:space="preserve"> Sociedade cooperativa:</w:t>
      </w:r>
      <w:r w:rsidRPr="00E27C54">
        <w:rPr>
          <w:rFonts w:ascii="Consolas" w:hAnsi="Consolas" w:cs="Times New Roman"/>
          <w:color w:val="000000" w:themeColor="text1"/>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1" w:history="1">
        <w:r w:rsidRPr="00E27C54">
          <w:rPr>
            <w:rStyle w:val="Hyperlink"/>
            <w:rFonts w:ascii="Consolas" w:hAnsi="Consolas" w:cs="Times New Roman"/>
            <w:color w:val="000000" w:themeColor="text1"/>
            <w:sz w:val="28"/>
            <w:szCs w:val="28"/>
            <w:u w:val="none"/>
          </w:rPr>
          <w:t>Lei nº 5.764, de 16 de dezembro 1971</w:t>
        </w:r>
      </w:hyperlink>
      <w:r w:rsidRPr="00E27C54">
        <w:rPr>
          <w:rStyle w:val="Hyperlink"/>
          <w:rFonts w:ascii="Consolas" w:hAnsi="Consolas" w:cs="Times New Roman"/>
          <w:color w:val="000000" w:themeColor="text1"/>
          <w:sz w:val="28"/>
          <w:szCs w:val="28"/>
          <w:u w:val="none"/>
        </w:rPr>
        <w:t>.</w:t>
      </w:r>
    </w:p>
    <w:p w14:paraId="79061932" w14:textId="77777777" w:rsidR="002A3A04" w:rsidRPr="00E27C54" w:rsidRDefault="002A3A04" w:rsidP="002A3A04">
      <w:pPr>
        <w:pStyle w:val="Nivel2"/>
        <w:numPr>
          <w:ilvl w:val="0"/>
          <w:numId w:val="0"/>
        </w:numPr>
        <w:spacing w:before="0" w:after="0" w:line="240" w:lineRule="auto"/>
        <w:rPr>
          <w:rStyle w:val="Hyperlink"/>
          <w:rFonts w:ascii="Consolas" w:hAnsi="Consolas" w:cs="Times New Roman"/>
          <w:color w:val="000000" w:themeColor="text1"/>
          <w:sz w:val="28"/>
          <w:szCs w:val="28"/>
          <w:u w:val="none"/>
        </w:rPr>
      </w:pPr>
    </w:p>
    <w:p w14:paraId="2665F297" w14:textId="06FC53F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8.11. </w:t>
      </w:r>
      <w:r w:rsidRPr="00E27C54">
        <w:rPr>
          <w:rFonts w:ascii="Consolas" w:hAnsi="Consolas" w:cs="Times New Roman"/>
          <w:b/>
          <w:color w:val="000000" w:themeColor="text1"/>
          <w:sz w:val="28"/>
          <w:szCs w:val="28"/>
        </w:rPr>
        <w:t>OS DOCUMENTOS APRESENTADOS DEVERÃO ESTAR ACOMPANHADOS DE TODAS AS ALTERAÇÕES OU DA CONSOLIDAÇÃO RESPECTIVA.</w:t>
      </w:r>
    </w:p>
    <w:p w14:paraId="30185DCD"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HABILITAÇÃO FISCAL, SOCIAL E TRABALHISTA</w:t>
      </w:r>
    </w:p>
    <w:p w14:paraId="31D35E3C" w14:textId="77777777" w:rsidR="002A3A04" w:rsidRPr="00E27C54" w:rsidRDefault="002A3A04" w:rsidP="00584B9C">
      <w:pPr>
        <w:pStyle w:val="Nvel1-SemNumPreto"/>
        <w:rPr>
          <w:rFonts w:ascii="Consolas" w:hAnsi="Consolas" w:cs="Times New Roman"/>
          <w:color w:val="000000" w:themeColor="text1"/>
          <w:sz w:val="28"/>
          <w:szCs w:val="28"/>
        </w:rPr>
      </w:pPr>
    </w:p>
    <w:p w14:paraId="7C9B706B" w14:textId="62B7076F"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8.12. Prova de inscrição no Cadastro Nacional de Pessoas Jurídicas;</w:t>
      </w:r>
    </w:p>
    <w:p w14:paraId="340C2E74" w14:textId="77777777" w:rsidR="003D6506" w:rsidRPr="00E27C54" w:rsidRDefault="003D6506" w:rsidP="002A3A04">
      <w:pPr>
        <w:pStyle w:val="Nivel2"/>
        <w:numPr>
          <w:ilvl w:val="0"/>
          <w:numId w:val="0"/>
        </w:numPr>
        <w:spacing w:before="0" w:after="0" w:line="240" w:lineRule="auto"/>
        <w:rPr>
          <w:rFonts w:ascii="Consolas" w:hAnsi="Consolas" w:cs="Times New Roman"/>
          <w:color w:val="000000" w:themeColor="text1"/>
          <w:sz w:val="28"/>
          <w:szCs w:val="28"/>
        </w:rPr>
      </w:pPr>
    </w:p>
    <w:p w14:paraId="7234BC1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C1FDA79"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1D0D4F5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8.14. Prova de regularidade com o Fundo de Garantia do Tempo de Serviço (FGTS);</w:t>
      </w:r>
    </w:p>
    <w:p w14:paraId="22AA82EC"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62D4551" w14:textId="525EE3AB" w:rsidR="002A3A0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612039D" w14:textId="77777777" w:rsidR="000A151B" w:rsidRPr="00E27C54" w:rsidRDefault="000A151B" w:rsidP="002A3A04">
      <w:pPr>
        <w:pStyle w:val="Nivel2"/>
        <w:numPr>
          <w:ilvl w:val="0"/>
          <w:numId w:val="0"/>
        </w:numPr>
        <w:spacing w:before="0" w:after="0" w:line="240" w:lineRule="auto"/>
        <w:rPr>
          <w:rFonts w:ascii="Consolas" w:hAnsi="Consolas" w:cs="Times New Roman"/>
          <w:color w:val="000000" w:themeColor="text1"/>
          <w:sz w:val="28"/>
          <w:szCs w:val="28"/>
        </w:rPr>
      </w:pPr>
    </w:p>
    <w:p w14:paraId="01C8FBC4"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8.16. Prova de inscrição no cadastro de contribuinte </w:t>
      </w:r>
      <w:r w:rsidR="00763D66" w:rsidRPr="00E27C54">
        <w:rPr>
          <w:rFonts w:ascii="Consolas" w:hAnsi="Consolas" w:cs="Times New Roman"/>
          <w:color w:val="000000" w:themeColor="text1"/>
          <w:sz w:val="28"/>
          <w:szCs w:val="28"/>
        </w:rPr>
        <w:t>Municipal</w:t>
      </w:r>
      <w:r w:rsidRPr="00E27C54">
        <w:rPr>
          <w:rFonts w:ascii="Consolas" w:hAnsi="Consolas" w:cs="Times New Roman"/>
          <w:color w:val="000000" w:themeColor="text1"/>
          <w:sz w:val="28"/>
          <w:szCs w:val="28"/>
        </w:rPr>
        <w:t xml:space="preserve"> relativo ao domicílio ou sede do fornecedor, pertinente ao seu ramo de atividade e compatível com o objeto contratual; </w:t>
      </w:r>
    </w:p>
    <w:p w14:paraId="166F2F53"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42774192"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8.17. Prova de regularidade com a Fazenda </w:t>
      </w:r>
      <w:r w:rsidR="00763D66" w:rsidRPr="00E27C54">
        <w:rPr>
          <w:rFonts w:ascii="Consolas" w:hAnsi="Consolas" w:cs="Times New Roman"/>
          <w:color w:val="000000" w:themeColor="text1"/>
          <w:sz w:val="28"/>
          <w:szCs w:val="28"/>
        </w:rPr>
        <w:t>Municipal</w:t>
      </w:r>
      <w:r w:rsidRPr="00E27C54">
        <w:rPr>
          <w:rFonts w:ascii="Consolas" w:hAnsi="Consolas" w:cs="Times New Roman"/>
          <w:color w:val="000000" w:themeColor="text1"/>
          <w:sz w:val="28"/>
          <w:szCs w:val="28"/>
        </w:rPr>
        <w:t xml:space="preserve"> do domicílio ou sede do fornecedor, relativa à atividade em cujo exercício contrata ou concorre;</w:t>
      </w:r>
    </w:p>
    <w:p w14:paraId="741B5447"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77D2A9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77D8CEEE"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53877101"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E07069D"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p>
    <w:p w14:paraId="3E9560F2" w14:textId="77777777" w:rsidR="002A3A04" w:rsidRPr="00E27C54" w:rsidRDefault="002A3A04" w:rsidP="00584B9C">
      <w:pPr>
        <w:pStyle w:val="Nvel1-SemNumPre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QUALIFICAÇÃO ECONÔMICO-FINANCEIRA</w:t>
      </w:r>
    </w:p>
    <w:p w14:paraId="03B4E854" w14:textId="77777777" w:rsidR="002A3A04" w:rsidRPr="00E27C54" w:rsidRDefault="002A3A04" w:rsidP="00584B9C">
      <w:pPr>
        <w:pStyle w:val="Nvel1-SemNumPreto"/>
        <w:rPr>
          <w:rFonts w:ascii="Consolas" w:hAnsi="Consolas" w:cs="Times New Roman"/>
          <w:color w:val="000000" w:themeColor="text1"/>
          <w:sz w:val="28"/>
          <w:szCs w:val="28"/>
        </w:rPr>
      </w:pPr>
    </w:p>
    <w:p w14:paraId="4E418BC6" w14:textId="77777777"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8.20. Certidão negativa de falência expedida pelo distribuidor da sede do fornecedor</w:t>
      </w:r>
      <w:r w:rsidR="0049789A" w:rsidRPr="00E27C54">
        <w:rPr>
          <w:rFonts w:ascii="Consolas" w:hAnsi="Consolas" w:cs="Times New Roman"/>
          <w:color w:val="000000" w:themeColor="text1"/>
          <w:sz w:val="28"/>
          <w:szCs w:val="28"/>
        </w:rPr>
        <w:t>.</w:t>
      </w:r>
    </w:p>
    <w:p w14:paraId="439BF9AE" w14:textId="77777777" w:rsidR="00FD1F25" w:rsidRPr="00E27C54" w:rsidRDefault="00FD1F25" w:rsidP="002A3A04">
      <w:pPr>
        <w:pStyle w:val="Nivel2"/>
        <w:numPr>
          <w:ilvl w:val="0"/>
          <w:numId w:val="0"/>
        </w:numPr>
        <w:spacing w:before="0" w:after="0" w:line="240" w:lineRule="auto"/>
        <w:rPr>
          <w:rFonts w:ascii="Consolas" w:hAnsi="Consolas" w:cs="Times New Roman"/>
          <w:color w:val="000000" w:themeColor="text1"/>
          <w:sz w:val="28"/>
          <w:szCs w:val="28"/>
        </w:rPr>
      </w:pPr>
    </w:p>
    <w:p w14:paraId="4F0AE024" w14:textId="77777777" w:rsidR="00D63BB5" w:rsidRDefault="00D63BB5" w:rsidP="00D63BB5">
      <w:pPr>
        <w:rPr>
          <w:rFonts w:ascii="Consolas" w:hAnsi="Consolas"/>
          <w:b/>
          <w:bCs/>
          <w:sz w:val="28"/>
          <w:szCs w:val="28"/>
        </w:rPr>
      </w:pPr>
      <w:r>
        <w:rPr>
          <w:rFonts w:ascii="Consolas" w:hAnsi="Consolas"/>
          <w:b/>
          <w:bCs/>
          <w:sz w:val="28"/>
          <w:szCs w:val="28"/>
        </w:rPr>
        <w:t>QUALIFICAÇÃO TÉCNICA</w:t>
      </w:r>
    </w:p>
    <w:p w14:paraId="6F459BFE" w14:textId="77777777" w:rsidR="00D63BB5" w:rsidRDefault="00D63BB5" w:rsidP="00D63BB5">
      <w:pPr>
        <w:rPr>
          <w:rFonts w:ascii="Consolas" w:hAnsi="Consolas"/>
          <w:b/>
          <w:bCs/>
          <w:color w:val="FF0000"/>
          <w:sz w:val="28"/>
          <w:szCs w:val="28"/>
        </w:rPr>
      </w:pPr>
    </w:p>
    <w:p w14:paraId="5C7E5416" w14:textId="77777777" w:rsidR="00D63BB5" w:rsidRDefault="00D63BB5" w:rsidP="00D63BB5">
      <w:pPr>
        <w:pStyle w:val="Nvel02"/>
        <w:spacing w:before="0" w:after="0" w:line="240" w:lineRule="auto"/>
        <w:rPr>
          <w:rFonts w:ascii="Consolas" w:hAnsi="Consolas"/>
          <w:sz w:val="28"/>
          <w:szCs w:val="28"/>
        </w:rPr>
      </w:pPr>
      <w:r>
        <w:rPr>
          <w:rFonts w:ascii="Consolas" w:hAnsi="Consolas"/>
          <w:sz w:val="28"/>
          <w:szCs w:val="28"/>
        </w:rPr>
        <w:t>8.21. Comprovação de aptidão para execução de serviço similar, de complexidade tecnológica e operacional equivalente ou superior à do objeto desta contratação, ou do item pertinente, por meio da apresentação de certidões ou atestados emitidos por pessoas jurídicas de direito público ou privado.</w:t>
      </w:r>
    </w:p>
    <w:p w14:paraId="756CB0B9" w14:textId="77777777" w:rsidR="00D63BB5" w:rsidRDefault="00D63BB5" w:rsidP="00D63BB5">
      <w:pPr>
        <w:pStyle w:val="Nivel3"/>
        <w:numPr>
          <w:ilvl w:val="0"/>
          <w:numId w:val="0"/>
        </w:numPr>
        <w:spacing w:before="0" w:after="0" w:line="240" w:lineRule="auto"/>
        <w:rPr>
          <w:rFonts w:ascii="Consolas" w:hAnsi="Consolas"/>
          <w:sz w:val="28"/>
          <w:szCs w:val="28"/>
        </w:rPr>
      </w:pPr>
    </w:p>
    <w:p w14:paraId="65C49627" w14:textId="77777777" w:rsidR="00D63BB5" w:rsidRDefault="00D63BB5" w:rsidP="00D63BB5">
      <w:pPr>
        <w:jc w:val="both"/>
        <w:rPr>
          <w:rFonts w:ascii="Consolas" w:hAnsi="Consolas"/>
          <w:sz w:val="28"/>
          <w:szCs w:val="28"/>
        </w:rPr>
      </w:pPr>
      <w:r>
        <w:rPr>
          <w:rFonts w:ascii="Consolas" w:hAnsi="Consolas"/>
          <w:sz w:val="28"/>
          <w:szCs w:val="28"/>
        </w:rPr>
        <w:t>8.21.1. Contrato(s) que comprove(m) a experiência mínima de 12 (doze) meses do fornecedor na prestação dos serviços, em períodos sucessivos ou não, sendo aceito o somatório de atestados de períodos diferentes.</w:t>
      </w:r>
    </w:p>
    <w:p w14:paraId="41C13434" w14:textId="77777777" w:rsidR="00D63BB5" w:rsidRDefault="00D63BB5" w:rsidP="00D63BB5">
      <w:pPr>
        <w:jc w:val="both"/>
        <w:rPr>
          <w:rFonts w:ascii="Consolas" w:hAnsi="Consolas"/>
          <w:sz w:val="28"/>
          <w:szCs w:val="28"/>
        </w:rPr>
      </w:pPr>
    </w:p>
    <w:p w14:paraId="2BFC8728" w14:textId="77777777" w:rsidR="00D63BB5" w:rsidRDefault="00D63BB5" w:rsidP="00D63BB5">
      <w:pPr>
        <w:jc w:val="both"/>
        <w:rPr>
          <w:rFonts w:ascii="Consolas" w:hAnsi="Consolas" w:cstheme="minorBidi"/>
          <w:bCs/>
          <w:sz w:val="28"/>
          <w:szCs w:val="28"/>
        </w:rPr>
      </w:pPr>
      <w:r>
        <w:rPr>
          <w:rFonts w:ascii="Consolas" w:hAnsi="Consolas"/>
          <w:sz w:val="28"/>
          <w:szCs w:val="28"/>
        </w:rPr>
        <w:t xml:space="preserve">8.22. Os atestados de capacidade técnica poderão ser apresentados em nome da matriz ou da filial do </w:t>
      </w:r>
      <w:r>
        <w:rPr>
          <w:rFonts w:ascii="Consolas" w:hAnsi="Consolas" w:cstheme="minorBidi"/>
          <w:bCs/>
          <w:sz w:val="28"/>
          <w:szCs w:val="28"/>
        </w:rPr>
        <w:t>fornecedor.</w:t>
      </w:r>
    </w:p>
    <w:p w14:paraId="11D9E253" w14:textId="77777777" w:rsidR="00D63BB5" w:rsidRDefault="00D63BB5" w:rsidP="00D63BB5">
      <w:pPr>
        <w:jc w:val="both"/>
        <w:rPr>
          <w:rFonts w:ascii="Consolas" w:hAnsi="Consolas"/>
          <w:sz w:val="28"/>
          <w:szCs w:val="28"/>
        </w:rPr>
      </w:pPr>
    </w:p>
    <w:p w14:paraId="6ECC46FE" w14:textId="77777777" w:rsidR="00D63BB5" w:rsidRDefault="00D63BB5" w:rsidP="00D63BB5">
      <w:pPr>
        <w:jc w:val="both"/>
        <w:rPr>
          <w:rFonts w:ascii="Consolas" w:hAnsi="Consolas"/>
          <w:sz w:val="28"/>
          <w:szCs w:val="28"/>
        </w:rPr>
      </w:pPr>
      <w:r>
        <w:rPr>
          <w:rFonts w:ascii="Consolas" w:hAnsi="Consolas"/>
          <w:sz w:val="28"/>
          <w:szCs w:val="28"/>
        </w:rPr>
        <w:t>8.23.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2DCC6AFF" w14:textId="77777777" w:rsidR="00D63BB5" w:rsidRDefault="00D63BB5" w:rsidP="00D63BB5">
      <w:pPr>
        <w:jc w:val="both"/>
        <w:rPr>
          <w:rFonts w:ascii="Consolas" w:hAnsi="Consolas"/>
          <w:sz w:val="28"/>
          <w:szCs w:val="28"/>
        </w:rPr>
      </w:pPr>
    </w:p>
    <w:p w14:paraId="163181B2" w14:textId="77777777" w:rsidR="00D63BB5" w:rsidRDefault="00D63BB5" w:rsidP="00D63BB5">
      <w:pPr>
        <w:jc w:val="both"/>
        <w:rPr>
          <w:rFonts w:ascii="Consolas" w:hAnsi="Consolas"/>
          <w:sz w:val="28"/>
          <w:szCs w:val="28"/>
        </w:rPr>
      </w:pPr>
      <w:r>
        <w:rPr>
          <w:rFonts w:ascii="Consolas" w:hAnsi="Consolas"/>
          <w:sz w:val="28"/>
          <w:szCs w:val="28"/>
        </w:rPr>
        <w:t>8.24. Os atestados deverão referir-se a serviços prestados no âmbito de sua atividade econômica principal ou secundária especificadas no contrato social vigente.</w:t>
      </w:r>
    </w:p>
    <w:p w14:paraId="044940F7" w14:textId="77777777" w:rsidR="00D63BB5" w:rsidRDefault="00D63BB5" w:rsidP="00D63BB5">
      <w:pPr>
        <w:jc w:val="both"/>
        <w:rPr>
          <w:rFonts w:ascii="Consolas" w:hAnsi="Consolas"/>
          <w:sz w:val="28"/>
          <w:szCs w:val="28"/>
        </w:rPr>
      </w:pPr>
    </w:p>
    <w:p w14:paraId="094DF928" w14:textId="77777777" w:rsidR="00D63BB5" w:rsidRDefault="00D63BB5" w:rsidP="00D63BB5">
      <w:pPr>
        <w:pStyle w:val="Nivel2"/>
        <w:numPr>
          <w:ilvl w:val="0"/>
          <w:numId w:val="0"/>
        </w:numPr>
        <w:spacing w:before="0" w:after="0" w:line="240" w:lineRule="auto"/>
        <w:rPr>
          <w:rFonts w:ascii="Consolas" w:hAnsi="Consolas" w:cs="Times New Roman"/>
          <w:color w:val="000000" w:themeColor="text1"/>
          <w:sz w:val="28"/>
          <w:szCs w:val="28"/>
        </w:rPr>
      </w:pPr>
      <w:r>
        <w:rPr>
          <w:rFonts w:ascii="Consolas" w:hAnsi="Consolas"/>
          <w:sz w:val="28"/>
          <w:szCs w:val="28"/>
        </w:rPr>
        <w:lastRenderedPageBreak/>
        <w:t>8.25. Serão aceitos atestados ou outros documentos hábeis emitidos por entidades estrangeiras quando acompanhados de tradução para o português, salvo se comprovada a inidoneidade da entidade emissora.</w:t>
      </w:r>
    </w:p>
    <w:p w14:paraId="0F5C3A91" w14:textId="77777777" w:rsidR="00D63BB5" w:rsidRDefault="00D63BB5" w:rsidP="00D63BB5">
      <w:pPr>
        <w:pStyle w:val="Nivel2"/>
        <w:numPr>
          <w:ilvl w:val="0"/>
          <w:numId w:val="0"/>
        </w:numPr>
        <w:spacing w:before="0" w:after="0" w:line="240" w:lineRule="auto"/>
        <w:rPr>
          <w:rFonts w:ascii="Consolas" w:hAnsi="Consolas" w:cs="Times New Roman"/>
          <w:color w:val="000000" w:themeColor="text1"/>
          <w:sz w:val="28"/>
          <w:szCs w:val="28"/>
        </w:rPr>
      </w:pPr>
    </w:p>
    <w:p w14:paraId="603F87A5" w14:textId="77777777" w:rsidR="00D63BB5" w:rsidRDefault="00D63BB5" w:rsidP="00D63BB5">
      <w:pPr>
        <w:pStyle w:val="Nvel1-SemNumerao"/>
        <w:spacing w:before="0" w:after="0" w:line="240" w:lineRule="auto"/>
        <w:rPr>
          <w:rFonts w:ascii="Consolas" w:hAnsi="Consolas" w:cs="Times New Roman"/>
          <w:color w:val="000000" w:themeColor="text1"/>
          <w:sz w:val="28"/>
          <w:szCs w:val="28"/>
        </w:rPr>
      </w:pPr>
      <w:r>
        <w:rPr>
          <w:rFonts w:ascii="Consolas" w:hAnsi="Consolas" w:cs="Times New Roman"/>
          <w:color w:val="000000" w:themeColor="text1"/>
          <w:sz w:val="28"/>
          <w:szCs w:val="28"/>
        </w:rPr>
        <w:t>DISPOSIÇÕES GERAIS SOBRE HABILITAÇÃO</w:t>
      </w:r>
    </w:p>
    <w:p w14:paraId="00439CE9" w14:textId="77777777" w:rsidR="00D63BB5" w:rsidRDefault="00D63BB5" w:rsidP="00D63BB5">
      <w:pPr>
        <w:pStyle w:val="Nvel02"/>
        <w:spacing w:before="0" w:after="0" w:line="240" w:lineRule="auto"/>
        <w:rPr>
          <w:rFonts w:ascii="Consolas" w:hAnsi="Consolas" w:cs="Times New Roman"/>
          <w:color w:val="000000" w:themeColor="text1"/>
          <w:sz w:val="28"/>
          <w:szCs w:val="28"/>
        </w:rPr>
      </w:pPr>
    </w:p>
    <w:p w14:paraId="3CE75390" w14:textId="77777777" w:rsidR="00D63BB5" w:rsidRDefault="00D63BB5" w:rsidP="00D63BB5">
      <w:pPr>
        <w:pStyle w:val="Nvel02"/>
        <w:spacing w:before="0" w:after="0" w:line="240" w:lineRule="auto"/>
        <w:rPr>
          <w:rFonts w:ascii="Consolas" w:hAnsi="Consolas" w:cs="Times New Roman"/>
          <w:color w:val="000000" w:themeColor="text1"/>
          <w:sz w:val="28"/>
          <w:szCs w:val="28"/>
        </w:rPr>
      </w:pPr>
      <w:r>
        <w:rPr>
          <w:rFonts w:ascii="Consolas" w:hAnsi="Consolas" w:cs="Times New Roman"/>
          <w:color w:val="000000" w:themeColor="text1"/>
          <w:sz w:val="28"/>
          <w:szCs w:val="28"/>
        </w:rPr>
        <w:t>8.26. Quando permitida a participação de empresas estrangeiras que não funcionem no País, as exigências de habilitação serão atendidas mediante documentos equivalentes, inicialmente apresentados em tradução livre.</w:t>
      </w:r>
    </w:p>
    <w:p w14:paraId="117D88A5" w14:textId="77777777" w:rsidR="00D63BB5" w:rsidRDefault="00D63BB5" w:rsidP="00D63BB5">
      <w:pPr>
        <w:pStyle w:val="Nvel02"/>
        <w:spacing w:before="0" w:after="0" w:line="240" w:lineRule="auto"/>
        <w:rPr>
          <w:rFonts w:ascii="Consolas" w:hAnsi="Consolas" w:cs="Times New Roman"/>
          <w:color w:val="000000" w:themeColor="text1"/>
          <w:sz w:val="28"/>
          <w:szCs w:val="28"/>
        </w:rPr>
      </w:pPr>
    </w:p>
    <w:p w14:paraId="17EFCED4" w14:textId="77777777" w:rsidR="00D63BB5" w:rsidRDefault="00D63BB5" w:rsidP="00D63BB5">
      <w:pPr>
        <w:pStyle w:val="Nvel02"/>
        <w:spacing w:before="0" w:after="0" w:line="240" w:lineRule="auto"/>
        <w:rPr>
          <w:rFonts w:ascii="Consolas" w:hAnsi="Consolas" w:cs="Times New Roman"/>
          <w:color w:val="000000" w:themeColor="text1"/>
          <w:sz w:val="28"/>
          <w:szCs w:val="28"/>
        </w:rPr>
      </w:pPr>
      <w:r>
        <w:rPr>
          <w:rFonts w:ascii="Consolas" w:hAnsi="Consolas" w:cs="Times New Roman"/>
          <w:color w:val="000000" w:themeColor="text1"/>
          <w:sz w:val="28"/>
          <w:szCs w:val="28"/>
        </w:rPr>
        <w:t xml:space="preserve">8.27. 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w:t>
      </w:r>
      <w:proofErr w:type="spellStart"/>
      <w:r>
        <w:rPr>
          <w:rFonts w:ascii="Consolas" w:hAnsi="Consolas" w:cs="Times New Roman"/>
          <w:color w:val="000000" w:themeColor="text1"/>
          <w:sz w:val="28"/>
          <w:szCs w:val="28"/>
        </w:rPr>
        <w:t>consularizados</w:t>
      </w:r>
      <w:proofErr w:type="spellEnd"/>
      <w:r>
        <w:rPr>
          <w:rFonts w:ascii="Consolas" w:hAnsi="Consolas" w:cs="Times New Roman"/>
          <w:color w:val="000000" w:themeColor="text1"/>
          <w:sz w:val="28"/>
          <w:szCs w:val="28"/>
        </w:rPr>
        <w:t xml:space="preserve"> pelos respectivos consulados ou embaixadas.</w:t>
      </w:r>
    </w:p>
    <w:p w14:paraId="65DE46EC" w14:textId="77777777" w:rsidR="00D63BB5" w:rsidRDefault="00D63BB5" w:rsidP="00D63BB5">
      <w:pPr>
        <w:pStyle w:val="Nvel02"/>
        <w:spacing w:before="0" w:after="0" w:line="240" w:lineRule="auto"/>
        <w:rPr>
          <w:rFonts w:ascii="Consolas" w:hAnsi="Consolas" w:cs="Times New Roman"/>
          <w:color w:val="000000" w:themeColor="text1"/>
          <w:sz w:val="28"/>
          <w:szCs w:val="28"/>
        </w:rPr>
      </w:pPr>
    </w:p>
    <w:p w14:paraId="1B53B682" w14:textId="77777777" w:rsidR="00D63BB5" w:rsidRDefault="00D63BB5" w:rsidP="00D63BB5">
      <w:pPr>
        <w:pStyle w:val="Nvel02"/>
        <w:spacing w:before="0" w:after="0" w:line="240" w:lineRule="auto"/>
        <w:rPr>
          <w:rFonts w:ascii="Consolas" w:hAnsi="Consolas" w:cs="Times New Roman"/>
          <w:color w:val="000000" w:themeColor="text1"/>
          <w:sz w:val="28"/>
          <w:szCs w:val="28"/>
        </w:rPr>
      </w:pPr>
      <w:r>
        <w:rPr>
          <w:rFonts w:ascii="Consolas" w:hAnsi="Consolas" w:cs="Times New Roman"/>
          <w:color w:val="000000" w:themeColor="text1"/>
          <w:sz w:val="28"/>
          <w:szCs w:val="28"/>
        </w:rPr>
        <w:t>8.28. Não serão aceitos documentos de habilitação com indicação de CNPJ/CPF diferentes, salvo aqueles legalmente permitidos.</w:t>
      </w:r>
    </w:p>
    <w:p w14:paraId="758D6CD8" w14:textId="77777777" w:rsidR="00D63BB5" w:rsidRDefault="00D63BB5" w:rsidP="00D63BB5">
      <w:pPr>
        <w:pStyle w:val="Nvel02"/>
        <w:spacing w:before="0" w:after="0" w:line="240" w:lineRule="auto"/>
        <w:rPr>
          <w:rFonts w:ascii="Consolas" w:hAnsi="Consolas" w:cs="Times New Roman"/>
          <w:color w:val="000000" w:themeColor="text1"/>
          <w:sz w:val="28"/>
          <w:szCs w:val="28"/>
        </w:rPr>
      </w:pPr>
    </w:p>
    <w:p w14:paraId="4D958F95" w14:textId="77777777" w:rsidR="00D63BB5" w:rsidRDefault="00D63BB5" w:rsidP="00D63BB5">
      <w:pPr>
        <w:pStyle w:val="Nvel02"/>
        <w:spacing w:before="0" w:after="0" w:line="240" w:lineRule="auto"/>
        <w:rPr>
          <w:rFonts w:ascii="Consolas" w:hAnsi="Consolas" w:cs="Times New Roman"/>
          <w:color w:val="000000" w:themeColor="text1"/>
          <w:sz w:val="28"/>
          <w:szCs w:val="28"/>
        </w:rPr>
      </w:pPr>
      <w:r>
        <w:rPr>
          <w:rFonts w:ascii="Consolas" w:hAnsi="Consolas" w:cs="Times New Roman"/>
          <w:color w:val="000000" w:themeColor="text1"/>
          <w:sz w:val="28"/>
          <w:szCs w:val="28"/>
        </w:rPr>
        <w:t>8.29. 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7DB21D5E" w14:textId="77777777" w:rsidR="00D63BB5" w:rsidRDefault="00D63BB5" w:rsidP="00D63BB5">
      <w:pPr>
        <w:pStyle w:val="Nvel02"/>
        <w:spacing w:before="0" w:after="0" w:line="240" w:lineRule="auto"/>
        <w:rPr>
          <w:rFonts w:ascii="Consolas" w:hAnsi="Consolas" w:cs="Times New Roman"/>
          <w:color w:val="000000" w:themeColor="text1"/>
          <w:sz w:val="28"/>
          <w:szCs w:val="28"/>
        </w:rPr>
      </w:pPr>
    </w:p>
    <w:p w14:paraId="22D5A7D2" w14:textId="351DA1F9" w:rsidR="0049789A" w:rsidRPr="00E27C54" w:rsidRDefault="00D63BB5" w:rsidP="00D63BB5">
      <w:pPr>
        <w:pStyle w:val="Nvel02"/>
        <w:numPr>
          <w:ilvl w:val="0"/>
          <w:numId w:val="0"/>
        </w:numPr>
        <w:spacing w:before="0" w:after="0" w:line="240" w:lineRule="auto"/>
        <w:rPr>
          <w:rFonts w:ascii="Consolas" w:hAnsi="Consolas" w:cs="Times New Roman"/>
          <w:color w:val="000000" w:themeColor="text1"/>
          <w:sz w:val="28"/>
          <w:szCs w:val="28"/>
        </w:rPr>
      </w:pPr>
      <w:r>
        <w:rPr>
          <w:rFonts w:ascii="Consolas" w:hAnsi="Consolas"/>
          <w:color w:val="000000" w:themeColor="text1"/>
          <w:sz w:val="28"/>
          <w:szCs w:val="28"/>
        </w:rPr>
        <w:t>8.30. Serão aceitos registros de CNPJ de fornecedor matriz e filial com diferenças de números de documentos pertinentes ao CND e ao CRF/FGTS, quando for comprovada a centralização do recolhimento dessas contribuições.</w:t>
      </w:r>
    </w:p>
    <w:p w14:paraId="0C6762C3" w14:textId="3B2D324E" w:rsidR="008D4187" w:rsidRDefault="008D4187" w:rsidP="0049789A">
      <w:pPr>
        <w:pStyle w:val="Nivel2"/>
        <w:numPr>
          <w:ilvl w:val="0"/>
          <w:numId w:val="0"/>
        </w:numPr>
        <w:spacing w:before="0" w:after="0" w:line="240" w:lineRule="auto"/>
        <w:rPr>
          <w:rFonts w:ascii="Consolas" w:hAnsi="Consolas" w:cs="Times New Roman"/>
          <w:color w:val="000000" w:themeColor="text1"/>
          <w:sz w:val="28"/>
          <w:szCs w:val="28"/>
        </w:rPr>
      </w:pPr>
    </w:p>
    <w:p w14:paraId="4FEF9C32" w14:textId="36481D68" w:rsidR="00D63BB5" w:rsidRDefault="00D63BB5" w:rsidP="0049789A">
      <w:pPr>
        <w:pStyle w:val="Nivel2"/>
        <w:numPr>
          <w:ilvl w:val="0"/>
          <w:numId w:val="0"/>
        </w:numPr>
        <w:spacing w:before="0" w:after="0" w:line="240" w:lineRule="auto"/>
        <w:rPr>
          <w:rFonts w:ascii="Consolas" w:hAnsi="Consolas" w:cs="Times New Roman"/>
          <w:color w:val="000000" w:themeColor="text1"/>
          <w:sz w:val="28"/>
          <w:szCs w:val="28"/>
        </w:rPr>
      </w:pPr>
    </w:p>
    <w:p w14:paraId="079CE033" w14:textId="2851A798" w:rsidR="00D63BB5" w:rsidRDefault="00D63BB5" w:rsidP="0049789A">
      <w:pPr>
        <w:pStyle w:val="Nivel2"/>
        <w:numPr>
          <w:ilvl w:val="0"/>
          <w:numId w:val="0"/>
        </w:numPr>
        <w:spacing w:before="0" w:after="0" w:line="240" w:lineRule="auto"/>
        <w:rPr>
          <w:rFonts w:ascii="Consolas" w:hAnsi="Consolas" w:cs="Times New Roman"/>
          <w:color w:val="000000" w:themeColor="text1"/>
          <w:sz w:val="28"/>
          <w:szCs w:val="28"/>
        </w:rPr>
      </w:pPr>
    </w:p>
    <w:p w14:paraId="5F974C5B" w14:textId="77777777" w:rsidR="00D63BB5" w:rsidRPr="00E27C54" w:rsidRDefault="00D63BB5" w:rsidP="0049789A">
      <w:pPr>
        <w:pStyle w:val="Nivel2"/>
        <w:numPr>
          <w:ilvl w:val="0"/>
          <w:numId w:val="0"/>
        </w:numPr>
        <w:spacing w:before="0" w:after="0" w:line="240" w:lineRule="auto"/>
        <w:rPr>
          <w:rFonts w:ascii="Consolas" w:hAnsi="Consolas" w:cs="Times New Roman"/>
          <w:color w:val="000000" w:themeColor="text1"/>
          <w:sz w:val="28"/>
          <w:szCs w:val="28"/>
        </w:rPr>
      </w:pPr>
    </w:p>
    <w:p w14:paraId="3C924609" w14:textId="77777777" w:rsidR="002A3A04" w:rsidRPr="00E27C54" w:rsidRDefault="002A3A04" w:rsidP="00584B9C">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9. ESTIMATIVAS DO VALOR DA CONTRATAÇÃO:</w:t>
      </w:r>
    </w:p>
    <w:p w14:paraId="5295ABBF" w14:textId="77777777" w:rsidR="002A3A04" w:rsidRPr="00E27C54" w:rsidRDefault="002A3A04" w:rsidP="002A3A04">
      <w:pPr>
        <w:rPr>
          <w:rFonts w:ascii="Consolas" w:hAnsi="Consolas"/>
          <w:color w:val="000000" w:themeColor="text1"/>
          <w:sz w:val="28"/>
          <w:szCs w:val="28"/>
        </w:rPr>
      </w:pPr>
    </w:p>
    <w:p w14:paraId="52EAAE7B" w14:textId="3F0EB3D6" w:rsidR="002A3A04" w:rsidRPr="00E27C54" w:rsidRDefault="002A3A04" w:rsidP="002A3A04">
      <w:pPr>
        <w:jc w:val="both"/>
        <w:rPr>
          <w:rFonts w:ascii="Consolas" w:hAnsi="Consolas"/>
          <w:color w:val="000000" w:themeColor="text1"/>
          <w:sz w:val="28"/>
          <w:szCs w:val="28"/>
        </w:rPr>
      </w:pPr>
      <w:r w:rsidRPr="00E27C54">
        <w:rPr>
          <w:rFonts w:ascii="Consolas" w:hAnsi="Consolas"/>
          <w:color w:val="000000" w:themeColor="text1"/>
          <w:sz w:val="28"/>
          <w:szCs w:val="28"/>
        </w:rPr>
        <w:t xml:space="preserve">9.1. </w:t>
      </w:r>
      <w:r w:rsidRPr="007A3EAC">
        <w:rPr>
          <w:rFonts w:ascii="Consolas" w:hAnsi="Consolas"/>
          <w:sz w:val="28"/>
          <w:szCs w:val="28"/>
        </w:rPr>
        <w:t xml:space="preserve">O custo estimado total da contratação é de </w:t>
      </w:r>
      <w:r w:rsidR="00584B9C" w:rsidRPr="007A3EAC">
        <w:rPr>
          <w:rFonts w:ascii="Consolas" w:hAnsi="Consolas"/>
          <w:sz w:val="28"/>
          <w:szCs w:val="28"/>
        </w:rPr>
        <w:t xml:space="preserve">R$ </w:t>
      </w:r>
      <w:r w:rsidR="00C96773" w:rsidRPr="00C96773">
        <w:rPr>
          <w:rFonts w:ascii="Consolas" w:hAnsi="Consolas"/>
          <w:sz w:val="28"/>
          <w:szCs w:val="28"/>
        </w:rPr>
        <w:t>1.261.990,60 (um milhão e duzentos e sessenta e um mil e novecentos e noventa reais e sessenta centavos)</w:t>
      </w:r>
      <w:r w:rsidR="00C13D76" w:rsidRPr="00E27C54">
        <w:rPr>
          <w:rFonts w:ascii="Consolas" w:hAnsi="Consolas"/>
          <w:color w:val="000000" w:themeColor="text1"/>
          <w:sz w:val="28"/>
          <w:szCs w:val="28"/>
        </w:rPr>
        <w:t xml:space="preserve">, </w:t>
      </w:r>
      <w:r w:rsidR="00FE42A7" w:rsidRPr="00E27C54">
        <w:rPr>
          <w:rFonts w:ascii="Consolas" w:hAnsi="Consolas"/>
          <w:color w:val="000000" w:themeColor="text1"/>
          <w:sz w:val="28"/>
          <w:szCs w:val="28"/>
        </w:rPr>
        <w:t xml:space="preserve">conforme custos unitários apostos na tabela contida no item </w:t>
      </w:r>
      <w:r w:rsidR="00C96773">
        <w:rPr>
          <w:rFonts w:ascii="Consolas" w:hAnsi="Consolas"/>
          <w:sz w:val="28"/>
          <w:szCs w:val="28"/>
        </w:rPr>
        <w:t>1.1</w:t>
      </w:r>
      <w:r w:rsidR="00FE42A7" w:rsidRPr="00E27C54">
        <w:rPr>
          <w:rFonts w:ascii="Consolas" w:hAnsi="Consolas"/>
          <w:color w:val="000000" w:themeColor="text1"/>
          <w:sz w:val="28"/>
          <w:szCs w:val="28"/>
        </w:rPr>
        <w:t xml:space="preserve"> acima</w:t>
      </w:r>
      <w:r w:rsidRPr="00E27C54">
        <w:rPr>
          <w:rFonts w:ascii="Consolas" w:hAnsi="Consolas"/>
          <w:color w:val="000000" w:themeColor="text1"/>
          <w:sz w:val="28"/>
          <w:szCs w:val="28"/>
        </w:rPr>
        <w:t>.</w:t>
      </w:r>
    </w:p>
    <w:p w14:paraId="10347456" w14:textId="77777777" w:rsidR="00072CD6" w:rsidRPr="00E27C54" w:rsidRDefault="00072CD6" w:rsidP="002A3A04">
      <w:pPr>
        <w:jc w:val="both"/>
        <w:rPr>
          <w:rFonts w:ascii="Consolas" w:hAnsi="Consolas"/>
          <w:color w:val="000000" w:themeColor="text1"/>
          <w:sz w:val="28"/>
          <w:szCs w:val="28"/>
        </w:rPr>
      </w:pPr>
    </w:p>
    <w:p w14:paraId="475FBDF1" w14:textId="77777777" w:rsidR="00072CD6" w:rsidRPr="00E27C54" w:rsidRDefault="00072CD6" w:rsidP="00072CD6">
      <w:pPr>
        <w:pStyle w:val="Nvel2-Opcional"/>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3F0690F4" w14:textId="77777777" w:rsidR="00072CD6" w:rsidRPr="00E27C54" w:rsidRDefault="00072CD6" w:rsidP="00072CD6">
      <w:pPr>
        <w:pStyle w:val="Nvel2-Opcional"/>
        <w:numPr>
          <w:ilvl w:val="0"/>
          <w:numId w:val="0"/>
        </w:numPr>
        <w:spacing w:before="0" w:after="0" w:line="240" w:lineRule="auto"/>
        <w:rPr>
          <w:rFonts w:ascii="Consolas" w:hAnsi="Consolas" w:cs="Times New Roman"/>
          <w:i w:val="0"/>
          <w:color w:val="000000" w:themeColor="text1"/>
          <w:sz w:val="28"/>
          <w:szCs w:val="28"/>
        </w:rPr>
      </w:pPr>
    </w:p>
    <w:p w14:paraId="186519EA" w14:textId="1BD964E7" w:rsidR="00072CD6" w:rsidRDefault="00072CD6" w:rsidP="00072CD6">
      <w:pPr>
        <w:pStyle w:val="Nvel3-Opcional"/>
        <w:numPr>
          <w:ilvl w:val="0"/>
          <w:numId w:val="0"/>
        </w:numPr>
        <w:spacing w:before="0" w:after="0" w:line="240" w:lineRule="auto"/>
        <w:rPr>
          <w:rFonts w:ascii="Consolas" w:hAnsi="Consolas" w:cs="Times New Roman"/>
          <w:i w:val="0"/>
          <w:iCs/>
          <w:color w:val="000000" w:themeColor="text1"/>
          <w:sz w:val="28"/>
          <w:szCs w:val="28"/>
        </w:rPr>
      </w:pPr>
      <w:r w:rsidRPr="00E27C54">
        <w:rPr>
          <w:rFonts w:ascii="Consolas" w:hAnsi="Consolas" w:cs="Times New Roman"/>
          <w:i w:val="0"/>
          <w:iCs/>
          <w:color w:val="000000" w:themeColor="text1"/>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E27C54">
        <w:rPr>
          <w:rFonts w:ascii="Consolas" w:hAnsi="Consolas" w:cs="Times New Roman"/>
          <w:b/>
          <w:i w:val="0"/>
          <w:iCs/>
          <w:color w:val="000000" w:themeColor="text1"/>
          <w:sz w:val="28"/>
          <w:szCs w:val="28"/>
        </w:rPr>
        <w:t>t</w:t>
      </w:r>
      <w:r w:rsidRPr="00E27C54">
        <w:rPr>
          <w:rFonts w:ascii="Consolas" w:hAnsi="Consolas" w:cs="Times New Roman"/>
          <w:i w:val="0"/>
          <w:iCs/>
          <w:color w:val="000000" w:themeColor="text1"/>
          <w:sz w:val="28"/>
          <w:szCs w:val="28"/>
        </w:rPr>
        <w:t xml:space="preserve"> do art. 124 da Lei nº 14.133, de 2021;</w:t>
      </w:r>
    </w:p>
    <w:p w14:paraId="09B32662" w14:textId="77777777" w:rsidR="00767282" w:rsidRPr="00E27C54" w:rsidRDefault="00767282" w:rsidP="00072CD6">
      <w:pPr>
        <w:pStyle w:val="Nvel3-Opcional"/>
        <w:numPr>
          <w:ilvl w:val="0"/>
          <w:numId w:val="0"/>
        </w:numPr>
        <w:spacing w:before="0" w:after="0" w:line="240" w:lineRule="auto"/>
        <w:rPr>
          <w:rFonts w:ascii="Consolas" w:hAnsi="Consolas" w:cs="Times New Roman"/>
          <w:i w:val="0"/>
          <w:iCs/>
          <w:color w:val="000000" w:themeColor="text1"/>
          <w:sz w:val="28"/>
          <w:szCs w:val="28"/>
        </w:rPr>
      </w:pPr>
    </w:p>
    <w:p w14:paraId="799FF3DB" w14:textId="77777777" w:rsidR="00072CD6" w:rsidRPr="00E27C54" w:rsidRDefault="00072CD6" w:rsidP="00072CD6">
      <w:pPr>
        <w:pStyle w:val="Nivel3"/>
        <w:numPr>
          <w:ilvl w:val="0"/>
          <w:numId w:val="0"/>
        </w:numPr>
        <w:spacing w:before="0" w:after="0" w:line="240" w:lineRule="auto"/>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9.2.2. em caso de criação, alteração ou extinção de quaisquer tributos ou encargos legais ou superveniência de disposições legais, com comprovada repercussão sobre os preços registrados;</w:t>
      </w:r>
    </w:p>
    <w:p w14:paraId="085B0E33" w14:textId="77777777" w:rsidR="00072CD6" w:rsidRPr="00E27C54" w:rsidRDefault="00072CD6" w:rsidP="00072CD6">
      <w:pPr>
        <w:pStyle w:val="Nivel3"/>
        <w:numPr>
          <w:ilvl w:val="0"/>
          <w:numId w:val="0"/>
        </w:numPr>
        <w:spacing w:before="0" w:after="0" w:line="240" w:lineRule="auto"/>
        <w:rPr>
          <w:rFonts w:ascii="Consolas" w:hAnsi="Consolas" w:cs="Times New Roman"/>
          <w:iCs/>
          <w:color w:val="000000" w:themeColor="text1"/>
          <w:sz w:val="28"/>
          <w:szCs w:val="28"/>
        </w:rPr>
      </w:pPr>
    </w:p>
    <w:p w14:paraId="283C74E6" w14:textId="77777777" w:rsidR="00072CD6" w:rsidRPr="00E27C54" w:rsidRDefault="00072CD6" w:rsidP="00072CD6">
      <w:pPr>
        <w:pStyle w:val="Nivel3"/>
        <w:numPr>
          <w:ilvl w:val="0"/>
          <w:numId w:val="0"/>
        </w:numPr>
        <w:spacing w:before="0" w:after="0" w:line="240" w:lineRule="auto"/>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9.2.3</w:t>
      </w:r>
      <w:r w:rsidR="00D34B2A" w:rsidRPr="00E27C54">
        <w:rPr>
          <w:rFonts w:ascii="Consolas" w:hAnsi="Consolas" w:cs="Times New Roman"/>
          <w:iCs/>
          <w:color w:val="000000" w:themeColor="text1"/>
          <w:sz w:val="28"/>
          <w:szCs w:val="28"/>
        </w:rPr>
        <w:t>.</w:t>
      </w:r>
      <w:r w:rsidRPr="00E27C54">
        <w:rPr>
          <w:rFonts w:ascii="Consolas" w:hAnsi="Consolas" w:cs="Times New Roman"/>
          <w:iCs/>
          <w:color w:val="000000" w:themeColor="text1"/>
          <w:sz w:val="28"/>
          <w:szCs w:val="28"/>
        </w:rPr>
        <w:t xml:space="preserve"> serão reajustados os preços registrados, respeitada a contagem da anualidade e o índice previsto para a contratação; ou</w:t>
      </w:r>
    </w:p>
    <w:p w14:paraId="325D6223" w14:textId="77777777" w:rsidR="00496997" w:rsidRPr="00E27C54" w:rsidRDefault="00496997" w:rsidP="00072CD6">
      <w:pPr>
        <w:pStyle w:val="Nivel3"/>
        <w:numPr>
          <w:ilvl w:val="0"/>
          <w:numId w:val="0"/>
        </w:numPr>
        <w:spacing w:before="0" w:after="0" w:line="240" w:lineRule="auto"/>
        <w:rPr>
          <w:rFonts w:ascii="Consolas" w:hAnsi="Consolas" w:cs="Times New Roman"/>
          <w:iCs/>
          <w:color w:val="000000" w:themeColor="text1"/>
          <w:sz w:val="28"/>
          <w:szCs w:val="28"/>
        </w:rPr>
      </w:pPr>
    </w:p>
    <w:p w14:paraId="438AB69A" w14:textId="77777777" w:rsidR="00072CD6" w:rsidRPr="00E27C54" w:rsidRDefault="00072CD6" w:rsidP="00072CD6">
      <w:pPr>
        <w:pStyle w:val="Nivel3"/>
        <w:numPr>
          <w:ilvl w:val="0"/>
          <w:numId w:val="0"/>
        </w:numPr>
        <w:spacing w:before="0" w:after="0" w:line="240" w:lineRule="auto"/>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9.2.4. poderão ser repactuados, a pedido do interessado, conforme critérios definidos para a contratação.</w:t>
      </w:r>
    </w:p>
    <w:p w14:paraId="6651DA62" w14:textId="77777777" w:rsidR="003D6506" w:rsidRPr="00E27C54" w:rsidRDefault="003D6506" w:rsidP="002A3A04">
      <w:pPr>
        <w:jc w:val="both"/>
        <w:rPr>
          <w:rFonts w:ascii="Consolas" w:hAnsi="Consolas"/>
          <w:iCs/>
          <w:color w:val="000000" w:themeColor="text1"/>
          <w:sz w:val="28"/>
          <w:szCs w:val="28"/>
        </w:rPr>
      </w:pPr>
    </w:p>
    <w:p w14:paraId="0459EA77" w14:textId="77777777" w:rsidR="002A3A04" w:rsidRPr="00E27C54" w:rsidRDefault="002A3A04" w:rsidP="00584B9C">
      <w:pPr>
        <w:pStyle w:val="Nivel01"/>
        <w:rPr>
          <w:rFonts w:ascii="Consolas" w:eastAsia="Times New Roman" w:hAnsi="Consolas" w:cs="Times New Roman"/>
          <w:color w:val="000000" w:themeColor="text1"/>
          <w:sz w:val="28"/>
          <w:szCs w:val="28"/>
        </w:rPr>
      </w:pPr>
      <w:r w:rsidRPr="00E27C54">
        <w:rPr>
          <w:rFonts w:ascii="Consolas" w:hAnsi="Consolas" w:cs="Times New Roman"/>
          <w:color w:val="000000" w:themeColor="text1"/>
          <w:sz w:val="28"/>
          <w:szCs w:val="28"/>
        </w:rPr>
        <w:t>10. ADEQUAÇÃO ORÇAMENTÁRIA:</w:t>
      </w:r>
    </w:p>
    <w:p w14:paraId="08849354" w14:textId="77777777" w:rsidR="002A3A04" w:rsidRPr="00E27C54" w:rsidRDefault="002A3A04" w:rsidP="002A3A04">
      <w:pPr>
        <w:rPr>
          <w:rFonts w:ascii="Consolas" w:hAnsi="Consolas"/>
          <w:color w:val="000000" w:themeColor="text1"/>
          <w:sz w:val="28"/>
          <w:szCs w:val="28"/>
        </w:rPr>
      </w:pPr>
    </w:p>
    <w:p w14:paraId="6114A48D" w14:textId="77777777" w:rsidR="00AA030E"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10.1. As despesas decorrentes da presente contratação correrão à conta de recursos específicos consignados no Orçamento Geral do Município.</w:t>
      </w:r>
    </w:p>
    <w:p w14:paraId="6FF9A769" w14:textId="77777777" w:rsidR="00EC0F68" w:rsidRPr="00E27C54" w:rsidRDefault="00EC0F68" w:rsidP="002A3A04">
      <w:pPr>
        <w:pStyle w:val="Nivel2"/>
        <w:numPr>
          <w:ilvl w:val="0"/>
          <w:numId w:val="0"/>
        </w:numPr>
        <w:spacing w:before="0" w:after="0" w:line="240" w:lineRule="auto"/>
        <w:rPr>
          <w:rFonts w:ascii="Consolas" w:hAnsi="Consolas" w:cs="Times New Roman"/>
          <w:color w:val="000000" w:themeColor="text1"/>
          <w:sz w:val="28"/>
          <w:szCs w:val="28"/>
        </w:rPr>
      </w:pPr>
    </w:p>
    <w:p w14:paraId="57986074" w14:textId="6A8B9B2B" w:rsidR="002A3A04" w:rsidRPr="00E27C54" w:rsidRDefault="002A3A04" w:rsidP="002A3A04">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10.2. A contratação será atendida pela</w:t>
      </w:r>
      <w:r w:rsidR="003D6506">
        <w:rPr>
          <w:rFonts w:ascii="Consolas" w:hAnsi="Consolas" w:cs="Times New Roman"/>
          <w:color w:val="000000" w:themeColor="text1"/>
          <w:sz w:val="28"/>
          <w:szCs w:val="28"/>
        </w:rPr>
        <w:t>s</w:t>
      </w:r>
      <w:r w:rsidRPr="00E27C54">
        <w:rPr>
          <w:rFonts w:ascii="Consolas" w:hAnsi="Consolas" w:cs="Times New Roman"/>
          <w:color w:val="000000" w:themeColor="text1"/>
          <w:sz w:val="28"/>
          <w:szCs w:val="28"/>
        </w:rPr>
        <w:t xml:space="preserve"> seguinte</w:t>
      </w:r>
      <w:r w:rsidR="003D6506">
        <w:rPr>
          <w:rFonts w:ascii="Consolas" w:hAnsi="Consolas" w:cs="Times New Roman"/>
          <w:color w:val="000000" w:themeColor="text1"/>
          <w:sz w:val="28"/>
          <w:szCs w:val="28"/>
        </w:rPr>
        <w:t>s</w:t>
      </w:r>
      <w:r w:rsidRPr="00E27C54">
        <w:rPr>
          <w:rFonts w:ascii="Consolas" w:hAnsi="Consolas" w:cs="Times New Roman"/>
          <w:color w:val="000000" w:themeColor="text1"/>
          <w:sz w:val="28"/>
          <w:szCs w:val="28"/>
        </w:rPr>
        <w:t xml:space="preserve"> dotaç</w:t>
      </w:r>
      <w:r w:rsidR="003D6506">
        <w:rPr>
          <w:rFonts w:ascii="Consolas" w:hAnsi="Consolas" w:cs="Times New Roman"/>
          <w:color w:val="000000" w:themeColor="text1"/>
          <w:sz w:val="28"/>
          <w:szCs w:val="28"/>
        </w:rPr>
        <w:t>ões</w:t>
      </w:r>
      <w:r w:rsidRPr="00E27C54">
        <w:rPr>
          <w:rFonts w:ascii="Consolas" w:hAnsi="Consolas" w:cs="Times New Roman"/>
          <w:color w:val="000000" w:themeColor="text1"/>
          <w:sz w:val="28"/>
          <w:szCs w:val="28"/>
        </w:rPr>
        <w:t>:</w:t>
      </w:r>
    </w:p>
    <w:p w14:paraId="49F25940" w14:textId="2FEBEA96"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015;</w:t>
      </w:r>
    </w:p>
    <w:p w14:paraId="160DBBF2" w14:textId="30E4BFE2"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029;</w:t>
      </w:r>
    </w:p>
    <w:p w14:paraId="2D1EE1AF" w14:textId="18CFBF4A"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lastRenderedPageBreak/>
        <w:t>FICHA 064;</w:t>
      </w:r>
    </w:p>
    <w:p w14:paraId="5A560C00" w14:textId="50C5253D"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071;</w:t>
      </w:r>
    </w:p>
    <w:p w14:paraId="4AFE0076" w14:textId="1AAF3914"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074;</w:t>
      </w:r>
    </w:p>
    <w:p w14:paraId="1F476F4A" w14:textId="0C6BA332"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078;</w:t>
      </w:r>
    </w:p>
    <w:p w14:paraId="43CC6212" w14:textId="1E86F56E"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085;</w:t>
      </w:r>
    </w:p>
    <w:p w14:paraId="33B65A40" w14:textId="3AB44D90"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094;</w:t>
      </w:r>
    </w:p>
    <w:p w14:paraId="3B51E955" w14:textId="630338BE"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101;</w:t>
      </w:r>
    </w:p>
    <w:p w14:paraId="034F7A09" w14:textId="5A786E67"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106;</w:t>
      </w:r>
    </w:p>
    <w:p w14:paraId="2B847250" w14:textId="0FC03D2D"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142;</w:t>
      </w:r>
    </w:p>
    <w:p w14:paraId="24EF7751" w14:textId="1342225E"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147;</w:t>
      </w:r>
    </w:p>
    <w:p w14:paraId="3D94449C" w14:textId="79F3AAC5"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149;</w:t>
      </w:r>
    </w:p>
    <w:p w14:paraId="4047C631" w14:textId="50C09E9F"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154;</w:t>
      </w:r>
    </w:p>
    <w:p w14:paraId="69990F00" w14:textId="02197445"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175;</w:t>
      </w:r>
    </w:p>
    <w:p w14:paraId="5A1DE1DC" w14:textId="64287959"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185;</w:t>
      </w:r>
    </w:p>
    <w:p w14:paraId="253FBEB9" w14:textId="424EC7D2"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190;</w:t>
      </w:r>
    </w:p>
    <w:p w14:paraId="3FC0D0CD" w14:textId="23CCC1F8"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200;</w:t>
      </w:r>
    </w:p>
    <w:p w14:paraId="2C64D5A3" w14:textId="12DEF3E0"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204;</w:t>
      </w:r>
    </w:p>
    <w:p w14:paraId="12A183B0" w14:textId="162571D8"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208;</w:t>
      </w:r>
    </w:p>
    <w:p w14:paraId="01A9BE6F" w14:textId="3593E0D4"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214;</w:t>
      </w:r>
    </w:p>
    <w:p w14:paraId="73BCF27C" w14:textId="1BB7F165"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222;</w:t>
      </w:r>
    </w:p>
    <w:p w14:paraId="747B63BB" w14:textId="6CEC3907"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257;</w:t>
      </w:r>
    </w:p>
    <w:p w14:paraId="76BC382A" w14:textId="148185A2"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265;</w:t>
      </w:r>
    </w:p>
    <w:p w14:paraId="6895068A" w14:textId="5ED38913"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273;</w:t>
      </w:r>
    </w:p>
    <w:p w14:paraId="20920B80" w14:textId="3B7ECC95"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282;</w:t>
      </w:r>
    </w:p>
    <w:p w14:paraId="3755BAD1" w14:textId="6DDBB5FD"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290;</w:t>
      </w:r>
    </w:p>
    <w:p w14:paraId="0B4076F1" w14:textId="24C9FD3E"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298;</w:t>
      </w:r>
    </w:p>
    <w:p w14:paraId="7F65EB65" w14:textId="2B457169"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306;</w:t>
      </w:r>
    </w:p>
    <w:p w14:paraId="3ED67888" w14:textId="606E76ED" w:rsidR="00BB5BAC" w:rsidRDefault="00BB5BAC"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336.</w:t>
      </w:r>
    </w:p>
    <w:p w14:paraId="6E82894F" w14:textId="77777777" w:rsidR="00BB5BAC" w:rsidRPr="00BB5BAC" w:rsidRDefault="00BB5BAC" w:rsidP="002A3A04">
      <w:pPr>
        <w:pStyle w:val="PargrafodaLista"/>
        <w:spacing w:after="0" w:line="240" w:lineRule="auto"/>
        <w:ind w:left="0"/>
        <w:jc w:val="both"/>
        <w:rPr>
          <w:rFonts w:ascii="Consolas" w:eastAsia="MS Mincho" w:hAnsi="Consolas" w:cs="Times New Roman"/>
          <w:b/>
          <w:bCs/>
          <w:sz w:val="28"/>
          <w:szCs w:val="28"/>
        </w:rPr>
      </w:pPr>
    </w:p>
    <w:p w14:paraId="36195F93" w14:textId="77777777" w:rsidR="00AA030E" w:rsidRPr="00E27C5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10.3. A dotação relativa aos exercícios financeiros subsequentes será indicada após aprovação da Lei Orçamentária respectiva e liberação dos créditos correspondentes.</w:t>
      </w:r>
    </w:p>
    <w:bookmarkEnd w:id="45"/>
    <w:p w14:paraId="0674679E" w14:textId="77777777" w:rsidR="00D34B2A" w:rsidRPr="00E27C54" w:rsidRDefault="00D34B2A">
      <w:pPr>
        <w:spacing w:after="160" w:line="259" w:lineRule="auto"/>
        <w:rPr>
          <w:rFonts w:ascii="Consolas" w:hAnsi="Consolas"/>
          <w:b/>
          <w:bCs/>
          <w:color w:val="000000" w:themeColor="text1"/>
          <w:sz w:val="28"/>
          <w:szCs w:val="28"/>
        </w:rPr>
      </w:pPr>
      <w:r w:rsidRPr="00E27C54">
        <w:rPr>
          <w:rFonts w:ascii="Consolas" w:hAnsi="Consolas"/>
          <w:b/>
          <w:bCs/>
          <w:color w:val="000000" w:themeColor="text1"/>
          <w:sz w:val="28"/>
          <w:szCs w:val="28"/>
        </w:rPr>
        <w:br w:type="page"/>
      </w:r>
    </w:p>
    <w:p w14:paraId="3AB7CA60" w14:textId="62DB301F" w:rsidR="002A3A04" w:rsidRPr="00E27C54" w:rsidRDefault="002A3A04" w:rsidP="00890CF8">
      <w:pPr>
        <w:jc w:val="center"/>
        <w:rPr>
          <w:rFonts w:ascii="Consolas" w:hAnsi="Consolas"/>
          <w:b/>
          <w:bCs/>
          <w:color w:val="000000" w:themeColor="text1"/>
          <w:sz w:val="28"/>
          <w:szCs w:val="28"/>
        </w:rPr>
      </w:pPr>
      <w:r w:rsidRPr="00E27C54">
        <w:rPr>
          <w:rFonts w:ascii="Consolas" w:hAnsi="Consolas"/>
          <w:b/>
          <w:bCs/>
          <w:color w:val="000000" w:themeColor="text1"/>
          <w:sz w:val="28"/>
          <w:szCs w:val="28"/>
        </w:rPr>
        <w:lastRenderedPageBreak/>
        <w:t>PROCESSO ADMINISTRATIVO N</w:t>
      </w:r>
      <w:r w:rsidR="00BC2703">
        <w:rPr>
          <w:rFonts w:ascii="Consolas" w:hAnsi="Consolas"/>
          <w:b/>
          <w:bCs/>
          <w:color w:val="000000" w:themeColor="text1"/>
          <w:sz w:val="28"/>
          <w:szCs w:val="28"/>
        </w:rPr>
        <w:t>º</w:t>
      </w:r>
      <w:r w:rsidRPr="00E27C54">
        <w:rPr>
          <w:rFonts w:ascii="Consolas" w:hAnsi="Consolas"/>
          <w:b/>
          <w:bCs/>
          <w:color w:val="000000" w:themeColor="text1"/>
          <w:sz w:val="28"/>
          <w:szCs w:val="28"/>
        </w:rPr>
        <w:t xml:space="preserve"> </w:t>
      </w:r>
      <w:r w:rsidR="00B43B73">
        <w:rPr>
          <w:rFonts w:ascii="Consolas" w:hAnsi="Consolas"/>
          <w:b/>
          <w:bCs/>
          <w:color w:val="000000" w:themeColor="text1"/>
          <w:sz w:val="28"/>
          <w:szCs w:val="28"/>
        </w:rPr>
        <w:t>047/2025</w:t>
      </w:r>
    </w:p>
    <w:p w14:paraId="37DBA4A2" w14:textId="405B32D2"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PREGÃO ELETRÔNICO Nº </w:t>
      </w:r>
      <w:r w:rsidR="00B43B73">
        <w:rPr>
          <w:rFonts w:ascii="Consolas" w:hAnsi="Consolas"/>
          <w:b/>
          <w:bCs/>
          <w:color w:val="000000" w:themeColor="text1"/>
          <w:sz w:val="28"/>
          <w:szCs w:val="28"/>
        </w:rPr>
        <w:t>026/2025</w:t>
      </w:r>
    </w:p>
    <w:p w14:paraId="0047B9F1" w14:textId="77777777"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ANEXO II – TERMO DE CONTRATO</w:t>
      </w:r>
    </w:p>
    <w:p w14:paraId="5AB4F2EB" w14:textId="77777777" w:rsidR="002A3A04" w:rsidRPr="00E27C54" w:rsidRDefault="002A3A04" w:rsidP="002A3A04">
      <w:pPr>
        <w:widowControl w:val="0"/>
        <w:autoSpaceDE w:val="0"/>
        <w:autoSpaceDN w:val="0"/>
        <w:adjustRightInd w:val="0"/>
        <w:jc w:val="both"/>
        <w:rPr>
          <w:rFonts w:ascii="Consolas" w:hAnsi="Consolas"/>
          <w:color w:val="000000" w:themeColor="text1"/>
          <w:sz w:val="28"/>
          <w:szCs w:val="28"/>
        </w:rPr>
      </w:pPr>
    </w:p>
    <w:p w14:paraId="6AD80D31" w14:textId="6EA83B5B" w:rsidR="002A3A04" w:rsidRPr="00E27C54" w:rsidRDefault="002A3A04" w:rsidP="002A3A04">
      <w:pPr>
        <w:pStyle w:val="Prembulo"/>
        <w:spacing w:before="0" w:after="0" w:line="240" w:lineRule="auto"/>
        <w:ind w:left="3540" w:right="0"/>
        <w:rPr>
          <w:rFonts w:ascii="Consolas" w:hAnsi="Consolas" w:cs="Times New Roman"/>
          <w:bCs w:val="0"/>
          <w:color w:val="000000" w:themeColor="text1"/>
          <w:sz w:val="28"/>
          <w:szCs w:val="28"/>
        </w:rPr>
      </w:pPr>
      <w:r w:rsidRPr="00E27C54">
        <w:rPr>
          <w:rFonts w:ascii="Consolas" w:hAnsi="Consolas" w:cs="Times New Roman"/>
          <w:bCs w:val="0"/>
          <w:color w:val="000000" w:themeColor="text1"/>
          <w:sz w:val="28"/>
          <w:szCs w:val="28"/>
        </w:rPr>
        <w:t>CONTRATO ADMINISTRATIVO Nº .... /202</w:t>
      </w:r>
      <w:r w:rsidR="00080460" w:rsidRPr="00E27C54">
        <w:rPr>
          <w:rFonts w:ascii="Consolas" w:hAnsi="Consolas" w:cs="Times New Roman"/>
          <w:bCs w:val="0"/>
          <w:color w:val="000000" w:themeColor="text1"/>
          <w:sz w:val="28"/>
          <w:szCs w:val="28"/>
        </w:rPr>
        <w:t>5</w:t>
      </w:r>
      <w:r w:rsidRPr="00E27C54">
        <w:rPr>
          <w:rFonts w:ascii="Consolas" w:hAnsi="Consolas" w:cs="Times New Roman"/>
          <w:bCs w:val="0"/>
          <w:color w:val="000000" w:themeColor="text1"/>
          <w:sz w:val="28"/>
          <w:szCs w:val="28"/>
        </w:rPr>
        <w:t xml:space="preserve">, QUE FAZEM ENTRE SI O MUNICIPIO DE </w:t>
      </w:r>
      <w:r w:rsidR="00E27C54">
        <w:rPr>
          <w:rFonts w:ascii="Consolas" w:hAnsi="Consolas" w:cs="Times New Roman"/>
          <w:bCs w:val="0"/>
          <w:color w:val="000000" w:themeColor="text1"/>
          <w:sz w:val="28"/>
          <w:szCs w:val="28"/>
        </w:rPr>
        <w:t>IARAS</w:t>
      </w:r>
      <w:r w:rsidRPr="00E27C54">
        <w:rPr>
          <w:rFonts w:ascii="Consolas" w:hAnsi="Consolas" w:cs="Times New Roman"/>
          <w:bCs w:val="0"/>
          <w:color w:val="000000" w:themeColor="text1"/>
          <w:sz w:val="28"/>
          <w:szCs w:val="28"/>
        </w:rPr>
        <w:t xml:space="preserve"> E A XXX (NOME DO CONTRATADO).</w:t>
      </w:r>
    </w:p>
    <w:p w14:paraId="7D7F07A2" w14:textId="77777777" w:rsidR="002A3A04" w:rsidRPr="00E27C54" w:rsidRDefault="002A3A04" w:rsidP="002A3A04">
      <w:pPr>
        <w:widowControl w:val="0"/>
        <w:autoSpaceDE w:val="0"/>
        <w:autoSpaceDN w:val="0"/>
        <w:adjustRightInd w:val="0"/>
        <w:jc w:val="both"/>
        <w:rPr>
          <w:rFonts w:ascii="Consolas" w:hAnsi="Consolas"/>
          <w:color w:val="000000" w:themeColor="text1"/>
          <w:sz w:val="28"/>
          <w:szCs w:val="28"/>
        </w:rPr>
      </w:pPr>
    </w:p>
    <w:p w14:paraId="0D54D55B" w14:textId="3823AC6E" w:rsidR="002A3A04" w:rsidRPr="00E27C54" w:rsidRDefault="00E27C54" w:rsidP="002A3A04">
      <w:pPr>
        <w:widowControl w:val="0"/>
        <w:autoSpaceDE w:val="0"/>
        <w:autoSpaceDN w:val="0"/>
        <w:adjustRightInd w:val="0"/>
        <w:jc w:val="both"/>
        <w:rPr>
          <w:rFonts w:ascii="Consolas" w:hAnsi="Consolas"/>
          <w:color w:val="000000" w:themeColor="text1"/>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E27C54">
        <w:rPr>
          <w:rFonts w:ascii="Consolas" w:hAnsi="Consolas"/>
          <w:color w:val="000000" w:themeColor="text1"/>
          <w:sz w:val="28"/>
          <w:szCs w:val="28"/>
        </w:rPr>
        <w:t xml:space="preserve">, </w:t>
      </w:r>
      <w:r w:rsidR="002A3A04" w:rsidRPr="00E27C54">
        <w:rPr>
          <w:rFonts w:ascii="Consolas" w:eastAsia="Arial" w:hAnsi="Consolas"/>
          <w:color w:val="000000" w:themeColor="text1"/>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E27C54">
        <w:rPr>
          <w:rFonts w:ascii="Consolas" w:eastAsia="Arial" w:hAnsi="Consolas"/>
          <w:b/>
          <w:bCs/>
          <w:color w:val="000000" w:themeColor="text1"/>
          <w:sz w:val="28"/>
          <w:szCs w:val="28"/>
        </w:rPr>
        <w:t>OU</w:t>
      </w:r>
      <w:r w:rsidR="002A3A04" w:rsidRPr="00E27C54">
        <w:rPr>
          <w:rFonts w:ascii="Consolas" w:eastAsia="Arial" w:hAnsi="Consolas"/>
          <w:color w:val="000000" w:themeColor="text1"/>
          <w:sz w:val="28"/>
          <w:szCs w:val="28"/>
        </w:rPr>
        <w:t xml:space="preserve"> procuração apresentada nos autos, tendo em vista o que consta no Processo nº </w:t>
      </w:r>
      <w:r w:rsidR="00B43B73">
        <w:rPr>
          <w:rFonts w:ascii="Consolas" w:eastAsia="Arial" w:hAnsi="Consolas"/>
          <w:color w:val="000000" w:themeColor="text1"/>
          <w:sz w:val="28"/>
          <w:szCs w:val="28"/>
        </w:rPr>
        <w:t>047/2025</w:t>
      </w:r>
      <w:r w:rsidR="002A3A04" w:rsidRPr="00E27C54">
        <w:rPr>
          <w:rFonts w:ascii="Consolas" w:eastAsia="Arial" w:hAnsi="Consolas"/>
          <w:color w:val="000000" w:themeColor="text1"/>
          <w:sz w:val="28"/>
          <w:szCs w:val="28"/>
        </w:rPr>
        <w:t xml:space="preserve"> e em observância às disposições da </w:t>
      </w:r>
      <w:hyperlink r:id="rId42" w:history="1">
        <w:r w:rsidR="002A3A04" w:rsidRPr="00E27C54">
          <w:rPr>
            <w:rStyle w:val="Hyperlink"/>
            <w:rFonts w:ascii="Consolas" w:eastAsia="Arial" w:hAnsi="Consolas"/>
            <w:color w:val="000000" w:themeColor="text1"/>
            <w:sz w:val="28"/>
            <w:szCs w:val="28"/>
            <w:u w:val="none"/>
          </w:rPr>
          <w:t>Lei nº 14.133, de 1º de abril de 2021</w:t>
        </w:r>
      </w:hyperlink>
      <w:r w:rsidR="002A3A04" w:rsidRPr="00E27C54">
        <w:rPr>
          <w:rFonts w:ascii="Consolas" w:eastAsia="Arial" w:hAnsi="Consolas"/>
          <w:color w:val="000000" w:themeColor="text1"/>
          <w:sz w:val="28"/>
          <w:szCs w:val="28"/>
        </w:rPr>
        <w:t xml:space="preserve">, e demais legislação aplicável, resolvem celebrar o presente Termo de Contrato, decorrente do Pregão Eletrônico nº </w:t>
      </w:r>
      <w:r w:rsidR="00B43B73">
        <w:rPr>
          <w:rFonts w:ascii="Consolas" w:eastAsia="Arial" w:hAnsi="Consolas"/>
          <w:color w:val="000000" w:themeColor="text1"/>
          <w:sz w:val="28"/>
          <w:szCs w:val="28"/>
        </w:rPr>
        <w:t>026/2025</w:t>
      </w:r>
      <w:r w:rsidR="002A3A04" w:rsidRPr="00E27C54">
        <w:rPr>
          <w:rFonts w:ascii="Consolas" w:eastAsia="Arial" w:hAnsi="Consolas"/>
          <w:color w:val="000000" w:themeColor="text1"/>
          <w:sz w:val="28"/>
          <w:szCs w:val="28"/>
        </w:rPr>
        <w:t>, mediante as cláusulas e condições a seguir enunciadas.</w:t>
      </w:r>
    </w:p>
    <w:p w14:paraId="0A89AF25" w14:textId="77777777" w:rsidR="002A3A04" w:rsidRPr="00E27C54" w:rsidRDefault="002A3A04" w:rsidP="002A3A04">
      <w:pPr>
        <w:widowControl w:val="0"/>
        <w:tabs>
          <w:tab w:val="center" w:pos="4779"/>
          <w:tab w:val="right" w:pos="9198"/>
        </w:tabs>
        <w:autoSpaceDE w:val="0"/>
        <w:autoSpaceDN w:val="0"/>
        <w:adjustRightInd w:val="0"/>
        <w:jc w:val="both"/>
        <w:rPr>
          <w:rFonts w:ascii="Consolas" w:hAnsi="Consolas"/>
          <w:color w:val="000000" w:themeColor="text1"/>
          <w:sz w:val="28"/>
          <w:szCs w:val="28"/>
        </w:rPr>
      </w:pPr>
    </w:p>
    <w:p w14:paraId="5F10E2ED"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 CLÁUSULA PRIMEIRA – OBJETO (</w:t>
      </w:r>
      <w:hyperlink r:id="rId43" w:anchor="art92" w:history="1">
        <w:r w:rsidRPr="00E27C54">
          <w:rPr>
            <w:rStyle w:val="Hyperlink"/>
            <w:rFonts w:ascii="Consolas" w:hAnsi="Consolas" w:cs="Times New Roman"/>
            <w:color w:val="000000" w:themeColor="text1"/>
            <w:sz w:val="28"/>
            <w:szCs w:val="28"/>
            <w:u w:val="none"/>
          </w:rPr>
          <w:t>art. 92, I e II</w:t>
        </w:r>
      </w:hyperlink>
      <w:r w:rsidRPr="00E27C54">
        <w:rPr>
          <w:rFonts w:ascii="Consolas" w:hAnsi="Consolas" w:cs="Times New Roman"/>
          <w:color w:val="000000" w:themeColor="text1"/>
          <w:sz w:val="28"/>
          <w:szCs w:val="28"/>
        </w:rPr>
        <w:t>):</w:t>
      </w:r>
    </w:p>
    <w:p w14:paraId="25DE78B0" w14:textId="77777777" w:rsidR="00763D66" w:rsidRPr="00E27C54" w:rsidRDefault="00763D66" w:rsidP="00763D66">
      <w:pPr>
        <w:rPr>
          <w:rFonts w:ascii="Consolas" w:hAnsi="Consolas"/>
          <w:color w:val="000000" w:themeColor="text1"/>
          <w:sz w:val="28"/>
          <w:szCs w:val="28"/>
        </w:rPr>
      </w:pPr>
    </w:p>
    <w:p w14:paraId="62C8C290" w14:textId="4C34F467" w:rsidR="00763D66" w:rsidRPr="00E27C54" w:rsidRDefault="00763D66" w:rsidP="00763D66">
      <w:pPr>
        <w:jc w:val="both"/>
        <w:rPr>
          <w:rFonts w:ascii="Consolas" w:hAnsi="Consolas"/>
          <w:color w:val="000000" w:themeColor="text1"/>
          <w:sz w:val="28"/>
          <w:szCs w:val="28"/>
        </w:rPr>
      </w:pPr>
      <w:r w:rsidRPr="00E27C54">
        <w:rPr>
          <w:rFonts w:ascii="Consolas" w:hAnsi="Consolas"/>
          <w:color w:val="000000" w:themeColor="text1"/>
          <w:sz w:val="28"/>
          <w:szCs w:val="28"/>
        </w:rPr>
        <w:t xml:space="preserve">1.1. O objeto do presente instrumento é a </w:t>
      </w:r>
      <w:r w:rsidR="00B43B73" w:rsidRPr="00871F8C">
        <w:rPr>
          <w:rFonts w:ascii="Consolas" w:eastAsia="MS Mincho" w:hAnsi="Consolas" w:cs="Consolas"/>
          <w:iCs/>
          <w:sz w:val="28"/>
          <w:szCs w:val="28"/>
        </w:rPr>
        <w:t xml:space="preserve">Contratação de Empresa para a Prestação de Serviços de </w:t>
      </w:r>
      <w:r w:rsidR="00B43B73">
        <w:rPr>
          <w:rFonts w:ascii="Consolas" w:hAnsi="Consolas"/>
          <w:sz w:val="28"/>
          <w:szCs w:val="28"/>
        </w:rPr>
        <w:t xml:space="preserve">Mecânica, Auto Elétrica, Alinhamento, Balanceamento e Cambagem, </w:t>
      </w:r>
      <w:r w:rsidR="00B43B73">
        <w:rPr>
          <w:rFonts w:ascii="Consolas" w:hAnsi="Consolas" w:cs="Consolas"/>
          <w:iCs/>
          <w:sz w:val="28"/>
          <w:szCs w:val="28"/>
        </w:rPr>
        <w:t>para a Secretaria Municipal de Transporte</w:t>
      </w:r>
      <w:r w:rsidRPr="00E27C54">
        <w:rPr>
          <w:rFonts w:ascii="Consolas" w:hAnsi="Consolas"/>
          <w:color w:val="000000" w:themeColor="text1"/>
          <w:sz w:val="28"/>
          <w:szCs w:val="28"/>
        </w:rPr>
        <w:t>, nas condições estabelecidas no Termo de Referência.</w:t>
      </w:r>
    </w:p>
    <w:p w14:paraId="4ADD0B3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8CF4CDF" w14:textId="13645DC5" w:rsidR="00A61FE2" w:rsidRDefault="00763D66" w:rsidP="002669A1">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 Objeto da contratação:</w:t>
      </w:r>
    </w:p>
    <w:p w14:paraId="1E7E4617" w14:textId="77777777" w:rsidR="004066F1" w:rsidRDefault="004066F1" w:rsidP="002669A1">
      <w:pPr>
        <w:pStyle w:val="Nivel2"/>
        <w:numPr>
          <w:ilvl w:val="0"/>
          <w:numId w:val="0"/>
        </w:numPr>
        <w:spacing w:before="0" w:after="0" w:line="240" w:lineRule="auto"/>
        <w:rPr>
          <w:rFonts w:ascii="Consolas" w:hAnsi="Consolas" w:cs="Times New Roman"/>
          <w:color w:val="000000" w:themeColor="text1"/>
          <w:sz w:val="28"/>
          <w:szCs w:val="28"/>
        </w:rPr>
      </w:pPr>
    </w:p>
    <w:p w14:paraId="3B71F782" w14:textId="77777777" w:rsidR="004066F1" w:rsidRPr="00E27C54" w:rsidRDefault="004066F1" w:rsidP="002669A1">
      <w:pPr>
        <w:pStyle w:val="Nivel2"/>
        <w:numPr>
          <w:ilvl w:val="0"/>
          <w:numId w:val="0"/>
        </w:numPr>
        <w:spacing w:before="0" w:after="0" w:line="240" w:lineRule="auto"/>
        <w:rPr>
          <w:rFonts w:ascii="Consolas" w:hAnsi="Consolas" w:cs="Times New Roman"/>
          <w:color w:val="000000" w:themeColor="text1"/>
          <w:sz w:val="28"/>
          <w:szCs w:val="28"/>
        </w:rPr>
      </w:pPr>
    </w:p>
    <w:tbl>
      <w:tblPr>
        <w:tblW w:w="9493" w:type="dxa"/>
        <w:jc w:val="center"/>
        <w:tblLayout w:type="fixed"/>
        <w:tblLook w:val="04A0" w:firstRow="1" w:lastRow="0" w:firstColumn="1" w:lastColumn="0" w:noHBand="0" w:noVBand="1"/>
      </w:tblPr>
      <w:tblGrid>
        <w:gridCol w:w="865"/>
        <w:gridCol w:w="2401"/>
        <w:gridCol w:w="1134"/>
        <w:gridCol w:w="1134"/>
        <w:gridCol w:w="1560"/>
        <w:gridCol w:w="1128"/>
        <w:gridCol w:w="1271"/>
      </w:tblGrid>
      <w:tr w:rsidR="00763D66" w:rsidRPr="00A61FE2" w14:paraId="2A2C610C" w14:textId="77777777" w:rsidTr="007363B4">
        <w:trPr>
          <w:trHeight w:val="20"/>
          <w:jc w:val="center"/>
        </w:trPr>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3DB42"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ITEM</w:t>
            </w:r>
          </w:p>
          <w:p w14:paraId="7E7F4039" w14:textId="77777777" w:rsidR="00763D66" w:rsidRPr="00A61FE2" w:rsidRDefault="00763D66" w:rsidP="007363B4">
            <w:pPr>
              <w:widowControl w:val="0"/>
              <w:jc w:val="center"/>
              <w:rPr>
                <w:rFonts w:ascii="Consolas" w:eastAsia="Arial" w:hAnsi="Consolas"/>
                <w:b/>
                <w:bCs/>
                <w:color w:val="000000" w:themeColor="text1"/>
                <w:sz w:val="20"/>
                <w:szCs w:val="20"/>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FD552" w14:textId="77777777" w:rsidR="00763D66" w:rsidRPr="00A61FE2" w:rsidRDefault="00763D66" w:rsidP="007363B4">
            <w:pPr>
              <w:widowControl w:val="0"/>
              <w:jc w:val="center"/>
              <w:rPr>
                <w:rFonts w:ascii="Consolas" w:eastAsia="Arial" w:hAnsi="Consolas"/>
                <w:color w:val="000000" w:themeColor="text1"/>
                <w:sz w:val="20"/>
                <w:szCs w:val="20"/>
              </w:rPr>
            </w:pPr>
            <w:r w:rsidRPr="00A61FE2">
              <w:rPr>
                <w:rFonts w:ascii="Consolas" w:eastAsia="Arial" w:hAnsi="Consolas"/>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7AC7E" w14:textId="77777777" w:rsidR="00763D66" w:rsidRPr="00A61FE2" w:rsidRDefault="00763D66" w:rsidP="007363B4">
            <w:pPr>
              <w:widowControl w:val="0"/>
              <w:jc w:val="center"/>
              <w:rPr>
                <w:rFonts w:ascii="Consolas" w:eastAsia="Arial" w:hAnsi="Consolas"/>
                <w:color w:val="000000" w:themeColor="text1"/>
                <w:sz w:val="20"/>
                <w:szCs w:val="20"/>
              </w:rPr>
            </w:pPr>
            <w:r w:rsidRPr="00A61FE2">
              <w:rPr>
                <w:rFonts w:ascii="Consolas" w:eastAsia="Arial" w:hAnsi="Consolas"/>
                <w:b/>
                <w:bCs/>
                <w:color w:val="000000" w:themeColor="text1"/>
                <w:sz w:val="20"/>
                <w:szCs w:val="20"/>
              </w:rPr>
              <w:t>CÓDIGO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1216F" w14:textId="77777777" w:rsidR="00763D66" w:rsidRPr="00A61FE2" w:rsidRDefault="00763D66" w:rsidP="007363B4">
            <w:pPr>
              <w:widowControl w:val="0"/>
              <w:jc w:val="center"/>
              <w:rPr>
                <w:rFonts w:ascii="Consolas" w:eastAsia="Arial" w:hAnsi="Consolas"/>
                <w:color w:val="000000" w:themeColor="text1"/>
                <w:sz w:val="20"/>
                <w:szCs w:val="20"/>
              </w:rPr>
            </w:pPr>
            <w:r w:rsidRPr="00A61FE2">
              <w:rPr>
                <w:rFonts w:ascii="Consolas" w:eastAsia="Arial" w:hAnsi="Consolas"/>
                <w:b/>
                <w:bCs/>
                <w:color w:val="000000" w:themeColor="text1"/>
                <w:sz w:val="20"/>
                <w:szCs w:val="20"/>
              </w:rPr>
              <w:t>UNIDADE DE MEDIDA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C79FD"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QUANTIDADE</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0B082"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VALOR UNITÁRIO R$</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03DA6"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 xml:space="preserve">VALOR TOTAL </w:t>
            </w:r>
          </w:p>
          <w:p w14:paraId="39B9DBA7" w14:textId="77777777" w:rsidR="00763D66" w:rsidRPr="00A61FE2" w:rsidRDefault="00763D66" w:rsidP="007363B4">
            <w:pPr>
              <w:widowControl w:val="0"/>
              <w:jc w:val="center"/>
              <w:rPr>
                <w:rFonts w:ascii="Consolas" w:eastAsia="Arial" w:hAnsi="Consolas"/>
                <w:b/>
                <w:bCs/>
                <w:color w:val="000000" w:themeColor="text1"/>
                <w:sz w:val="20"/>
                <w:szCs w:val="20"/>
              </w:rPr>
            </w:pPr>
            <w:r w:rsidRPr="00A61FE2">
              <w:rPr>
                <w:rFonts w:ascii="Consolas" w:eastAsia="Arial" w:hAnsi="Consolas"/>
                <w:b/>
                <w:bCs/>
                <w:color w:val="000000" w:themeColor="text1"/>
                <w:sz w:val="20"/>
                <w:szCs w:val="20"/>
              </w:rPr>
              <w:t>R$</w:t>
            </w:r>
          </w:p>
        </w:tc>
      </w:tr>
      <w:tr w:rsidR="00763D66" w:rsidRPr="00A61FE2" w14:paraId="163B5634" w14:textId="77777777" w:rsidTr="007363B4">
        <w:trPr>
          <w:trHeight w:val="20"/>
          <w:jc w:val="center"/>
        </w:trPr>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3D8DD" w14:textId="77777777" w:rsidR="00763D66" w:rsidRPr="00A61FE2" w:rsidRDefault="00763D66" w:rsidP="007363B4">
            <w:pPr>
              <w:widowControl w:val="0"/>
              <w:jc w:val="center"/>
              <w:rPr>
                <w:rFonts w:ascii="Consolas" w:eastAsia="Arial" w:hAnsi="Consolas"/>
                <w:b/>
                <w:bCs/>
                <w:color w:val="000000" w:themeColor="text1"/>
                <w:sz w:val="20"/>
                <w:szCs w:val="20"/>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F33F0B"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3C68201"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76479D"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A6376A"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0A8AE22" w14:textId="77777777" w:rsidR="00763D66" w:rsidRPr="00A61FE2" w:rsidRDefault="00763D66" w:rsidP="007363B4">
            <w:pPr>
              <w:widowControl w:val="0"/>
              <w:jc w:val="center"/>
              <w:rPr>
                <w:rFonts w:ascii="Consolas" w:eastAsia="Arial" w:hAnsi="Consolas"/>
                <w:color w:val="000000" w:themeColor="text1"/>
                <w:sz w:val="20"/>
                <w:szCs w:val="20"/>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D12EA" w14:textId="77777777" w:rsidR="00763D66" w:rsidRPr="00A61FE2" w:rsidRDefault="00763D66" w:rsidP="007363B4">
            <w:pPr>
              <w:widowControl w:val="0"/>
              <w:jc w:val="center"/>
              <w:rPr>
                <w:rFonts w:ascii="Consolas" w:eastAsia="Arial" w:hAnsi="Consolas"/>
                <w:color w:val="000000" w:themeColor="text1"/>
                <w:sz w:val="20"/>
                <w:szCs w:val="20"/>
              </w:rPr>
            </w:pPr>
          </w:p>
        </w:tc>
      </w:tr>
    </w:tbl>
    <w:p w14:paraId="7D66CF66" w14:textId="77777777" w:rsidR="00763D66" w:rsidRPr="00E27C54" w:rsidRDefault="00763D66" w:rsidP="00763D66">
      <w:pPr>
        <w:pStyle w:val="Nivel2"/>
        <w:numPr>
          <w:ilvl w:val="0"/>
          <w:numId w:val="0"/>
        </w:numPr>
        <w:spacing w:before="0" w:after="0" w:line="240" w:lineRule="auto"/>
        <w:jc w:val="center"/>
        <w:rPr>
          <w:rFonts w:ascii="Consolas" w:hAnsi="Consolas" w:cs="Times New Roman"/>
          <w:color w:val="000000" w:themeColor="text1"/>
          <w:sz w:val="28"/>
          <w:szCs w:val="28"/>
        </w:rPr>
      </w:pPr>
    </w:p>
    <w:p w14:paraId="6C2F69F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 xml:space="preserve">1.3. </w:t>
      </w:r>
      <w:r w:rsidRPr="00E27C54">
        <w:rPr>
          <w:rFonts w:ascii="Consolas" w:hAnsi="Consolas" w:cs="Times New Roman"/>
          <w:color w:val="000000" w:themeColor="text1"/>
          <w:sz w:val="28"/>
          <w:szCs w:val="28"/>
        </w:rPr>
        <w:t>Vinculam esta contratação, independentemente de transcrição:</w:t>
      </w:r>
    </w:p>
    <w:p w14:paraId="7201614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9FDC952"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1.3.1. O Termo de Referência;</w:t>
      </w:r>
    </w:p>
    <w:p w14:paraId="58211140"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122A4266" w14:textId="7E00C2B0" w:rsidR="00763D66"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1.3.2. O Edital da Licitação;</w:t>
      </w:r>
    </w:p>
    <w:p w14:paraId="7B462542" w14:textId="77777777" w:rsidR="00A61FE2" w:rsidRPr="00E27C54" w:rsidRDefault="00A61FE2" w:rsidP="00763D66">
      <w:pPr>
        <w:pStyle w:val="Nivel3"/>
        <w:numPr>
          <w:ilvl w:val="0"/>
          <w:numId w:val="0"/>
        </w:numPr>
        <w:spacing w:before="0" w:after="0" w:line="240" w:lineRule="auto"/>
        <w:rPr>
          <w:rFonts w:ascii="Consolas" w:hAnsi="Consolas" w:cs="Times New Roman"/>
          <w:color w:val="000000" w:themeColor="text1"/>
          <w:sz w:val="28"/>
          <w:szCs w:val="28"/>
        </w:rPr>
      </w:pPr>
    </w:p>
    <w:p w14:paraId="7A420F7A" w14:textId="7E39D2CB"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1.3.3. A Proposta do contratado; e</w:t>
      </w:r>
    </w:p>
    <w:p w14:paraId="0B58B581" w14:textId="77777777" w:rsidR="00C13DF9" w:rsidRPr="00E27C54" w:rsidRDefault="00C13DF9" w:rsidP="00763D66">
      <w:pPr>
        <w:pStyle w:val="Nivel3"/>
        <w:numPr>
          <w:ilvl w:val="0"/>
          <w:numId w:val="0"/>
        </w:numPr>
        <w:spacing w:before="0" w:after="0" w:line="240" w:lineRule="auto"/>
        <w:rPr>
          <w:rFonts w:ascii="Consolas" w:hAnsi="Consolas" w:cs="Times New Roman"/>
          <w:color w:val="000000" w:themeColor="text1"/>
          <w:sz w:val="28"/>
          <w:szCs w:val="28"/>
        </w:rPr>
      </w:pPr>
    </w:p>
    <w:p w14:paraId="5358C603"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1.3.4. Eventuais anexos dos documentos supracitados.</w:t>
      </w:r>
    </w:p>
    <w:p w14:paraId="0FB14353"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1E707FA7"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 CLÁUSULA SEGUNDA – VIGÊNCIA E PRORROGAÇÃO:</w:t>
      </w:r>
    </w:p>
    <w:p w14:paraId="5CDDDB7E" w14:textId="77777777" w:rsidR="00763D66" w:rsidRPr="00E27C54" w:rsidRDefault="00763D66" w:rsidP="00763D66">
      <w:pPr>
        <w:rPr>
          <w:rFonts w:ascii="Consolas" w:hAnsi="Consolas"/>
          <w:color w:val="000000" w:themeColor="text1"/>
          <w:sz w:val="28"/>
          <w:szCs w:val="28"/>
        </w:rPr>
      </w:pPr>
    </w:p>
    <w:p w14:paraId="463A68F5" w14:textId="77777777" w:rsidR="00763D66" w:rsidRPr="00E27C54" w:rsidRDefault="00763D66" w:rsidP="00763D66">
      <w:pPr>
        <w:pStyle w:val="Nvel2-Red"/>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i w:val="0"/>
          <w:color w:val="000000" w:themeColor="text1"/>
          <w:sz w:val="28"/>
          <w:szCs w:val="28"/>
        </w:rPr>
        <w:t xml:space="preserve">2.1. O prazo de vigência da contratação é de </w:t>
      </w:r>
      <w:r w:rsidRPr="00E27C54">
        <w:rPr>
          <w:rFonts w:ascii="Consolas" w:hAnsi="Consolas" w:cs="Times New Roman"/>
          <w:i w:val="0"/>
          <w:iCs w:val="0"/>
          <w:color w:val="000000" w:themeColor="text1"/>
          <w:sz w:val="28"/>
          <w:szCs w:val="28"/>
        </w:rPr>
        <w:t>12 (doze) meses,</w:t>
      </w:r>
      <w:r w:rsidRPr="00E27C54">
        <w:rPr>
          <w:rFonts w:ascii="Consolas" w:hAnsi="Consolas" w:cs="Times New Roman"/>
          <w:i w:val="0"/>
          <w:color w:val="000000" w:themeColor="text1"/>
          <w:sz w:val="28"/>
          <w:szCs w:val="28"/>
        </w:rPr>
        <w:t xml:space="preserve"> </w:t>
      </w:r>
      <w:r w:rsidRPr="00E27C54">
        <w:rPr>
          <w:rFonts w:ascii="Consolas" w:hAnsi="Consolas" w:cs="Times New Roman"/>
          <w:i w:val="0"/>
          <w:iCs w:val="0"/>
          <w:color w:val="000000" w:themeColor="text1"/>
          <w:sz w:val="28"/>
          <w:szCs w:val="28"/>
        </w:rPr>
        <w:t>contados da assinatura</w:t>
      </w:r>
      <w:r w:rsidRPr="00E27C54">
        <w:rPr>
          <w:rFonts w:ascii="Consolas" w:hAnsi="Consolas" w:cs="Times New Roman"/>
          <w:i w:val="0"/>
          <w:color w:val="000000" w:themeColor="text1"/>
          <w:sz w:val="28"/>
          <w:szCs w:val="28"/>
        </w:rPr>
        <w:t xml:space="preserve">, prorrogável por até 10 anos, na forma dos </w:t>
      </w:r>
      <w:hyperlink r:id="rId44" w:anchor="art106" w:history="1">
        <w:r w:rsidRPr="00E27C54">
          <w:rPr>
            <w:rStyle w:val="Hyperlink"/>
            <w:rFonts w:ascii="Consolas" w:hAnsi="Consolas" w:cs="Times New Roman"/>
            <w:i w:val="0"/>
            <w:color w:val="000000" w:themeColor="text1"/>
            <w:sz w:val="28"/>
            <w:szCs w:val="28"/>
            <w:u w:val="none"/>
          </w:rPr>
          <w:t>artigos 106 e 107 da Lei n° 14.133, de 2021.</w:t>
        </w:r>
      </w:hyperlink>
    </w:p>
    <w:p w14:paraId="49D96654" w14:textId="77777777" w:rsidR="00763D66" w:rsidRPr="00E27C54" w:rsidRDefault="00763D66" w:rsidP="00763D66">
      <w:pPr>
        <w:pStyle w:val="Nvel2-Red"/>
        <w:numPr>
          <w:ilvl w:val="0"/>
          <w:numId w:val="0"/>
        </w:numPr>
        <w:spacing w:before="0" w:after="0" w:line="240" w:lineRule="auto"/>
        <w:rPr>
          <w:rStyle w:val="Hyperlink"/>
          <w:rFonts w:ascii="Consolas" w:hAnsi="Consolas" w:cs="Times New Roman"/>
          <w:i w:val="0"/>
          <w:color w:val="000000" w:themeColor="text1"/>
          <w:sz w:val="28"/>
          <w:szCs w:val="28"/>
          <w:u w:val="none"/>
        </w:rPr>
      </w:pPr>
    </w:p>
    <w:p w14:paraId="343790DD"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 xml:space="preserve">2.2.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52BD3AC9"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p>
    <w:p w14:paraId="40851C51"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Estar formalmente demonstrado no processo que a forma de prestação dos serviços tem natureza continuada;</w:t>
      </w:r>
    </w:p>
    <w:p w14:paraId="4D9C2D76"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 xml:space="preserve">Seja juntado relatório que discorra sobre a execução do contrato, com informações de que os serviços tenham sido prestados regularmente;  </w:t>
      </w:r>
    </w:p>
    <w:p w14:paraId="7B88E021"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 xml:space="preserve">Seja juntada justificativa e motivo, por escrito, de que a Administração mantém interesse na realização do serviço;  </w:t>
      </w:r>
    </w:p>
    <w:p w14:paraId="4D0B5124"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 xml:space="preserve">Haja manifestação expressa do contratado informando o interesse na prorrogação; </w:t>
      </w:r>
    </w:p>
    <w:p w14:paraId="4634B55C" w14:textId="77777777" w:rsidR="00763D66" w:rsidRPr="00E27C54" w:rsidRDefault="00763D66" w:rsidP="00763D66">
      <w:pPr>
        <w:pStyle w:val="Nivel2"/>
        <w:numPr>
          <w:ilvl w:val="1"/>
          <w:numId w:val="16"/>
        </w:numPr>
        <w:spacing w:before="0" w:after="0" w:line="240" w:lineRule="auto"/>
        <w:ind w:left="0" w:firstLine="0"/>
        <w:rPr>
          <w:rFonts w:ascii="Consolas" w:hAnsi="Consolas" w:cs="Times New Roman"/>
          <w:iCs/>
          <w:color w:val="000000" w:themeColor="text1"/>
          <w:sz w:val="28"/>
          <w:szCs w:val="28"/>
        </w:rPr>
      </w:pPr>
      <w:r w:rsidRPr="00E27C54">
        <w:rPr>
          <w:rFonts w:ascii="Consolas" w:hAnsi="Consolas" w:cs="Times New Roman"/>
          <w:iCs/>
          <w:color w:val="000000" w:themeColor="text1"/>
          <w:sz w:val="28"/>
          <w:szCs w:val="28"/>
        </w:rPr>
        <w:t>Seja comprovado que o contratado mantém as condições iniciais de habilitação; e</w:t>
      </w:r>
    </w:p>
    <w:p w14:paraId="6F1E57BF" w14:textId="77777777" w:rsidR="00763D66" w:rsidRPr="00E27C54" w:rsidRDefault="00763D66" w:rsidP="00763D66">
      <w:pPr>
        <w:jc w:val="both"/>
        <w:rPr>
          <w:rFonts w:ascii="Consolas" w:hAnsi="Consolas"/>
          <w:color w:val="000000" w:themeColor="text1"/>
          <w:sz w:val="28"/>
          <w:szCs w:val="28"/>
        </w:rPr>
      </w:pPr>
      <w:r w:rsidRPr="00E27C54">
        <w:rPr>
          <w:rFonts w:ascii="Consolas" w:hAnsi="Consolas"/>
          <w:color w:val="000000" w:themeColor="text1"/>
          <w:sz w:val="28"/>
          <w:szCs w:val="28"/>
        </w:rPr>
        <w:lastRenderedPageBreak/>
        <w:t xml:space="preserve">f) Não haja registro </w:t>
      </w:r>
      <w:bookmarkStart w:id="49" w:name="_Hlk182221215"/>
      <w:bookmarkStart w:id="50" w:name="_Hlk182221187"/>
      <w:r w:rsidRPr="00E27C54">
        <w:rPr>
          <w:rFonts w:ascii="Consolas" w:hAnsi="Consolas"/>
          <w:color w:val="000000" w:themeColor="text1"/>
          <w:sz w:val="28"/>
          <w:szCs w:val="28"/>
        </w:rPr>
        <w:t>Cadastro Informativo de créditos não quitados do setor público federal (Cadin)</w:t>
      </w:r>
      <w:bookmarkEnd w:id="49"/>
      <w:bookmarkEnd w:id="50"/>
      <w:r w:rsidRPr="00E27C54">
        <w:rPr>
          <w:rFonts w:ascii="Consolas" w:hAnsi="Consolas"/>
          <w:color w:val="000000" w:themeColor="text1"/>
          <w:sz w:val="28"/>
          <w:szCs w:val="28"/>
        </w:rPr>
        <w:t xml:space="preserve">. </w:t>
      </w:r>
    </w:p>
    <w:p w14:paraId="7A19259B" w14:textId="77777777" w:rsidR="00763D66" w:rsidRPr="00E27C54" w:rsidRDefault="00763D66" w:rsidP="00763D66">
      <w:pPr>
        <w:jc w:val="both"/>
        <w:rPr>
          <w:rFonts w:ascii="Consolas" w:hAnsi="Consolas"/>
          <w:color w:val="000000" w:themeColor="text1"/>
          <w:sz w:val="28"/>
          <w:szCs w:val="28"/>
        </w:rPr>
      </w:pPr>
    </w:p>
    <w:p w14:paraId="31C4A8D1"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2.3. O contratado não tem direito subjetivo à prorrogação contratual.</w:t>
      </w:r>
    </w:p>
    <w:p w14:paraId="608D16FE"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p>
    <w:p w14:paraId="1FB7E98A"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 xml:space="preserve">2.4. A prorrogação de contrato deverá ser promovida mediante celebração de termo aditivo. </w:t>
      </w:r>
    </w:p>
    <w:p w14:paraId="6D870FBF"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p>
    <w:p w14:paraId="71741090"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2.5. Nas eventuais prorrogações contratuais, os custos não renováveis já pagos ou amortizados ao longo do primeiro período de vigência da contratação deverão ser reduzidos ou eliminados como condição para a renovação.</w:t>
      </w:r>
    </w:p>
    <w:p w14:paraId="0CAC6006"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p>
    <w:p w14:paraId="4BEC7576" w14:textId="77777777" w:rsidR="00763D66" w:rsidRPr="00E27C54" w:rsidRDefault="00763D66" w:rsidP="00763D66">
      <w:pPr>
        <w:pStyle w:val="Nvel2-Red"/>
        <w:numPr>
          <w:ilvl w:val="0"/>
          <w:numId w:val="0"/>
        </w:numPr>
        <w:spacing w:before="0" w:after="0" w:line="240" w:lineRule="auto"/>
        <w:rPr>
          <w:rFonts w:ascii="Consolas" w:hAnsi="Consolas" w:cs="Times New Roman"/>
          <w:i w:val="0"/>
          <w:color w:val="000000" w:themeColor="text1"/>
          <w:sz w:val="28"/>
          <w:szCs w:val="28"/>
        </w:rPr>
      </w:pPr>
      <w:r w:rsidRPr="00E27C54">
        <w:rPr>
          <w:rFonts w:ascii="Consolas" w:hAnsi="Consolas" w:cs="Times New Roman"/>
          <w:i w:val="0"/>
          <w:color w:val="000000" w:themeColor="text1"/>
          <w:sz w:val="28"/>
          <w:szCs w:val="28"/>
        </w:rPr>
        <w:t>2.6. O contrato não poderá ser prorrogado quando o contratado tiver sido penalizado nas sanções de declaração de inidoneidade ou impedimento de licitar e contratar com poder público, observadas as abrangências de aplicação.</w:t>
      </w:r>
    </w:p>
    <w:p w14:paraId="7D9D5086"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iCs/>
          <w:color w:val="000000" w:themeColor="text1"/>
          <w:sz w:val="28"/>
          <w:szCs w:val="28"/>
        </w:rPr>
      </w:pPr>
    </w:p>
    <w:p w14:paraId="17271C31" w14:textId="77777777" w:rsidR="00763D66" w:rsidRPr="00E27C54" w:rsidRDefault="00763D66" w:rsidP="00763D66">
      <w:pPr>
        <w:pStyle w:val="Nivel01"/>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3. CLÁUSULA TERCEIRA – MODELOS DE EXECUÇÃO E GESTÃO CONTRATUAIS (</w:t>
      </w:r>
      <w:hyperlink r:id="rId45" w:anchor="art92" w:history="1">
        <w:r w:rsidRPr="00E27C54">
          <w:rPr>
            <w:rStyle w:val="Hyperlink"/>
            <w:rFonts w:ascii="Consolas" w:hAnsi="Consolas" w:cs="Times New Roman"/>
            <w:color w:val="000000" w:themeColor="text1"/>
            <w:sz w:val="28"/>
            <w:szCs w:val="28"/>
            <w:u w:val="none"/>
          </w:rPr>
          <w:t>art. 92, IV, VII e XVIII)</w:t>
        </w:r>
      </w:hyperlink>
      <w:r w:rsidRPr="00E27C54">
        <w:rPr>
          <w:rStyle w:val="Hyperlink"/>
          <w:rFonts w:ascii="Consolas" w:hAnsi="Consolas" w:cs="Times New Roman"/>
          <w:color w:val="000000" w:themeColor="text1"/>
          <w:sz w:val="28"/>
          <w:szCs w:val="28"/>
          <w:u w:val="none"/>
        </w:rPr>
        <w:t>:</w:t>
      </w:r>
    </w:p>
    <w:p w14:paraId="527152D9" w14:textId="77777777" w:rsidR="00763D66" w:rsidRPr="00E27C54" w:rsidRDefault="00763D66" w:rsidP="00763D66">
      <w:pPr>
        <w:rPr>
          <w:rFonts w:ascii="Consolas" w:hAnsi="Consolas"/>
          <w:color w:val="000000" w:themeColor="text1"/>
          <w:sz w:val="28"/>
          <w:szCs w:val="28"/>
        </w:rPr>
      </w:pPr>
    </w:p>
    <w:p w14:paraId="608440D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3.1. O regime de execução contratual, os modelos de gestão e de execução, assim como os prazos e condições de conclusão, entrega, observação e recebimento do objeto constam no Termo de Referência, anexo a este Contrato.</w:t>
      </w:r>
    </w:p>
    <w:p w14:paraId="4CB99662"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6CB129C"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 CLÁUSULA QUARTA – SUBCONTRATAÇÃO:</w:t>
      </w:r>
    </w:p>
    <w:p w14:paraId="37959874" w14:textId="77777777" w:rsidR="00763D66" w:rsidRPr="00E27C54" w:rsidRDefault="00763D66" w:rsidP="00763D66">
      <w:pPr>
        <w:rPr>
          <w:rFonts w:ascii="Consolas" w:hAnsi="Consolas"/>
          <w:color w:val="000000" w:themeColor="text1"/>
          <w:sz w:val="28"/>
          <w:szCs w:val="28"/>
        </w:rPr>
      </w:pPr>
    </w:p>
    <w:p w14:paraId="0106734F" w14:textId="77777777" w:rsidR="00763D66" w:rsidRPr="00E27C54" w:rsidRDefault="00763D66" w:rsidP="00763D66">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4.1. As regras sobre a subcontratação do objeto são aquelas estabelecidas no Termo de Referência, anexo a este Contrato.</w:t>
      </w:r>
    </w:p>
    <w:p w14:paraId="6F825704"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65132EE" w14:textId="77777777" w:rsidR="00763D66" w:rsidRPr="00E27C54" w:rsidRDefault="00763D66" w:rsidP="00763D66">
      <w:pPr>
        <w:pStyle w:val="Nivel01"/>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5. CLÁUSULA QUINTA – PREÇO (</w:t>
      </w:r>
      <w:hyperlink r:id="rId46" w:anchor="art92" w:history="1">
        <w:r w:rsidRPr="00E27C54">
          <w:rPr>
            <w:rStyle w:val="Hyperlink"/>
            <w:rFonts w:ascii="Consolas" w:hAnsi="Consolas" w:cs="Times New Roman"/>
            <w:color w:val="000000" w:themeColor="text1"/>
            <w:sz w:val="28"/>
            <w:szCs w:val="28"/>
            <w:u w:val="none"/>
          </w:rPr>
          <w:t>art. 92, V)</w:t>
        </w:r>
      </w:hyperlink>
      <w:r w:rsidRPr="00E27C54">
        <w:rPr>
          <w:rStyle w:val="Hyperlink"/>
          <w:rFonts w:ascii="Consolas" w:hAnsi="Consolas" w:cs="Times New Roman"/>
          <w:color w:val="000000" w:themeColor="text1"/>
          <w:sz w:val="28"/>
          <w:szCs w:val="28"/>
          <w:u w:val="none"/>
        </w:rPr>
        <w:t>:</w:t>
      </w:r>
    </w:p>
    <w:p w14:paraId="241BD138" w14:textId="77777777" w:rsidR="00763D66" w:rsidRPr="00E27C54" w:rsidRDefault="00763D66" w:rsidP="00763D66">
      <w:pPr>
        <w:rPr>
          <w:rFonts w:ascii="Consolas" w:hAnsi="Consolas"/>
          <w:color w:val="000000" w:themeColor="text1"/>
          <w:sz w:val="28"/>
          <w:szCs w:val="28"/>
        </w:rPr>
      </w:pPr>
    </w:p>
    <w:p w14:paraId="5A361574"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 O valor mensal da contratação é de R$ .......... (</w:t>
      </w:r>
      <w:proofErr w:type="gramStart"/>
      <w:r w:rsidRPr="00E27C54">
        <w:rPr>
          <w:rFonts w:ascii="Consolas" w:hAnsi="Consolas" w:cs="Times New Roman"/>
          <w:color w:val="000000" w:themeColor="text1"/>
          <w:sz w:val="28"/>
          <w:szCs w:val="28"/>
        </w:rPr>
        <w:t>.....</w:t>
      </w:r>
      <w:proofErr w:type="gramEnd"/>
      <w:r w:rsidRPr="00E27C54">
        <w:rPr>
          <w:rFonts w:ascii="Consolas" w:hAnsi="Consolas" w:cs="Times New Roman"/>
          <w:color w:val="000000" w:themeColor="text1"/>
          <w:sz w:val="28"/>
          <w:szCs w:val="28"/>
        </w:rPr>
        <w:t>), perfazendo o valor total de R$ .......... (.....).</w:t>
      </w:r>
    </w:p>
    <w:p w14:paraId="67E1E140"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F8B337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5.2. No valor acima estão incluídas todas as despesas ordinárias diretas e indiretas decorrentes da execução do objeto, inclusive </w:t>
      </w:r>
      <w:r w:rsidRPr="00E27C54">
        <w:rPr>
          <w:rFonts w:ascii="Consolas" w:hAnsi="Consolas" w:cs="Times New Roman"/>
          <w:color w:val="000000" w:themeColor="text1"/>
          <w:sz w:val="28"/>
          <w:szCs w:val="28"/>
        </w:rPr>
        <w:lastRenderedPageBreak/>
        <w:t>tributos e/ou impostos, encargos sociais, trabalhistas, previdenciários, fiscais e comerciais incidentes, taxa de administração, frete, seguro e outros necessários ao cumprimento integral do objeto da contratação.</w:t>
      </w:r>
    </w:p>
    <w:p w14:paraId="7A42F0B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519800F"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 CLÁUSULA SEXTA - PAGAMENTO (</w:t>
      </w:r>
      <w:hyperlink r:id="rId47" w:anchor="art92" w:history="1">
        <w:r w:rsidRPr="00E27C54">
          <w:rPr>
            <w:rStyle w:val="Hyperlink"/>
            <w:rFonts w:ascii="Consolas" w:hAnsi="Consolas" w:cs="Times New Roman"/>
            <w:color w:val="000000" w:themeColor="text1"/>
            <w:sz w:val="28"/>
            <w:szCs w:val="28"/>
            <w:u w:val="none"/>
          </w:rPr>
          <w:t>art. 92, V e VI</w:t>
        </w:r>
      </w:hyperlink>
      <w:r w:rsidRPr="00E27C54">
        <w:rPr>
          <w:rFonts w:ascii="Consolas" w:hAnsi="Consolas" w:cs="Times New Roman"/>
          <w:color w:val="000000" w:themeColor="text1"/>
          <w:sz w:val="28"/>
          <w:szCs w:val="28"/>
        </w:rPr>
        <w:t>):</w:t>
      </w:r>
    </w:p>
    <w:p w14:paraId="6E52A8B9" w14:textId="77777777" w:rsidR="00763D66" w:rsidRPr="00E27C54" w:rsidRDefault="00763D66" w:rsidP="00763D66">
      <w:pPr>
        <w:rPr>
          <w:rFonts w:ascii="Consolas" w:hAnsi="Consolas"/>
          <w:color w:val="000000" w:themeColor="text1"/>
          <w:sz w:val="28"/>
          <w:szCs w:val="28"/>
        </w:rPr>
      </w:pPr>
    </w:p>
    <w:p w14:paraId="741FA2F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 O prazo para pagamento ao contratado e demais condições a ele referentes encontram-se definidos no Termo de Referência, anexo a este Contrato.</w:t>
      </w:r>
    </w:p>
    <w:p w14:paraId="7CBC9F65" w14:textId="77777777" w:rsidR="00763D66" w:rsidRPr="00E27C54" w:rsidRDefault="00763D66" w:rsidP="00763D66">
      <w:pPr>
        <w:pStyle w:val="Nvel4"/>
        <w:spacing w:before="0" w:after="0" w:line="240" w:lineRule="auto"/>
        <w:ind w:left="0"/>
        <w:rPr>
          <w:rFonts w:ascii="Consolas" w:hAnsi="Consolas" w:cs="Times New Roman"/>
          <w:color w:val="000000" w:themeColor="text1"/>
          <w:sz w:val="28"/>
          <w:szCs w:val="28"/>
        </w:rPr>
      </w:pPr>
    </w:p>
    <w:p w14:paraId="6B3BDDA6" w14:textId="77777777" w:rsidR="00763D66" w:rsidRPr="00E27C54" w:rsidRDefault="00763D66" w:rsidP="00763D66">
      <w:pPr>
        <w:pStyle w:val="Nivel01"/>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7. CLÁUSULA SÉTIMA - REAJUSTE (</w:t>
      </w:r>
      <w:hyperlink r:id="rId48" w:anchor="art92" w:history="1">
        <w:r w:rsidRPr="00E27C54">
          <w:rPr>
            <w:rStyle w:val="Hyperlink"/>
            <w:rFonts w:ascii="Consolas" w:hAnsi="Consolas" w:cs="Times New Roman"/>
            <w:color w:val="000000" w:themeColor="text1"/>
            <w:sz w:val="28"/>
            <w:szCs w:val="28"/>
            <w:u w:val="none"/>
          </w:rPr>
          <w:t>art. 92, V)</w:t>
        </w:r>
      </w:hyperlink>
      <w:r w:rsidRPr="00E27C54">
        <w:rPr>
          <w:rStyle w:val="Hyperlink"/>
          <w:rFonts w:ascii="Consolas" w:hAnsi="Consolas" w:cs="Times New Roman"/>
          <w:color w:val="000000" w:themeColor="text1"/>
          <w:sz w:val="28"/>
          <w:szCs w:val="28"/>
          <w:u w:val="none"/>
        </w:rPr>
        <w:t>:</w:t>
      </w:r>
    </w:p>
    <w:p w14:paraId="72B32229" w14:textId="77777777" w:rsidR="00763D66" w:rsidRPr="00E27C54" w:rsidRDefault="00763D66" w:rsidP="00763D66">
      <w:pPr>
        <w:rPr>
          <w:rFonts w:ascii="Consolas" w:hAnsi="Consolas"/>
          <w:color w:val="000000" w:themeColor="text1"/>
          <w:sz w:val="28"/>
          <w:szCs w:val="28"/>
        </w:rPr>
      </w:pPr>
    </w:p>
    <w:p w14:paraId="5D327EA5"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 Os preços inicialmente contratados são fixos e irreajustáveis no prazo de um ano contado da data do orçamento estimado, em __/__/__ (DD/MM/AAAA).</w:t>
      </w:r>
    </w:p>
    <w:p w14:paraId="7531749A"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553310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 Após o interregno de um ano, e independentemente de pedido do contratado, os preços iniciais serão reajustados, mediante a aplicação, pelo contratante, do índice (IPC FIPE - Índice de Preço ao Consumidor)</w:t>
      </w:r>
      <w:r w:rsidRPr="00E27C54">
        <w:rPr>
          <w:rFonts w:ascii="Consolas" w:hAnsi="Consolas" w:cs="Times New Roman"/>
          <w:i/>
          <w:iCs/>
          <w:color w:val="000000" w:themeColor="text1"/>
          <w:sz w:val="28"/>
          <w:szCs w:val="28"/>
        </w:rPr>
        <w:t>,</w:t>
      </w:r>
      <w:r w:rsidRPr="00E27C54">
        <w:rPr>
          <w:rFonts w:ascii="Consolas" w:hAnsi="Consolas" w:cs="Times New Roman"/>
          <w:color w:val="000000" w:themeColor="text1"/>
          <w:sz w:val="28"/>
          <w:szCs w:val="28"/>
        </w:rPr>
        <w:t xml:space="preserve"> exclusivamente para as obrigações iniciadas e concluídas após a ocorrência da anualidade.</w:t>
      </w:r>
    </w:p>
    <w:p w14:paraId="638CC7C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AD8651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7.3. Nos reajustes subsequentes ao primeiro, o interregno mínimo de 01 (um) ano será contado a partir dos efeitos financeiros do último reajuste.</w:t>
      </w:r>
    </w:p>
    <w:p w14:paraId="4AAB411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6EC83A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5A84041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59D154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7.5. Nas aferições finais, o(s) índice(s) utilizado(s) para reajuste será(</w:t>
      </w:r>
      <w:proofErr w:type="spellStart"/>
      <w:r w:rsidRPr="00E27C54">
        <w:rPr>
          <w:rFonts w:ascii="Consolas" w:hAnsi="Consolas" w:cs="Times New Roman"/>
          <w:color w:val="000000" w:themeColor="text1"/>
          <w:sz w:val="28"/>
          <w:szCs w:val="28"/>
        </w:rPr>
        <w:t>ão</w:t>
      </w:r>
      <w:proofErr w:type="spellEnd"/>
      <w:r w:rsidRPr="00E27C54">
        <w:rPr>
          <w:rFonts w:ascii="Consolas" w:hAnsi="Consolas" w:cs="Times New Roman"/>
          <w:color w:val="000000" w:themeColor="text1"/>
          <w:sz w:val="28"/>
          <w:szCs w:val="28"/>
        </w:rPr>
        <w:t>), obrigatoriamente, o(s) definitivo(s).</w:t>
      </w:r>
    </w:p>
    <w:p w14:paraId="464656D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37DDD8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7.6. Caso o(s) índice(s) estabelecido(s) para reajustamento venha(m) a ser extinto(s) ou de qualquer forma não possa(m) mais </w:t>
      </w:r>
      <w:r w:rsidRPr="00E27C54">
        <w:rPr>
          <w:rFonts w:ascii="Consolas" w:hAnsi="Consolas" w:cs="Times New Roman"/>
          <w:color w:val="000000" w:themeColor="text1"/>
          <w:sz w:val="28"/>
          <w:szCs w:val="28"/>
        </w:rPr>
        <w:lastRenderedPageBreak/>
        <w:t>ser utilizado(s), será(</w:t>
      </w:r>
      <w:proofErr w:type="spellStart"/>
      <w:r w:rsidRPr="00E27C54">
        <w:rPr>
          <w:rFonts w:ascii="Consolas" w:hAnsi="Consolas" w:cs="Times New Roman"/>
          <w:color w:val="000000" w:themeColor="text1"/>
          <w:sz w:val="28"/>
          <w:szCs w:val="28"/>
        </w:rPr>
        <w:t>ão</w:t>
      </w:r>
      <w:proofErr w:type="spellEnd"/>
      <w:r w:rsidRPr="00E27C54">
        <w:rPr>
          <w:rFonts w:ascii="Consolas" w:hAnsi="Consolas" w:cs="Times New Roman"/>
          <w:color w:val="000000" w:themeColor="text1"/>
          <w:sz w:val="28"/>
          <w:szCs w:val="28"/>
        </w:rPr>
        <w:t>) adotado(s), em substituição, o(s) que vier(em) a ser determinado(s) pela legislação então em vigor.</w:t>
      </w:r>
    </w:p>
    <w:p w14:paraId="5EA86E11"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E935CD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7.7. Na ausência de previsão legal quanto ao índice substituto, as partes elegerão novo índice oficial, para reajustamento do preço do valor remanescente, por meio de termo aditivo. </w:t>
      </w:r>
    </w:p>
    <w:p w14:paraId="765D75B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A794CE2" w14:textId="77777777" w:rsidR="00763D66" w:rsidRPr="00E27C54" w:rsidRDefault="00763D66" w:rsidP="00763D66">
      <w:pPr>
        <w:rPr>
          <w:rFonts w:ascii="Consolas" w:hAnsi="Consolas"/>
          <w:color w:val="000000" w:themeColor="text1"/>
          <w:sz w:val="28"/>
          <w:szCs w:val="28"/>
        </w:rPr>
      </w:pPr>
      <w:r w:rsidRPr="00E27C54">
        <w:rPr>
          <w:rFonts w:ascii="Consolas" w:hAnsi="Consolas"/>
          <w:color w:val="000000" w:themeColor="text1"/>
          <w:sz w:val="28"/>
          <w:szCs w:val="28"/>
        </w:rPr>
        <w:t>7.8. O reajuste será realizado por apostilamento.</w:t>
      </w:r>
    </w:p>
    <w:p w14:paraId="1A8779DB" w14:textId="77777777" w:rsidR="00763D66" w:rsidRPr="00E27C54" w:rsidRDefault="00763D66" w:rsidP="00763D66">
      <w:pPr>
        <w:pStyle w:val="Nvel3"/>
        <w:spacing w:before="0" w:after="0" w:line="240" w:lineRule="auto"/>
        <w:ind w:left="0"/>
        <w:rPr>
          <w:rFonts w:ascii="Consolas" w:hAnsi="Consolas" w:cs="Times New Roman"/>
          <w:color w:val="000000" w:themeColor="text1"/>
          <w:sz w:val="28"/>
          <w:szCs w:val="28"/>
        </w:rPr>
      </w:pPr>
    </w:p>
    <w:p w14:paraId="5A5A94DB"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 CLÁUSULA OITAVA - OBRIGAÇÕES DO CONTRATANTE (</w:t>
      </w:r>
      <w:hyperlink r:id="rId49" w:anchor="art92" w:history="1">
        <w:r w:rsidRPr="00E27C54">
          <w:rPr>
            <w:rStyle w:val="Hyperlink"/>
            <w:rFonts w:ascii="Consolas" w:hAnsi="Consolas" w:cs="Times New Roman"/>
            <w:color w:val="000000" w:themeColor="text1"/>
            <w:sz w:val="28"/>
            <w:szCs w:val="28"/>
            <w:u w:val="none"/>
          </w:rPr>
          <w:t>art. 92, X, XI e XIV</w:t>
        </w:r>
      </w:hyperlink>
      <w:r w:rsidRPr="00E27C54">
        <w:rPr>
          <w:rFonts w:ascii="Consolas" w:hAnsi="Consolas" w:cs="Times New Roman"/>
          <w:color w:val="000000" w:themeColor="text1"/>
          <w:sz w:val="28"/>
          <w:szCs w:val="28"/>
        </w:rPr>
        <w:t>):</w:t>
      </w:r>
    </w:p>
    <w:p w14:paraId="600D8EA4" w14:textId="77777777" w:rsidR="00763D66" w:rsidRPr="00E27C54" w:rsidRDefault="00763D66" w:rsidP="00763D66">
      <w:pPr>
        <w:rPr>
          <w:rFonts w:ascii="Consolas" w:hAnsi="Consolas"/>
          <w:color w:val="000000" w:themeColor="text1"/>
          <w:sz w:val="28"/>
          <w:szCs w:val="28"/>
        </w:rPr>
      </w:pPr>
    </w:p>
    <w:p w14:paraId="032617C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 São obrigações do Contratante:</w:t>
      </w:r>
    </w:p>
    <w:p w14:paraId="676BCE5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DD8BD2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t>8.2.</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Exigir o cumprimento de todas as obrigações assumidas pelo Contratado, de acordo com o contrato e seus anexos.</w:t>
      </w:r>
    </w:p>
    <w:p w14:paraId="6EDD32D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6F472B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 Receber o objeto no prazo e condições estabelecidas no Termo de Referência.</w:t>
      </w:r>
    </w:p>
    <w:p w14:paraId="5AE1C63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27D65B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 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p>
    <w:p w14:paraId="3FB34F5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5CF7386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8.5. Acompanhar e fiscalizar a execução do contrato e o cumprimento das obrigações pelo Contratado.</w:t>
      </w:r>
    </w:p>
    <w:p w14:paraId="133BE76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C28B999" w14:textId="77777777" w:rsidR="00763D66"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8.6.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7C490EA5" w14:textId="77777777" w:rsidR="007D7E32" w:rsidRPr="00E27C54" w:rsidRDefault="007D7E32" w:rsidP="00763D66">
      <w:pPr>
        <w:pStyle w:val="Nivel2"/>
        <w:numPr>
          <w:ilvl w:val="0"/>
          <w:numId w:val="0"/>
        </w:numPr>
        <w:spacing w:before="0" w:after="0" w:line="240" w:lineRule="auto"/>
        <w:rPr>
          <w:rFonts w:ascii="Consolas" w:hAnsi="Consolas" w:cs="Times New Roman"/>
          <w:color w:val="000000" w:themeColor="text1"/>
          <w:sz w:val="28"/>
          <w:szCs w:val="28"/>
        </w:rPr>
      </w:pPr>
    </w:p>
    <w:p w14:paraId="5CBE2FC1" w14:textId="19C3CB93"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8.7. Efetuar o pagamento ao Contratado do valor correspondente à execução do objeto, no prazo, forma e condições estabelecidos no presente Contrato e no Termo de Referência.</w:t>
      </w:r>
    </w:p>
    <w:p w14:paraId="073AD4D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8.8. Aplicar ao Contratado as sanções previstas na lei e neste Contrato.</w:t>
      </w:r>
    </w:p>
    <w:p w14:paraId="7703C16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6204877"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 Não praticar atos de ingerência na administração do CONTRATADO, tais como:</w:t>
      </w:r>
    </w:p>
    <w:p w14:paraId="7F88DD5C"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40A11459"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8.9.1. indicar pessoas expressamente nominadas para executar direta ou indiretamente o objeto contratado;</w:t>
      </w:r>
    </w:p>
    <w:p w14:paraId="7E9672F8"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6CC58FB9"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8.9.2. fixar salário inferior ao definido em lei ou em ato normativo a ser pago pelo CONTRATADO;</w:t>
      </w:r>
    </w:p>
    <w:p w14:paraId="7227A151"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75649D07"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8.9.3. estabelecer vínculo de subordinação com funcionário do CONTRATADO;</w:t>
      </w:r>
    </w:p>
    <w:p w14:paraId="2FE91872"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1C5B8D7B"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8.9.4. definir forma de pagamento mediante exclusivo reembolso dos salários pagos;</w:t>
      </w:r>
    </w:p>
    <w:p w14:paraId="7F4F66C5"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24269186"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8.9.5. demandar a funcionário do CONTRATADO a execução de tarefas fora do escopo do objeto da contratação; e</w:t>
      </w:r>
    </w:p>
    <w:p w14:paraId="76A98231"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5FF47AB3"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8.9.6. prever exigências que constituam intervenção indevida da Administração na gestão interna do CONTRATADO.</w:t>
      </w:r>
    </w:p>
    <w:p w14:paraId="41140A41" w14:textId="77777777" w:rsidR="00763D66" w:rsidRPr="00E27C54" w:rsidRDefault="00763D66" w:rsidP="00763D66">
      <w:pPr>
        <w:pStyle w:val="Nivel4"/>
        <w:numPr>
          <w:ilvl w:val="0"/>
          <w:numId w:val="0"/>
        </w:numPr>
        <w:spacing w:before="0" w:after="0" w:line="240" w:lineRule="auto"/>
        <w:rPr>
          <w:rFonts w:ascii="Consolas" w:hAnsi="Consolas" w:cs="Times New Roman"/>
          <w:color w:val="000000" w:themeColor="text1"/>
          <w:sz w:val="28"/>
          <w:szCs w:val="28"/>
        </w:rPr>
      </w:pPr>
    </w:p>
    <w:p w14:paraId="38DA48AA" w14:textId="439B1942"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8.10. Cientificar o órgão de representação judicial do Município de </w:t>
      </w:r>
      <w:r w:rsidR="00E27C54">
        <w:rPr>
          <w:rFonts w:ascii="Consolas" w:hAnsi="Consolas" w:cs="Times New Roman"/>
          <w:color w:val="000000" w:themeColor="text1"/>
          <w:sz w:val="28"/>
          <w:szCs w:val="28"/>
        </w:rPr>
        <w:t>Iaras</w:t>
      </w:r>
      <w:r w:rsidRPr="00E27C54">
        <w:rPr>
          <w:rFonts w:ascii="Consolas" w:hAnsi="Consolas" w:cs="Times New Roman"/>
          <w:color w:val="000000" w:themeColor="text1"/>
          <w:sz w:val="28"/>
          <w:szCs w:val="28"/>
        </w:rPr>
        <w:t xml:space="preserve"> para adoção das medidas cabíveis quando do descumprimento de obrigações pelo Contratado.</w:t>
      </w:r>
    </w:p>
    <w:p w14:paraId="29226E90"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8F844C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8.11.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772940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1A5AA4E"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8.12. A Administração terá o prazo de 01 (um) mês, a contar da data do protocolo do requerimento para decidir, admitida a prorrogação motivada, por igual período.</w:t>
      </w:r>
    </w:p>
    <w:p w14:paraId="2B83636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w:t>
      </w:r>
    </w:p>
    <w:p w14:paraId="6A8943E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bCs/>
          <w:color w:val="000000" w:themeColor="text1"/>
          <w:sz w:val="28"/>
          <w:szCs w:val="28"/>
        </w:rPr>
        <w:lastRenderedPageBreak/>
        <w:t>8.13.</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Responder eventuais pedidos de reestabelecimento do equilíbrio econômico-financeiro feitos pelo contratado no prazo máximo de 01 (um) mês.</w:t>
      </w:r>
    </w:p>
    <w:p w14:paraId="2EFFCF50"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6C0FF57" w14:textId="77777777" w:rsidR="00763D66" w:rsidRDefault="00763D66" w:rsidP="00763D66">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8.14. Notificar os emitentes das garantias quanto ao início de processo administrativo para apuração de descumprimento de cláusulas contratuais.</w:t>
      </w:r>
    </w:p>
    <w:p w14:paraId="5F17CF55" w14:textId="77777777" w:rsidR="007D7E32" w:rsidRPr="00E27C54" w:rsidRDefault="007D7E32" w:rsidP="00763D66">
      <w:pPr>
        <w:pStyle w:val="Nvel2-Red"/>
        <w:numPr>
          <w:ilvl w:val="0"/>
          <w:numId w:val="0"/>
        </w:numPr>
        <w:tabs>
          <w:tab w:val="left" w:pos="708"/>
        </w:tabs>
        <w:spacing w:before="0" w:after="0" w:line="240" w:lineRule="auto"/>
        <w:rPr>
          <w:rFonts w:ascii="Consolas" w:hAnsi="Consolas" w:cs="Times New Roman"/>
          <w:i w:val="0"/>
          <w:iCs w:val="0"/>
          <w:color w:val="000000" w:themeColor="text1"/>
          <w:sz w:val="28"/>
          <w:szCs w:val="28"/>
        </w:rPr>
      </w:pPr>
    </w:p>
    <w:p w14:paraId="551066D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8.15.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1458BA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40BB886" w14:textId="77777777" w:rsidR="00763D66" w:rsidRPr="00E27C54" w:rsidRDefault="00763D66" w:rsidP="00763D66">
      <w:pPr>
        <w:pStyle w:val="Nivel01"/>
        <w:rPr>
          <w:rStyle w:val="Hyperlink"/>
          <w:rFonts w:ascii="Consolas" w:hAnsi="Consolas" w:cs="Times New Roman"/>
          <w:color w:val="000000" w:themeColor="text1"/>
          <w:sz w:val="28"/>
          <w:szCs w:val="28"/>
          <w:u w:val="none"/>
        </w:rPr>
      </w:pPr>
      <w:r w:rsidRPr="00E27C54">
        <w:rPr>
          <w:rFonts w:ascii="Consolas" w:hAnsi="Consolas" w:cs="Times New Roman"/>
          <w:color w:val="000000" w:themeColor="text1"/>
          <w:sz w:val="28"/>
          <w:szCs w:val="28"/>
        </w:rPr>
        <w:t>9. CLÁUSULA NONA - OBRIGAÇÕES DO CONTRATADO (</w:t>
      </w:r>
      <w:hyperlink r:id="rId50" w:anchor="art92" w:history="1">
        <w:r w:rsidRPr="00E27C54">
          <w:rPr>
            <w:rStyle w:val="Hyperlink"/>
            <w:rFonts w:ascii="Consolas" w:hAnsi="Consolas" w:cs="Times New Roman"/>
            <w:color w:val="000000" w:themeColor="text1"/>
            <w:sz w:val="28"/>
            <w:szCs w:val="28"/>
            <w:u w:val="none"/>
          </w:rPr>
          <w:t>art. 92, XIV, XVI e XVII)</w:t>
        </w:r>
      </w:hyperlink>
      <w:r w:rsidRPr="00E27C54">
        <w:rPr>
          <w:rStyle w:val="Hyperlink"/>
          <w:rFonts w:ascii="Consolas" w:hAnsi="Consolas" w:cs="Times New Roman"/>
          <w:color w:val="000000" w:themeColor="text1"/>
          <w:sz w:val="28"/>
          <w:szCs w:val="28"/>
          <w:u w:val="none"/>
        </w:rPr>
        <w:t>:</w:t>
      </w:r>
    </w:p>
    <w:p w14:paraId="20B2B656" w14:textId="77777777" w:rsidR="00763D66" w:rsidRPr="00E27C54" w:rsidRDefault="00763D66" w:rsidP="00763D66">
      <w:pPr>
        <w:rPr>
          <w:rFonts w:ascii="Consolas" w:hAnsi="Consolas"/>
          <w:color w:val="000000" w:themeColor="text1"/>
          <w:sz w:val="28"/>
          <w:szCs w:val="28"/>
        </w:rPr>
      </w:pPr>
    </w:p>
    <w:p w14:paraId="0309C9ED"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299443EB"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37FE5867" w14:textId="77777777" w:rsidR="00763D66" w:rsidRPr="00E27C54" w:rsidRDefault="00763D66" w:rsidP="00763D66">
      <w:pPr>
        <w:pStyle w:val="Nivel2"/>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3392439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D376EA5"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Atender às determinações regulares emitidas pelo fiscal do contrato ou autoridade superior (</w:t>
      </w:r>
      <w:hyperlink r:id="rId51" w:anchor="art137" w:history="1">
        <w:r w:rsidRPr="00E27C54">
          <w:rPr>
            <w:rStyle w:val="Hyperlink"/>
            <w:rFonts w:ascii="Consolas" w:hAnsi="Consolas" w:cs="Times New Roman"/>
            <w:color w:val="000000" w:themeColor="text1"/>
            <w:sz w:val="28"/>
            <w:szCs w:val="28"/>
            <w:u w:val="none"/>
          </w:rPr>
          <w:t>art. 137, II</w:t>
        </w:r>
      </w:hyperlink>
      <w:r w:rsidRPr="00E27C54">
        <w:rPr>
          <w:rFonts w:ascii="Consolas" w:hAnsi="Consolas" w:cs="Times New Roman"/>
          <w:color w:val="000000" w:themeColor="text1"/>
          <w:sz w:val="28"/>
          <w:szCs w:val="28"/>
        </w:rPr>
        <w:t>) e prestar todo esclarecimento ou informação por eles solicitados.</w:t>
      </w:r>
    </w:p>
    <w:p w14:paraId="229C564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2A7C82C"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59B7380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4ECF134"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Responsabilizar-se pelos vícios e danos decorrentes da execução do objeto, de acordo com o </w:t>
      </w:r>
      <w:hyperlink r:id="rId52" w:history="1">
        <w:r w:rsidRPr="00E27C54">
          <w:rPr>
            <w:rStyle w:val="Hyperlink"/>
            <w:rFonts w:ascii="Consolas" w:hAnsi="Consolas" w:cs="Times New Roman"/>
            <w:color w:val="000000" w:themeColor="text1"/>
            <w:sz w:val="28"/>
            <w:szCs w:val="28"/>
            <w:u w:val="none"/>
          </w:rPr>
          <w:t>Código de Defesa do Consumidor (Lei nº 8.078, de 1990</w:t>
        </w:r>
      </w:hyperlink>
      <w:r w:rsidRPr="00E27C54">
        <w:rPr>
          <w:rFonts w:ascii="Consolas" w:hAnsi="Consolas" w:cs="Times New Roman"/>
          <w:color w:val="000000" w:themeColor="text1"/>
          <w:sz w:val="28"/>
          <w:szCs w:val="28"/>
        </w:rPr>
        <w:t xml:space="preserve">), bem como por todo e qualquer dano causado à Administração ou terceiros, não reduzindo essa responsabilidade a fiscalização ou o acompanhamento da execução contratual pelo Contratante, que ficará autorizado a descontar </w:t>
      </w:r>
      <w:r w:rsidRPr="00E27C54">
        <w:rPr>
          <w:rFonts w:ascii="Consolas" w:hAnsi="Consolas" w:cs="Times New Roman"/>
          <w:color w:val="000000" w:themeColor="text1"/>
          <w:sz w:val="28"/>
          <w:szCs w:val="28"/>
        </w:rPr>
        <w:lastRenderedPageBreak/>
        <w:t>dos pagamentos devidos ou da garantia, caso exigida no edital, o valor correspondente aos danos sofridos.</w:t>
      </w:r>
    </w:p>
    <w:p w14:paraId="70EE4C7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0F8D671"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w:t>
      </w:r>
    </w:p>
    <w:p w14:paraId="654752B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C3E0482" w14:textId="77777777" w:rsidR="00763D66" w:rsidRPr="00E27C54" w:rsidRDefault="00763D66" w:rsidP="00763D66">
      <w:pPr>
        <w:pStyle w:val="Nivel2"/>
        <w:numPr>
          <w:ilvl w:val="1"/>
          <w:numId w:val="11"/>
        </w:numPr>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Responsabilizar-se pelo cumprimento das obrigações previstas em Acordo, Convenção, Dissídio Coletivo de Trabalho ou equivalentes das categorias abrangidas pelo contrato, por todas as obrigações trabalhistas, sociais, previdenciárias, tributárias, fiscais, comerciais e as demais previstas em legislação específica, cuja inadimplência não transfere a responsabilidade ao CONTRATANTE e não poderá onerar o objeto do contrato. </w:t>
      </w:r>
    </w:p>
    <w:p w14:paraId="723FF173" w14:textId="77777777" w:rsidR="00763D66" w:rsidRPr="00E27C54" w:rsidRDefault="00763D66" w:rsidP="00763D66">
      <w:pPr>
        <w:pStyle w:val="Nivel2"/>
        <w:numPr>
          <w:ilvl w:val="0"/>
          <w:numId w:val="0"/>
        </w:numPr>
        <w:tabs>
          <w:tab w:val="left" w:pos="851"/>
        </w:tabs>
        <w:spacing w:before="0" w:after="0" w:line="240" w:lineRule="auto"/>
        <w:rPr>
          <w:rFonts w:ascii="Consolas" w:hAnsi="Consolas" w:cs="Times New Roman"/>
          <w:color w:val="000000" w:themeColor="text1"/>
          <w:sz w:val="28"/>
          <w:szCs w:val="28"/>
        </w:rPr>
      </w:pPr>
    </w:p>
    <w:p w14:paraId="1A1EBD4B" w14:textId="77777777" w:rsidR="00763D66" w:rsidRPr="00E27C54" w:rsidRDefault="00763D66" w:rsidP="00763D66">
      <w:pPr>
        <w:pStyle w:val="Nivel2"/>
        <w:numPr>
          <w:ilvl w:val="1"/>
          <w:numId w:val="11"/>
        </w:numPr>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Comunicar ao Fiscal do contrato tempestivamente, observada a urgência da situação, qualquer ocorrência anormal ou acidente que se verifique no local da execução do objeto contratual, não ultrapassando o prazo de 24 (vinte e quatro) horas.</w:t>
      </w:r>
    </w:p>
    <w:p w14:paraId="2850AB1B" w14:textId="77777777" w:rsidR="00763D66" w:rsidRPr="00E27C54" w:rsidRDefault="00763D66" w:rsidP="00763D66">
      <w:pPr>
        <w:pStyle w:val="Nivel2"/>
        <w:numPr>
          <w:ilvl w:val="0"/>
          <w:numId w:val="0"/>
        </w:numPr>
        <w:tabs>
          <w:tab w:val="left" w:pos="851"/>
        </w:tabs>
        <w:spacing w:before="0" w:after="0" w:line="240" w:lineRule="auto"/>
        <w:rPr>
          <w:rFonts w:ascii="Consolas" w:hAnsi="Consolas" w:cs="Times New Roman"/>
          <w:color w:val="000000" w:themeColor="text1"/>
          <w:sz w:val="28"/>
          <w:szCs w:val="28"/>
        </w:rPr>
      </w:pPr>
    </w:p>
    <w:p w14:paraId="39C101E0" w14:textId="77777777" w:rsidR="00763D66" w:rsidRPr="00E27C54" w:rsidRDefault="00763D66" w:rsidP="00763D66">
      <w:pPr>
        <w:pStyle w:val="Nivel2"/>
        <w:numPr>
          <w:ilvl w:val="1"/>
          <w:numId w:val="11"/>
        </w:numPr>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Paralisar, por determinação do Contratante, qualquer atividade que não esteja sendo executada de acordo com a boa técnica ou que ponha em risco a segurança de pessoas ou bens de terceiros.</w:t>
      </w:r>
    </w:p>
    <w:p w14:paraId="3C71CAC3" w14:textId="77777777" w:rsidR="00763D66" w:rsidRPr="00E27C54" w:rsidRDefault="00763D66" w:rsidP="00763D66">
      <w:pPr>
        <w:pStyle w:val="Nivel2"/>
        <w:numPr>
          <w:ilvl w:val="0"/>
          <w:numId w:val="0"/>
        </w:numPr>
        <w:tabs>
          <w:tab w:val="left" w:pos="851"/>
        </w:tabs>
        <w:spacing w:before="0" w:after="0" w:line="240" w:lineRule="auto"/>
        <w:rPr>
          <w:rFonts w:ascii="Consolas" w:hAnsi="Consolas" w:cs="Times New Roman"/>
          <w:color w:val="000000" w:themeColor="text1"/>
          <w:sz w:val="28"/>
          <w:szCs w:val="28"/>
        </w:rPr>
      </w:pPr>
    </w:p>
    <w:p w14:paraId="747C7341" w14:textId="77777777" w:rsidR="00763D66" w:rsidRPr="00E27C54" w:rsidRDefault="00763D66" w:rsidP="00763D66">
      <w:pPr>
        <w:pStyle w:val="Nivel2"/>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Manter durante toda a vigência do contrato, em compatibilidade com as obrigações assumidas, todas as condições exigidas para habilitação na licitação;</w:t>
      </w:r>
    </w:p>
    <w:p w14:paraId="655E6B5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248C3A4" w14:textId="77777777" w:rsidR="00763D66" w:rsidRPr="00E27C54" w:rsidRDefault="00763D66" w:rsidP="007D7E32">
      <w:pPr>
        <w:pStyle w:val="Nivel2"/>
        <w:numPr>
          <w:ilvl w:val="1"/>
          <w:numId w:val="11"/>
        </w:numPr>
        <w:tabs>
          <w:tab w:val="left" w:pos="851"/>
        </w:tabs>
        <w:spacing w:before="0" w:after="0" w:line="240" w:lineRule="auto"/>
        <w:ind w:left="0" w:firstLine="0"/>
        <w:rPr>
          <w:rFonts w:ascii="Consolas" w:hAnsi="Consolas" w:cs="Times New Roman"/>
          <w:b/>
          <w:bCs/>
          <w:color w:val="000000" w:themeColor="text1"/>
          <w:sz w:val="28"/>
          <w:szCs w:val="28"/>
        </w:rPr>
      </w:pPr>
      <w:r w:rsidRPr="00E27C54">
        <w:rPr>
          <w:rFonts w:ascii="Consolas" w:hAnsi="Consolas" w:cs="Times New Roman"/>
          <w:color w:val="000000" w:themeColor="text1"/>
          <w:sz w:val="28"/>
          <w:szCs w:val="28"/>
        </w:rPr>
        <w:lastRenderedPageBreak/>
        <w:t xml:space="preserve"> Cumprir, durante todo o período de execução do contrato, a reserva de cargos prevista em lei para pessoa com deficiência, para reabilitado da Previdência Social ou para aprendiz, bem como as reservas de cargos previstas na legislação;</w:t>
      </w:r>
    </w:p>
    <w:p w14:paraId="6C865F04" w14:textId="77777777" w:rsidR="00763D66" w:rsidRPr="00E27C54" w:rsidRDefault="00763D66" w:rsidP="00763D66">
      <w:pPr>
        <w:pStyle w:val="Nivel2"/>
        <w:numPr>
          <w:ilvl w:val="0"/>
          <w:numId w:val="0"/>
        </w:numPr>
        <w:spacing w:before="0" w:after="0" w:line="240" w:lineRule="auto"/>
        <w:rPr>
          <w:rFonts w:ascii="Consolas" w:hAnsi="Consolas" w:cs="Times New Roman"/>
          <w:b/>
          <w:bCs/>
          <w:color w:val="000000" w:themeColor="text1"/>
          <w:sz w:val="28"/>
          <w:szCs w:val="28"/>
        </w:rPr>
      </w:pPr>
    </w:p>
    <w:p w14:paraId="79F800C7"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Comprovar a reserva de cargos a que se refere a cláusula acima, no prazo fixado pelo fiscal do contrato, com a indicação dos empregados que preencheram as referidas vagas;</w:t>
      </w:r>
    </w:p>
    <w:p w14:paraId="3A42DAE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1D41566"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Guardar sigilo sobre todas as informações obtidas em decorrência do cumprimento do contrato;</w:t>
      </w:r>
    </w:p>
    <w:p w14:paraId="3045C93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04510AF"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49DCAE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47E3578"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Cumprir, além dos postulados legais vigentes de âmbito federal, estadual ou municipal, as normas de segurança do CONTRATANTE;</w:t>
      </w:r>
    </w:p>
    <w:p w14:paraId="58D62950"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AFBD168"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Alocar os empregados necessários ao perfeito cumprimento das cláusulas deste contrato, com habilitação e conhecimento adequados;</w:t>
      </w:r>
    </w:p>
    <w:p w14:paraId="199D597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447E56DE"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Prestar os serviços dentro dos parâmetros e rotinas estabelecidos;</w:t>
      </w:r>
    </w:p>
    <w:p w14:paraId="3DD7494E"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7241A31"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Fornecer todos os materiais, equipamentos, ferramentas e utensílios demandados, em quantidade, qualidade e tecnologia adequadas, com a observância às recomendações aceitas pela boa técnica, normas e legislação de regência;</w:t>
      </w:r>
    </w:p>
    <w:p w14:paraId="0F0D9003"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8A5BD4A" w14:textId="7D8CD414" w:rsidR="00763D66" w:rsidRDefault="00763D66" w:rsidP="007D7E32">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Conduzir os trabalhos com estrita observância às normas da legislação pertinente, cumprindo as determinações dos </w:t>
      </w:r>
      <w:r w:rsidRPr="00E27C54">
        <w:rPr>
          <w:rFonts w:ascii="Consolas" w:hAnsi="Consolas" w:cs="Times New Roman"/>
          <w:color w:val="000000" w:themeColor="text1"/>
          <w:sz w:val="28"/>
          <w:szCs w:val="28"/>
        </w:rPr>
        <w:lastRenderedPageBreak/>
        <w:t>Poderes Públicos, mantendo sempre limpo o local de execução do objeto e nas melhores condições de segurança, higiene e disciplina;</w:t>
      </w:r>
    </w:p>
    <w:p w14:paraId="371C3618" w14:textId="77777777" w:rsidR="002669A1" w:rsidRPr="007D7E32" w:rsidRDefault="002669A1" w:rsidP="002669A1">
      <w:pPr>
        <w:pStyle w:val="Nivel2"/>
        <w:numPr>
          <w:ilvl w:val="0"/>
          <w:numId w:val="0"/>
        </w:numPr>
        <w:spacing w:before="0" w:after="0" w:line="240" w:lineRule="auto"/>
        <w:rPr>
          <w:rFonts w:ascii="Consolas" w:hAnsi="Consolas" w:cs="Times New Roman"/>
          <w:color w:val="000000" w:themeColor="text1"/>
          <w:sz w:val="28"/>
          <w:szCs w:val="28"/>
        </w:rPr>
      </w:pPr>
    </w:p>
    <w:p w14:paraId="795B78AD"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Submeter previamente, por escrito, ao CONTRATANTE, para análise e aprovação, quaisquer mudanças nos métodos executivos que fujam às especificações do memorial descritivo ou instrumento congênere;</w:t>
      </w:r>
    </w:p>
    <w:p w14:paraId="453178E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5F86A6C"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Cumprir as normas de proteção ao trabalho, inclusive aquelas relativas à segurança e à saúde no trabalho;</w:t>
      </w:r>
    </w:p>
    <w:p w14:paraId="76177AA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DC9A5E5"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Não submeter os trabalhadores a condições degradantes de trabalho, jornadas exaustivas, servidão por dívida ou trabalhos forçados;</w:t>
      </w:r>
    </w:p>
    <w:p w14:paraId="3BEE2FD0"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BAD0E83"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Não permitir a utilização de qualquer trabalho do menor de dezesseis anos de idade, exceto na condição de aprendiz para os maiores de quatorze anos de idade, observada a legislação pertinente;</w:t>
      </w:r>
    </w:p>
    <w:p w14:paraId="79128A2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574B272D"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792AD2E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AEA7EF3"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Receber e dar o tratamento adequado a denúncias de discriminação, violência e assédio no ambiente de trabalho;</w:t>
      </w:r>
    </w:p>
    <w:p w14:paraId="11151A9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1AA5631"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Manter preposto aceito pela Administração no local da obra ou do serviço para representá-lo na execução do contrato;</w:t>
      </w:r>
    </w:p>
    <w:p w14:paraId="2EB9843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E1334D6" w14:textId="77777777" w:rsidR="00763D66" w:rsidRPr="00E27C54" w:rsidRDefault="00763D66" w:rsidP="00763D66">
      <w:pPr>
        <w:pStyle w:val="Nivel3"/>
        <w:numPr>
          <w:ilvl w:val="2"/>
          <w:numId w:val="11"/>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 indicação ou a manutenção do preposto da empresa poderá ser recusada pelo órgão ou entidade, desde que devidamente justificada, devendo a empresa designar outro para o exercício da atividade.</w:t>
      </w:r>
    </w:p>
    <w:p w14:paraId="61DEC850"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3AB78559"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 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artigo 48, parágrafo único, da Lei nº 14.133, de 2021;</w:t>
      </w:r>
    </w:p>
    <w:p w14:paraId="2D836A7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5984DD8"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Prestar todo esclarecimento ou informação solicitada pelo CONTRATANTE ou por seus prepostos, garantindo-lhes o acesso, a qualquer tempo, ao local dos trabalhos, bem como aos documentos relativos à execução do contrato;</w:t>
      </w:r>
    </w:p>
    <w:p w14:paraId="5EEF1F8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69A3406"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Promover a guarda, manutenção e vigilância de materiais, ferramentas, e tudo o que for necessário à execução do objeto, durante a vigência do contrato;</w:t>
      </w:r>
    </w:p>
    <w:p w14:paraId="34CA8ED1"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59D5AA16"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Assegurar aos seus trabalhadores ambiente de trabalho e instalações em condições adequadas ao cumprimento das normas de saúde, segurança e bem-estar no trabalho;</w:t>
      </w:r>
    </w:p>
    <w:p w14:paraId="74EAF6B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508AE50"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Fornecer equipamentos de proteção individual (EPI) e equipamentos de proteção coletiva (EPC), quando for o caso;</w:t>
      </w:r>
    </w:p>
    <w:p w14:paraId="6914246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44C6630E"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Garantir o acesso do CONTRATANTE, a qualquer tempo, ao local dos trabalhos, bem como aos documentos relativos à execução do contrato;</w:t>
      </w:r>
    </w:p>
    <w:p w14:paraId="09D2FAC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DEBBDAB"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Promover a organização técnica e administrativa dos serviços, de modo a conduzi-los eficaz e eficientemente, de acordo com os documentos e especificações que integram o Termo de Referência, no prazo determinado;</w:t>
      </w:r>
    </w:p>
    <w:p w14:paraId="57D8425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1E767301"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Instruir seus empregados quanto à necessidade de acatar as normas internas da Administração;</w:t>
      </w:r>
    </w:p>
    <w:p w14:paraId="4126ADF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3EC3326" w14:textId="77777777" w:rsidR="00763D66" w:rsidRPr="00E27C54" w:rsidRDefault="00763D66" w:rsidP="00763D66">
      <w:pPr>
        <w:pStyle w:val="Nivel2"/>
        <w:numPr>
          <w:ilvl w:val="1"/>
          <w:numId w:val="11"/>
        </w:numPr>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Instruir seus empregados a respeito das atividades a serem desempenhadas, alertando-os a não executar atividades não abrangidas pelo contrato, devendo o CONTRATADO relatar ao </w:t>
      </w:r>
      <w:r w:rsidRPr="00E27C54">
        <w:rPr>
          <w:rFonts w:ascii="Consolas" w:hAnsi="Consolas" w:cs="Times New Roman"/>
          <w:color w:val="000000" w:themeColor="text1"/>
          <w:sz w:val="28"/>
          <w:szCs w:val="28"/>
        </w:rPr>
        <w:lastRenderedPageBreak/>
        <w:t>CONTRATANTE toda e qualquer ocorrência neste sentido, a fim de evitar desvio de função;</w:t>
      </w:r>
    </w:p>
    <w:p w14:paraId="0923B5A8" w14:textId="77777777" w:rsidR="007D7E32" w:rsidRPr="00E27C54" w:rsidRDefault="007D7E32"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FF62B49"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 CLÁUSULA DÉCIMA– GARANTIA DE EXECUÇÃO (</w:t>
      </w:r>
      <w:hyperlink r:id="rId53" w:anchor="art92" w:history="1">
        <w:r w:rsidRPr="00E27C54">
          <w:rPr>
            <w:rStyle w:val="Hyperlink"/>
            <w:rFonts w:ascii="Consolas" w:hAnsi="Consolas" w:cs="Times New Roman"/>
            <w:color w:val="000000" w:themeColor="text1"/>
            <w:sz w:val="28"/>
            <w:szCs w:val="28"/>
            <w:u w:val="none"/>
          </w:rPr>
          <w:t>art. 92, XII</w:t>
        </w:r>
      </w:hyperlink>
      <w:r w:rsidRPr="00E27C54">
        <w:rPr>
          <w:rFonts w:ascii="Consolas" w:hAnsi="Consolas" w:cs="Times New Roman"/>
          <w:color w:val="000000" w:themeColor="text1"/>
          <w:sz w:val="28"/>
          <w:szCs w:val="28"/>
        </w:rPr>
        <w:t>):</w:t>
      </w:r>
    </w:p>
    <w:p w14:paraId="11E758CD" w14:textId="77777777" w:rsidR="00763D66" w:rsidRPr="00E27C54" w:rsidRDefault="00763D66" w:rsidP="00763D66">
      <w:pPr>
        <w:rPr>
          <w:rFonts w:ascii="Consolas" w:hAnsi="Consolas"/>
          <w:color w:val="000000" w:themeColor="text1"/>
          <w:sz w:val="28"/>
          <w:szCs w:val="28"/>
        </w:rPr>
      </w:pPr>
    </w:p>
    <w:p w14:paraId="73467CAC"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10.1. Será exigida a prestação de garantia na presente contratação, conforme regras constantes do Termo de Referência.</w:t>
      </w:r>
    </w:p>
    <w:p w14:paraId="1A4B6A56" w14:textId="77777777" w:rsidR="00763D66" w:rsidRPr="00E27C54" w:rsidRDefault="00763D66" w:rsidP="00763D66">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A3B2CB9"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 CLÁUSULA DÉCIMA PRIMEIRA – INFRAÇÕES E SANÇÕES ADMINISTRATIVAS (</w:t>
      </w:r>
      <w:hyperlink r:id="rId54" w:anchor="art92" w:history="1">
        <w:r w:rsidRPr="00E27C54">
          <w:rPr>
            <w:rStyle w:val="Hyperlink"/>
            <w:rFonts w:ascii="Consolas" w:hAnsi="Consolas" w:cs="Times New Roman"/>
            <w:color w:val="000000" w:themeColor="text1"/>
            <w:sz w:val="28"/>
            <w:szCs w:val="28"/>
            <w:u w:val="none"/>
          </w:rPr>
          <w:t>art. 92, XIV</w:t>
        </w:r>
      </w:hyperlink>
      <w:r w:rsidRPr="00E27C54">
        <w:rPr>
          <w:rFonts w:ascii="Consolas" w:hAnsi="Consolas" w:cs="Times New Roman"/>
          <w:color w:val="000000" w:themeColor="text1"/>
          <w:sz w:val="28"/>
          <w:szCs w:val="28"/>
        </w:rPr>
        <w:t>):</w:t>
      </w:r>
    </w:p>
    <w:p w14:paraId="2B2F99FD" w14:textId="77777777" w:rsidR="00763D66" w:rsidRPr="00E27C54" w:rsidRDefault="00763D66" w:rsidP="00763D66">
      <w:pPr>
        <w:rPr>
          <w:rFonts w:ascii="Consolas" w:hAnsi="Consolas"/>
          <w:color w:val="000000" w:themeColor="text1"/>
          <w:sz w:val="28"/>
          <w:szCs w:val="28"/>
        </w:rPr>
      </w:pPr>
    </w:p>
    <w:p w14:paraId="5C333E26" w14:textId="77777777" w:rsidR="00763D66"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11.1. Comete infração administrativa, nos termos da </w:t>
      </w:r>
      <w:hyperlink r:id="rId55" w:history="1">
        <w:r w:rsidRPr="00E27C54">
          <w:rPr>
            <w:rStyle w:val="Hyperlink"/>
            <w:rFonts w:ascii="Consolas" w:hAnsi="Consolas" w:cs="Times New Roman"/>
            <w:color w:val="000000" w:themeColor="text1"/>
            <w:sz w:val="28"/>
            <w:szCs w:val="28"/>
            <w:u w:val="none"/>
          </w:rPr>
          <w:t>Lei nº 14.133, de 2021</w:t>
        </w:r>
      </w:hyperlink>
      <w:r w:rsidRPr="00E27C54">
        <w:rPr>
          <w:rFonts w:ascii="Consolas" w:hAnsi="Consolas" w:cs="Times New Roman"/>
          <w:color w:val="000000" w:themeColor="text1"/>
          <w:sz w:val="28"/>
          <w:szCs w:val="28"/>
        </w:rPr>
        <w:t>, o contratado que:</w:t>
      </w:r>
    </w:p>
    <w:p w14:paraId="24648F8D" w14:textId="77777777" w:rsidR="007661A8" w:rsidRPr="00E27C54" w:rsidRDefault="007661A8" w:rsidP="00763D66">
      <w:pPr>
        <w:pStyle w:val="Nivel2"/>
        <w:numPr>
          <w:ilvl w:val="0"/>
          <w:numId w:val="0"/>
        </w:numPr>
        <w:spacing w:before="0" w:after="0" w:line="240" w:lineRule="auto"/>
        <w:rPr>
          <w:rFonts w:ascii="Consolas" w:hAnsi="Consolas" w:cs="Times New Roman"/>
          <w:color w:val="000000" w:themeColor="text1"/>
          <w:sz w:val="28"/>
          <w:szCs w:val="28"/>
        </w:rPr>
      </w:pPr>
    </w:p>
    <w:p w14:paraId="34E41D55"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Der causa à inexecução parcial do contrato;</w:t>
      </w:r>
    </w:p>
    <w:p w14:paraId="2E462471" w14:textId="77777777" w:rsidR="00763D66" w:rsidRPr="00E27C54" w:rsidRDefault="00763D66" w:rsidP="00763D66">
      <w:pPr>
        <w:suppressAutoHyphens/>
        <w:jc w:val="both"/>
        <w:rPr>
          <w:rFonts w:ascii="Consolas" w:eastAsia="Arial" w:hAnsi="Consolas"/>
          <w:color w:val="000000" w:themeColor="text1"/>
          <w:sz w:val="28"/>
          <w:szCs w:val="28"/>
        </w:rPr>
      </w:pPr>
    </w:p>
    <w:p w14:paraId="53F0BF5E"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Der causa à inexecução parcial do contrato que cause grave dano à Administração ou ao funcionamento dos serviços públicos ou ao interesse coletivo;</w:t>
      </w:r>
    </w:p>
    <w:p w14:paraId="55EA5B74" w14:textId="77777777" w:rsidR="00763D66" w:rsidRPr="00E27C54" w:rsidRDefault="00763D66" w:rsidP="00763D66">
      <w:pPr>
        <w:suppressAutoHyphens/>
        <w:jc w:val="both"/>
        <w:rPr>
          <w:rFonts w:ascii="Consolas" w:eastAsia="Arial" w:hAnsi="Consolas"/>
          <w:color w:val="000000" w:themeColor="text1"/>
          <w:sz w:val="28"/>
          <w:szCs w:val="28"/>
        </w:rPr>
      </w:pPr>
    </w:p>
    <w:p w14:paraId="1AC356F9"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Der causa à inexecução total do contrato;</w:t>
      </w:r>
    </w:p>
    <w:p w14:paraId="52EC3C2A" w14:textId="77777777" w:rsidR="00763D66" w:rsidRPr="00E27C54" w:rsidRDefault="00763D66" w:rsidP="00763D66">
      <w:pPr>
        <w:suppressAutoHyphens/>
        <w:jc w:val="both"/>
        <w:rPr>
          <w:rFonts w:ascii="Consolas" w:eastAsia="Arial" w:hAnsi="Consolas"/>
          <w:color w:val="000000" w:themeColor="text1"/>
          <w:sz w:val="28"/>
          <w:szCs w:val="28"/>
        </w:rPr>
      </w:pPr>
    </w:p>
    <w:p w14:paraId="4BCCE974"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Ensejar o retardamento da execução ou da entrega do objeto da contratação sem motivo justificado;</w:t>
      </w:r>
    </w:p>
    <w:p w14:paraId="0F24EAF3" w14:textId="77777777" w:rsidR="00763D66" w:rsidRPr="00E27C54" w:rsidRDefault="00763D66" w:rsidP="00763D66">
      <w:pPr>
        <w:suppressAutoHyphens/>
        <w:jc w:val="both"/>
        <w:rPr>
          <w:rFonts w:ascii="Consolas" w:eastAsia="Arial" w:hAnsi="Consolas"/>
          <w:color w:val="000000" w:themeColor="text1"/>
          <w:sz w:val="28"/>
          <w:szCs w:val="28"/>
        </w:rPr>
      </w:pPr>
    </w:p>
    <w:p w14:paraId="16561DA8"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Apresentar documentação falsa ou prestar declaração falsa durante a execução do contrato;</w:t>
      </w:r>
    </w:p>
    <w:p w14:paraId="00BC8469" w14:textId="77777777" w:rsidR="00763D66" w:rsidRPr="00E27C54" w:rsidRDefault="00763D66" w:rsidP="00763D66">
      <w:pPr>
        <w:suppressAutoHyphens/>
        <w:jc w:val="both"/>
        <w:rPr>
          <w:rFonts w:ascii="Consolas" w:eastAsia="Arial" w:hAnsi="Consolas"/>
          <w:color w:val="000000" w:themeColor="text1"/>
          <w:sz w:val="28"/>
          <w:szCs w:val="28"/>
        </w:rPr>
      </w:pPr>
    </w:p>
    <w:p w14:paraId="5B306378"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Praticar ato fraudulento na execução do contrato;</w:t>
      </w:r>
    </w:p>
    <w:p w14:paraId="6A64DCB1" w14:textId="77777777" w:rsidR="00763D66" w:rsidRPr="00E27C54" w:rsidRDefault="00763D66" w:rsidP="00763D66">
      <w:pPr>
        <w:suppressAutoHyphens/>
        <w:jc w:val="both"/>
        <w:rPr>
          <w:rFonts w:ascii="Consolas" w:eastAsia="Arial" w:hAnsi="Consolas"/>
          <w:color w:val="000000" w:themeColor="text1"/>
          <w:sz w:val="28"/>
          <w:szCs w:val="28"/>
        </w:rPr>
      </w:pPr>
    </w:p>
    <w:p w14:paraId="3A735F66"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Comportar-se de modo inidôneo ou cometer fraude de qualquer natureza;</w:t>
      </w:r>
    </w:p>
    <w:p w14:paraId="771F9183" w14:textId="77777777" w:rsidR="00763D66" w:rsidRPr="00E27C54" w:rsidRDefault="00763D66" w:rsidP="00763D66">
      <w:pPr>
        <w:suppressAutoHyphens/>
        <w:jc w:val="both"/>
        <w:rPr>
          <w:rFonts w:ascii="Consolas" w:eastAsia="Arial" w:hAnsi="Consolas"/>
          <w:color w:val="000000" w:themeColor="text1"/>
          <w:sz w:val="28"/>
          <w:szCs w:val="28"/>
        </w:rPr>
      </w:pPr>
    </w:p>
    <w:p w14:paraId="111E370B" w14:textId="77777777" w:rsidR="00763D66" w:rsidRPr="00E27C54" w:rsidRDefault="00763D66" w:rsidP="00763D66">
      <w:pPr>
        <w:numPr>
          <w:ilvl w:val="2"/>
          <w:numId w:val="5"/>
        </w:numPr>
        <w:suppressAutoHyphens/>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 xml:space="preserve">Praticar ato lesivo previsto no </w:t>
      </w:r>
      <w:hyperlink r:id="rId56" w:anchor="art5" w:history="1">
        <w:r w:rsidRPr="00E27C54">
          <w:rPr>
            <w:rStyle w:val="Hyperlink"/>
            <w:rFonts w:ascii="Consolas" w:eastAsia="Arial" w:hAnsi="Consolas"/>
            <w:color w:val="000000" w:themeColor="text1"/>
            <w:sz w:val="28"/>
            <w:szCs w:val="28"/>
            <w:u w:val="none"/>
          </w:rPr>
          <w:t>art. 5º da Lei nº 12.846, de 1º de agosto de 2013</w:t>
        </w:r>
      </w:hyperlink>
      <w:r w:rsidRPr="00E27C54">
        <w:rPr>
          <w:rFonts w:ascii="Consolas" w:eastAsia="Arial" w:hAnsi="Consolas"/>
          <w:color w:val="000000" w:themeColor="text1"/>
          <w:sz w:val="28"/>
          <w:szCs w:val="28"/>
        </w:rPr>
        <w:t>.</w:t>
      </w:r>
    </w:p>
    <w:p w14:paraId="4F325C90" w14:textId="77777777" w:rsidR="00763D66" w:rsidRPr="00E27C54" w:rsidRDefault="00763D66" w:rsidP="00763D66">
      <w:pPr>
        <w:suppressAutoHyphens/>
        <w:jc w:val="both"/>
        <w:rPr>
          <w:rFonts w:ascii="Consolas" w:eastAsia="Arial" w:hAnsi="Consolas"/>
          <w:color w:val="000000" w:themeColor="text1"/>
          <w:sz w:val="28"/>
          <w:szCs w:val="28"/>
        </w:rPr>
      </w:pPr>
    </w:p>
    <w:p w14:paraId="5A15E9A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11.2. </w:t>
      </w:r>
      <w:r w:rsidRPr="00E27C54">
        <w:rPr>
          <w:rFonts w:ascii="Consolas" w:hAnsi="Consolas" w:cs="Times New Roman"/>
          <w:color w:val="000000" w:themeColor="text1"/>
          <w:sz w:val="28"/>
          <w:szCs w:val="28"/>
        </w:rPr>
        <w:t>Serão aplicadas ao contratado que incorrer nas infrações acima descritas as seguintes sanções:</w:t>
      </w:r>
    </w:p>
    <w:p w14:paraId="15B1E11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7E2D055" w14:textId="40E3DEB4" w:rsidR="00763D66" w:rsidRDefault="00763D66" w:rsidP="00763D66">
      <w:pPr>
        <w:suppressAutoHyphens/>
        <w:jc w:val="both"/>
        <w:rPr>
          <w:rFonts w:ascii="Consolas" w:eastAsia="Arial" w:hAnsi="Consolas"/>
          <w:color w:val="000000" w:themeColor="text1"/>
          <w:sz w:val="28"/>
          <w:szCs w:val="28"/>
        </w:rPr>
      </w:pPr>
      <w:r w:rsidRPr="00E27C54">
        <w:rPr>
          <w:rFonts w:ascii="Consolas" w:eastAsia="Arial" w:hAnsi="Consolas"/>
          <w:b/>
          <w:bCs/>
          <w:color w:val="000000" w:themeColor="text1"/>
          <w:sz w:val="28"/>
          <w:szCs w:val="28"/>
        </w:rPr>
        <w:lastRenderedPageBreak/>
        <w:t>I. Advertência</w:t>
      </w:r>
      <w:r w:rsidRPr="00E27C54">
        <w:rPr>
          <w:rFonts w:ascii="Consolas" w:eastAsia="Arial" w:hAnsi="Consolas"/>
          <w:color w:val="000000" w:themeColor="text1"/>
          <w:sz w:val="28"/>
          <w:szCs w:val="28"/>
        </w:rPr>
        <w:t>, quando o contratado der causa à inexecução parcial do contrato, sempre que não se justificar a imposição de penalidade mais grave;</w:t>
      </w:r>
    </w:p>
    <w:p w14:paraId="5775593F" w14:textId="77777777" w:rsidR="002669A1" w:rsidRPr="00E27C54" w:rsidRDefault="002669A1" w:rsidP="00763D66">
      <w:pPr>
        <w:suppressAutoHyphens/>
        <w:jc w:val="both"/>
        <w:rPr>
          <w:rFonts w:ascii="Consolas" w:eastAsia="Arial" w:hAnsi="Consolas"/>
          <w:color w:val="000000" w:themeColor="text1"/>
          <w:sz w:val="28"/>
          <w:szCs w:val="28"/>
        </w:rPr>
      </w:pPr>
    </w:p>
    <w:p w14:paraId="535F3EEB" w14:textId="77777777" w:rsidR="00763D66" w:rsidRPr="00E27C54" w:rsidRDefault="00763D66" w:rsidP="00763D66">
      <w:pPr>
        <w:suppressAutoHyphens/>
        <w:jc w:val="both"/>
        <w:rPr>
          <w:rFonts w:ascii="Consolas" w:eastAsia="Arial" w:hAnsi="Consolas"/>
          <w:color w:val="000000" w:themeColor="text1"/>
          <w:sz w:val="28"/>
          <w:szCs w:val="28"/>
        </w:rPr>
      </w:pPr>
      <w:r w:rsidRPr="00E27C54">
        <w:rPr>
          <w:rFonts w:ascii="Consolas" w:eastAsia="Arial" w:hAnsi="Consolas"/>
          <w:b/>
          <w:bCs/>
          <w:color w:val="000000" w:themeColor="text1"/>
          <w:sz w:val="28"/>
          <w:szCs w:val="28"/>
        </w:rPr>
        <w:t>II. Impedimento de licitar e contratar</w:t>
      </w:r>
      <w:r w:rsidRPr="00E27C54">
        <w:rPr>
          <w:rFonts w:ascii="Consolas" w:eastAsia="Arial" w:hAnsi="Consolas"/>
          <w:color w:val="000000" w:themeColor="text1"/>
          <w:sz w:val="28"/>
          <w:szCs w:val="28"/>
        </w:rPr>
        <w:t>, quando praticadas as condutas descritas nas alíneas “b”, “c” e “d” do subitem acima deste Contrato, sempre que não se justificar a imposição de penalidade mais grave;</w:t>
      </w:r>
    </w:p>
    <w:p w14:paraId="07FDA8E6" w14:textId="77777777" w:rsidR="00763D66" w:rsidRPr="00E27C54" w:rsidRDefault="00763D66" w:rsidP="00763D66">
      <w:pPr>
        <w:suppressAutoHyphens/>
        <w:jc w:val="both"/>
        <w:rPr>
          <w:rFonts w:ascii="Consolas" w:eastAsia="Arial" w:hAnsi="Consolas"/>
          <w:color w:val="000000" w:themeColor="text1"/>
          <w:sz w:val="28"/>
          <w:szCs w:val="28"/>
        </w:rPr>
      </w:pPr>
    </w:p>
    <w:p w14:paraId="294525C5" w14:textId="77777777" w:rsidR="00763D66" w:rsidRPr="00E27C54" w:rsidRDefault="00763D66" w:rsidP="00763D66">
      <w:pPr>
        <w:suppressAutoHyphens/>
        <w:jc w:val="both"/>
        <w:rPr>
          <w:rFonts w:ascii="Consolas" w:eastAsia="Arial" w:hAnsi="Consolas"/>
          <w:color w:val="000000" w:themeColor="text1"/>
          <w:sz w:val="28"/>
          <w:szCs w:val="28"/>
        </w:rPr>
      </w:pPr>
      <w:r w:rsidRPr="00E27C54">
        <w:rPr>
          <w:rFonts w:ascii="Consolas" w:eastAsia="Arial" w:hAnsi="Consolas"/>
          <w:b/>
          <w:bCs/>
          <w:color w:val="000000" w:themeColor="text1"/>
          <w:sz w:val="28"/>
          <w:szCs w:val="28"/>
        </w:rPr>
        <w:t>III. Declaração de inidoneidade para licitar e contratar</w:t>
      </w:r>
      <w:r w:rsidRPr="00E27C54">
        <w:rPr>
          <w:rFonts w:ascii="Consolas" w:eastAsia="Arial" w:hAnsi="Consolas"/>
          <w:color w:val="000000" w:themeColor="text1"/>
          <w:sz w:val="28"/>
          <w:szCs w:val="28"/>
        </w:rPr>
        <w:t>, quando praticadas as condutas descritas nas alíneas “e”, “f”, “g” e “h” do subitem acima deste Contrato, bem como nas alíneas “b”, “c” e “d”, que justifiquem a imposição de penalidade mais grave.</w:t>
      </w:r>
    </w:p>
    <w:p w14:paraId="5CC6C278" w14:textId="77777777" w:rsidR="00763D66" w:rsidRPr="00E27C54" w:rsidRDefault="00763D66" w:rsidP="00763D66">
      <w:pPr>
        <w:suppressAutoHyphens/>
        <w:jc w:val="both"/>
        <w:rPr>
          <w:rFonts w:ascii="Consolas" w:eastAsia="Arial" w:hAnsi="Consolas"/>
          <w:color w:val="000000" w:themeColor="text1"/>
          <w:sz w:val="28"/>
          <w:szCs w:val="28"/>
        </w:rPr>
      </w:pPr>
    </w:p>
    <w:p w14:paraId="501F4F82" w14:textId="77777777" w:rsidR="00763D66" w:rsidRPr="00E27C54" w:rsidRDefault="00763D66" w:rsidP="00763D66">
      <w:pPr>
        <w:suppressAutoHyphens/>
        <w:jc w:val="both"/>
        <w:rPr>
          <w:rFonts w:ascii="Consolas" w:eastAsia="Arial" w:hAnsi="Consolas"/>
          <w:color w:val="000000" w:themeColor="text1"/>
          <w:sz w:val="28"/>
          <w:szCs w:val="28"/>
        </w:rPr>
      </w:pPr>
      <w:r w:rsidRPr="00E27C54">
        <w:rPr>
          <w:rFonts w:ascii="Consolas" w:eastAsia="Arial" w:hAnsi="Consolas"/>
          <w:b/>
          <w:bCs/>
          <w:color w:val="000000" w:themeColor="text1"/>
          <w:sz w:val="28"/>
          <w:szCs w:val="28"/>
        </w:rPr>
        <w:t>IV. Multa:</w:t>
      </w:r>
    </w:p>
    <w:p w14:paraId="5C3A06DE"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Style w:val="normaltextrun"/>
          <w:rFonts w:ascii="Consolas" w:hAnsi="Consolas"/>
          <w:color w:val="000000" w:themeColor="text1"/>
          <w:sz w:val="28"/>
          <w:szCs w:val="28"/>
        </w:rPr>
        <w:t>Moratória, para as infrações descritas no item “d”,</w:t>
      </w:r>
      <w:r w:rsidRPr="00E27C54">
        <w:rPr>
          <w:rFonts w:ascii="Consolas" w:eastAsia="Arial" w:hAnsi="Consolas"/>
          <w:color w:val="000000" w:themeColor="text1"/>
          <w:sz w:val="28"/>
          <w:szCs w:val="28"/>
        </w:rPr>
        <w:t xml:space="preserve"> de 1% (um por cento) por dia de atraso injustificado sobre o valor da parcela inadimplida, até o limite de 30 (trinta) dias;</w:t>
      </w:r>
    </w:p>
    <w:p w14:paraId="392647EB"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0CA1D0F9"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36DAA8B0"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7D8645AB"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32BBA3E"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5F949F95"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Compensatória, para as infrações descritas acima alíneas “e” a “h”, de 1% a 30% do valor do Contrato.</w:t>
      </w:r>
    </w:p>
    <w:p w14:paraId="63BB06C5"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18FFA622"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 xml:space="preserve">Compensatória, para a inexecução total do contrato prevista acima na alínea “c”, de 1% a 30% do valor do Contrato. </w:t>
      </w:r>
    </w:p>
    <w:p w14:paraId="229535C7"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513CDB73"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Compensatória, para a infração descrita acima na alínea “b”, de 1% a 30% do valor do Contrato.</w:t>
      </w:r>
    </w:p>
    <w:p w14:paraId="26BBA18C"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07313860"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Style w:val="normaltextrun"/>
          <w:rFonts w:ascii="Consolas" w:hAnsi="Consolas"/>
          <w:color w:val="000000" w:themeColor="text1"/>
          <w:sz w:val="28"/>
          <w:szCs w:val="28"/>
        </w:rPr>
        <w:lastRenderedPageBreak/>
        <w:t>Compensatória, em substituição à multa moratória para a infração descrita acima na alínea “d”,</w:t>
      </w:r>
      <w:r w:rsidRPr="00E27C54">
        <w:rPr>
          <w:rFonts w:ascii="Consolas" w:eastAsia="Arial" w:hAnsi="Consolas"/>
          <w:color w:val="000000" w:themeColor="text1"/>
          <w:sz w:val="28"/>
          <w:szCs w:val="28"/>
        </w:rPr>
        <w:t xml:space="preserve"> de 1% a 30% do valor do Contrato.</w:t>
      </w:r>
    </w:p>
    <w:p w14:paraId="064C7D6A"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3F740A5F" w14:textId="77777777" w:rsidR="00763D66" w:rsidRPr="00E27C54" w:rsidRDefault="00763D66" w:rsidP="00763D66">
      <w:pPr>
        <w:pStyle w:val="PargrafodaLista"/>
        <w:numPr>
          <w:ilvl w:val="1"/>
          <w:numId w:val="6"/>
        </w:numPr>
        <w:suppressAutoHyphens/>
        <w:spacing w:after="0" w:line="240" w:lineRule="auto"/>
        <w:ind w:left="0" w:firstLine="0"/>
        <w:jc w:val="both"/>
        <w:rPr>
          <w:rFonts w:ascii="Consolas" w:eastAsia="Arial" w:hAnsi="Consolas"/>
          <w:color w:val="000000" w:themeColor="text1"/>
          <w:sz w:val="28"/>
          <w:szCs w:val="28"/>
        </w:rPr>
      </w:pPr>
      <w:r w:rsidRPr="00E27C54">
        <w:rPr>
          <w:rStyle w:val="normaltextrun"/>
          <w:rFonts w:ascii="Consolas" w:hAnsi="Consolas"/>
          <w:color w:val="000000" w:themeColor="text1"/>
          <w:sz w:val="28"/>
          <w:szCs w:val="28"/>
        </w:rPr>
        <w:t>Compensatória, para a infração descrita acima na alínea “</w:t>
      </w:r>
      <w:r w:rsidRPr="00E27C54">
        <w:rPr>
          <w:rStyle w:val="normaltextrun"/>
          <w:rFonts w:ascii="Consolas" w:hAnsi="Consolas"/>
          <w:b/>
          <w:color w:val="000000" w:themeColor="text1"/>
          <w:sz w:val="28"/>
          <w:szCs w:val="28"/>
        </w:rPr>
        <w:t>a</w:t>
      </w:r>
      <w:r w:rsidRPr="00E27C54">
        <w:rPr>
          <w:rStyle w:val="normaltextrun"/>
          <w:rFonts w:ascii="Consolas" w:hAnsi="Consolas"/>
          <w:color w:val="000000" w:themeColor="text1"/>
          <w:sz w:val="28"/>
          <w:szCs w:val="28"/>
        </w:rPr>
        <w:t>”,</w:t>
      </w:r>
      <w:r w:rsidRPr="00E27C54">
        <w:rPr>
          <w:rFonts w:ascii="Consolas" w:eastAsia="Arial" w:hAnsi="Consolas"/>
          <w:color w:val="000000" w:themeColor="text1"/>
          <w:sz w:val="28"/>
          <w:szCs w:val="28"/>
        </w:rPr>
        <w:t xml:space="preserve"> de 1% a 30% do valor do Contrato.</w:t>
      </w:r>
    </w:p>
    <w:p w14:paraId="61BEC78F" w14:textId="77777777" w:rsidR="00763D66" w:rsidRPr="00E27C54" w:rsidRDefault="00763D66" w:rsidP="00763D66">
      <w:pPr>
        <w:pStyle w:val="PargrafodaLista"/>
        <w:suppressAutoHyphens/>
        <w:spacing w:after="0" w:line="240" w:lineRule="auto"/>
        <w:ind w:left="0"/>
        <w:jc w:val="both"/>
        <w:rPr>
          <w:rFonts w:ascii="Consolas" w:eastAsia="Arial" w:hAnsi="Consolas"/>
          <w:color w:val="000000" w:themeColor="text1"/>
          <w:sz w:val="28"/>
          <w:szCs w:val="28"/>
        </w:rPr>
      </w:pPr>
    </w:p>
    <w:p w14:paraId="6EFAAC1D"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11.3. </w:t>
      </w:r>
      <w:r w:rsidRPr="00E27C54">
        <w:rPr>
          <w:rFonts w:ascii="Consolas" w:hAnsi="Consolas" w:cs="Times New Roman"/>
          <w:color w:val="000000" w:themeColor="text1"/>
          <w:sz w:val="28"/>
          <w:szCs w:val="28"/>
        </w:rPr>
        <w:t>A aplicação das sanções previstas neste Contrato não exclui, em hipótese alguma, a obrigação de reparação integral do dano causado ao Contratante.</w:t>
      </w:r>
    </w:p>
    <w:p w14:paraId="21A9B55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69EBE86"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11.3.1. Todas as sanções previstas neste Contrato poderão ser aplicadas cumulativamente com a multa.</w:t>
      </w:r>
    </w:p>
    <w:p w14:paraId="12FFCE15"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7A91C654"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11.3.2. Antes da aplicação da multa será facultada a defesa do interessado no prazo de 15 (quinze) dias úteis, contado da data de sua intimação.</w:t>
      </w:r>
    </w:p>
    <w:p w14:paraId="45728864"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55E7322D"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217CDDFD"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4E5CED21"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11.3.4. A multa poderá ser recolhida administrativamente no prazo máximo de 15 (quinze) dias, a contar da data do recebimento da comunicação enviada pela autoridade competente.</w:t>
      </w:r>
      <w:bookmarkStart w:id="51" w:name="_Hlk78351618"/>
      <w:bookmarkEnd w:id="51"/>
    </w:p>
    <w:p w14:paraId="5E01E9FF"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0A7AC1C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11.4. A aplicação das sanções realizar-se-á em processo administrativo que assegure o contraditório e a ampla defesa ao Contratado, observando-se o procedimento previsto no </w:t>
      </w:r>
      <w:r w:rsidRPr="00E27C54">
        <w:rPr>
          <w:rFonts w:ascii="Consolas" w:hAnsi="Consolas" w:cs="Times New Roman"/>
          <w:b/>
          <w:bCs/>
          <w:color w:val="000000" w:themeColor="text1"/>
          <w:sz w:val="28"/>
          <w:szCs w:val="28"/>
        </w:rPr>
        <w:t xml:space="preserve">caput </w:t>
      </w:r>
      <w:r w:rsidRPr="00E27C54">
        <w:rPr>
          <w:rFonts w:ascii="Consolas" w:hAnsi="Consolas" w:cs="Times New Roman"/>
          <w:color w:val="000000" w:themeColor="text1"/>
          <w:sz w:val="28"/>
          <w:szCs w:val="28"/>
        </w:rPr>
        <w:t xml:space="preserve">e parágrafos do </w:t>
      </w:r>
      <w:hyperlink r:id="rId57" w:anchor="art158" w:history="1">
        <w:r w:rsidRPr="00E27C54">
          <w:rPr>
            <w:rStyle w:val="Hyperlink"/>
            <w:rFonts w:ascii="Consolas" w:hAnsi="Consolas" w:cs="Times New Roman"/>
            <w:color w:val="000000" w:themeColor="text1"/>
            <w:sz w:val="28"/>
            <w:szCs w:val="28"/>
            <w:u w:val="none"/>
          </w:rPr>
          <w:t>art. 158 da Lei nº 14.133, de 2021</w:t>
        </w:r>
      </w:hyperlink>
      <w:r w:rsidRPr="00E27C54">
        <w:rPr>
          <w:rFonts w:ascii="Consolas" w:hAnsi="Consolas" w:cs="Times New Roman"/>
          <w:color w:val="000000" w:themeColor="text1"/>
          <w:sz w:val="28"/>
          <w:szCs w:val="28"/>
        </w:rPr>
        <w:t>, para as penalidades de impedimento de licitar e contratar e de declaração de inidoneidade para licitar ou contratar.</w:t>
      </w:r>
    </w:p>
    <w:p w14:paraId="226845C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2F197BDA" w14:textId="03DF5CD8" w:rsidR="007661A8" w:rsidRPr="00E27C54" w:rsidRDefault="00763D66" w:rsidP="00763D66">
      <w:pPr>
        <w:pStyle w:val="Nivel3"/>
        <w:numPr>
          <w:ilvl w:val="0"/>
          <w:numId w:val="0"/>
        </w:numPr>
        <w:spacing w:before="0" w:after="0" w:line="240" w:lineRule="auto"/>
        <w:rPr>
          <w:rStyle w:val="normaltextrun"/>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11.4.1. </w:t>
      </w:r>
      <w:r w:rsidRPr="00E27C54">
        <w:rPr>
          <w:rStyle w:val="normaltextrun"/>
          <w:rFonts w:ascii="Consolas" w:hAnsi="Consolas" w:cs="Times New Roman"/>
          <w:color w:val="000000" w:themeColor="text1"/>
          <w:sz w:val="28"/>
          <w:szCs w:val="28"/>
        </w:rPr>
        <w:t>Para a garantia da ampla defesa e contraditório, as notificações serão enviadas eletronicamente para os endereços de e-mail informados na proposta comercial, bem como os cadastrados pela empresa no SICAF.</w:t>
      </w:r>
    </w:p>
    <w:p w14:paraId="28D085D1" w14:textId="77777777" w:rsidR="00763D66" w:rsidRPr="00E27C54" w:rsidRDefault="00763D66" w:rsidP="00763D66">
      <w:pPr>
        <w:pStyle w:val="Nivel3"/>
        <w:numPr>
          <w:ilvl w:val="0"/>
          <w:numId w:val="0"/>
        </w:numPr>
        <w:spacing w:before="0" w:after="0" w:line="240" w:lineRule="auto"/>
        <w:rPr>
          <w:rStyle w:val="normaltextrun"/>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11.4.2. </w:t>
      </w:r>
      <w:r w:rsidRPr="00E27C54">
        <w:rPr>
          <w:rStyle w:val="normaltextrun"/>
          <w:rFonts w:ascii="Consolas" w:hAnsi="Consolas" w:cs="Times New Roman"/>
          <w:color w:val="000000" w:themeColor="text1"/>
          <w:sz w:val="28"/>
          <w:szCs w:val="28"/>
        </w:rPr>
        <w:t>Os endereços de e-mail informados na proposta comercial e/ou cadastrados no SICAF serão considerados de uso contínuo da empresa, não cabendo alegação de desconhecimento das comunicações a eles comprovadamente enviadas.</w:t>
      </w:r>
    </w:p>
    <w:p w14:paraId="62AA6B9B"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3EEEFA7E"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11.5. Na aplicação das sanções serão considerados:</w:t>
      </w:r>
    </w:p>
    <w:p w14:paraId="710C7DCD"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 natureza e a gravidade da infração cometida;</w:t>
      </w:r>
    </w:p>
    <w:p w14:paraId="07430D00"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As peculiaridades do caso concreto;</w:t>
      </w:r>
    </w:p>
    <w:p w14:paraId="32565F4A"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As circunstâncias agravantes ou atenuantes;</w:t>
      </w:r>
    </w:p>
    <w:p w14:paraId="36926CC1"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Os danos que dela provierem para o Contratante;</w:t>
      </w:r>
    </w:p>
    <w:p w14:paraId="2A62FDE8" w14:textId="77777777" w:rsidR="00763D66" w:rsidRPr="00E27C54" w:rsidRDefault="00763D66" w:rsidP="00763D66">
      <w:pPr>
        <w:numPr>
          <w:ilvl w:val="0"/>
          <w:numId w:val="7"/>
        </w:numPr>
        <w:suppressAutoHyphens/>
        <w:ind w:left="0" w:firstLine="0"/>
        <w:contextualSpacing/>
        <w:jc w:val="both"/>
        <w:rPr>
          <w:rFonts w:ascii="Consolas" w:eastAsia="Arial" w:hAnsi="Consolas"/>
          <w:color w:val="000000" w:themeColor="text1"/>
          <w:sz w:val="28"/>
          <w:szCs w:val="28"/>
        </w:rPr>
      </w:pPr>
      <w:r w:rsidRPr="00E27C54">
        <w:rPr>
          <w:rFonts w:ascii="Consolas" w:eastAsia="Arial" w:hAnsi="Consolas"/>
          <w:color w:val="000000" w:themeColor="text1"/>
          <w:sz w:val="28"/>
          <w:szCs w:val="28"/>
        </w:rPr>
        <w:t>A implantação ou o aperfeiçoamento de programa de integridade, conforme normas e orientações dos órgãos de controle.</w:t>
      </w:r>
    </w:p>
    <w:p w14:paraId="32B3864C" w14:textId="77777777" w:rsidR="00763D66" w:rsidRPr="00E27C54" w:rsidRDefault="00763D66" w:rsidP="00763D66">
      <w:pPr>
        <w:suppressAutoHyphens/>
        <w:contextualSpacing/>
        <w:jc w:val="both"/>
        <w:rPr>
          <w:rFonts w:ascii="Consolas" w:eastAsia="Arial" w:hAnsi="Consolas"/>
          <w:color w:val="000000" w:themeColor="text1"/>
          <w:sz w:val="28"/>
          <w:szCs w:val="28"/>
        </w:rPr>
      </w:pPr>
    </w:p>
    <w:p w14:paraId="2C33E35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eastAsia="Arial" w:hAnsi="Consolas" w:cs="Times New Roman"/>
          <w:color w:val="000000" w:themeColor="text1"/>
          <w:sz w:val="28"/>
          <w:szCs w:val="28"/>
        </w:rPr>
        <w:t xml:space="preserve">11.6. </w:t>
      </w:r>
      <w:r w:rsidRPr="00E27C54">
        <w:rPr>
          <w:rFonts w:ascii="Consolas" w:hAnsi="Consolas" w:cs="Times New Roman"/>
          <w:color w:val="000000" w:themeColor="text1"/>
          <w:sz w:val="28"/>
          <w:szCs w:val="28"/>
        </w:rPr>
        <w:t xml:space="preserve">Os atos previstos como infrações administrativas na </w:t>
      </w:r>
      <w:hyperlink r:id="rId58" w:history="1">
        <w:r w:rsidRPr="00E27C54">
          <w:rPr>
            <w:rStyle w:val="Hyperlink"/>
            <w:rFonts w:ascii="Consolas" w:hAnsi="Consolas" w:cs="Times New Roman"/>
            <w:color w:val="000000" w:themeColor="text1"/>
            <w:sz w:val="28"/>
            <w:szCs w:val="28"/>
            <w:u w:val="none"/>
          </w:rPr>
          <w:t>Lei nº 14.133, de 2021</w:t>
        </w:r>
      </w:hyperlink>
      <w:r w:rsidRPr="00E27C54">
        <w:rPr>
          <w:rFonts w:ascii="Consolas" w:hAnsi="Consolas" w:cs="Times New Roman"/>
          <w:color w:val="000000" w:themeColor="text1"/>
          <w:sz w:val="28"/>
          <w:szCs w:val="28"/>
        </w:rPr>
        <w:t xml:space="preserve">, ou em outras leis de licitações e contratos da Administração Pública que também sejam tipificados como atos lesivos na </w:t>
      </w:r>
      <w:hyperlink r:id="rId59" w:history="1">
        <w:r w:rsidRPr="00E27C54">
          <w:rPr>
            <w:rStyle w:val="Hyperlink"/>
            <w:rFonts w:ascii="Consolas" w:hAnsi="Consolas" w:cs="Times New Roman"/>
            <w:color w:val="000000" w:themeColor="text1"/>
            <w:sz w:val="28"/>
            <w:szCs w:val="28"/>
            <w:u w:val="none"/>
          </w:rPr>
          <w:t>Lei nº 12.846, de 2013</w:t>
        </w:r>
      </w:hyperlink>
      <w:r w:rsidRPr="00E27C54">
        <w:rPr>
          <w:rFonts w:ascii="Consolas" w:hAnsi="Consolas" w:cs="Times New Roman"/>
          <w:color w:val="000000" w:themeColor="text1"/>
          <w:sz w:val="28"/>
          <w:szCs w:val="28"/>
        </w:rPr>
        <w:t>, serão apurados e julgados conjuntamente, nos mesmos autos, observados o rito procedimental e autoridade competente definidos na referida Lei.</w:t>
      </w:r>
    </w:p>
    <w:p w14:paraId="5DA5FA6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4384A4F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2B9D6F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E77F0B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iCs/>
          <w:color w:val="000000" w:themeColor="text1"/>
          <w:sz w:val="28"/>
          <w:szCs w:val="28"/>
        </w:rPr>
        <w:t xml:space="preserve">11.8. </w:t>
      </w:r>
      <w:r w:rsidRPr="00E27C54">
        <w:rPr>
          <w:rFonts w:ascii="Consolas" w:hAnsi="Consolas" w:cs="Times New Roman"/>
          <w:color w:val="000000" w:themeColor="text1"/>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E27C54">
        <w:rPr>
          <w:rFonts w:ascii="Consolas" w:hAnsi="Consolas" w:cs="Times New Roman"/>
          <w:color w:val="000000" w:themeColor="text1"/>
          <w:sz w:val="28"/>
          <w:szCs w:val="28"/>
        </w:rPr>
        <w:t>Ceis</w:t>
      </w:r>
      <w:proofErr w:type="spellEnd"/>
      <w:r w:rsidRPr="00E27C54">
        <w:rPr>
          <w:rFonts w:ascii="Consolas" w:hAnsi="Consolas" w:cs="Times New Roman"/>
          <w:color w:val="000000" w:themeColor="text1"/>
          <w:sz w:val="28"/>
          <w:szCs w:val="28"/>
        </w:rPr>
        <w:t xml:space="preserve">) e no Cadastro Nacional de Empresas </w:t>
      </w:r>
      <w:r w:rsidRPr="00E27C54">
        <w:rPr>
          <w:rFonts w:ascii="Consolas" w:hAnsi="Consolas" w:cs="Times New Roman"/>
          <w:color w:val="000000" w:themeColor="text1"/>
          <w:sz w:val="28"/>
          <w:szCs w:val="28"/>
        </w:rPr>
        <w:lastRenderedPageBreak/>
        <w:t>Punidas (</w:t>
      </w:r>
      <w:proofErr w:type="spellStart"/>
      <w:r w:rsidRPr="00E27C54">
        <w:rPr>
          <w:rFonts w:ascii="Consolas" w:hAnsi="Consolas" w:cs="Times New Roman"/>
          <w:color w:val="000000" w:themeColor="text1"/>
          <w:sz w:val="28"/>
          <w:szCs w:val="28"/>
        </w:rPr>
        <w:t>Cnep</w:t>
      </w:r>
      <w:proofErr w:type="spellEnd"/>
      <w:r w:rsidRPr="00E27C54">
        <w:rPr>
          <w:rFonts w:ascii="Consolas" w:hAnsi="Consolas" w:cs="Times New Roman"/>
          <w:color w:val="000000" w:themeColor="text1"/>
          <w:sz w:val="28"/>
          <w:szCs w:val="28"/>
        </w:rPr>
        <w:t>), instituídos no âmbito do Poder Executivo Federal.</w:t>
      </w:r>
    </w:p>
    <w:p w14:paraId="1A5B289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63065CC"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iCs/>
          <w:color w:val="000000" w:themeColor="text1"/>
          <w:sz w:val="28"/>
          <w:szCs w:val="28"/>
        </w:rPr>
        <w:t xml:space="preserve">11.9. </w:t>
      </w:r>
      <w:r w:rsidRPr="00E27C54">
        <w:rPr>
          <w:rFonts w:ascii="Consolas" w:hAnsi="Consolas" w:cs="Times New Roman"/>
          <w:color w:val="000000" w:themeColor="text1"/>
          <w:sz w:val="28"/>
          <w:szCs w:val="28"/>
        </w:rPr>
        <w:t xml:space="preserve">As sanções de impedimento de licitar e contratar e declaração de inidoneidade para licitar ou contratar são passíveis de reabilitação na forma do </w:t>
      </w:r>
      <w:hyperlink r:id="rId60" w:anchor="163" w:history="1">
        <w:r w:rsidRPr="00E27C54">
          <w:rPr>
            <w:rStyle w:val="Hyperlink"/>
            <w:rFonts w:ascii="Consolas" w:hAnsi="Consolas" w:cs="Times New Roman"/>
            <w:color w:val="000000" w:themeColor="text1"/>
            <w:sz w:val="28"/>
            <w:szCs w:val="28"/>
            <w:u w:val="none"/>
          </w:rPr>
          <w:t>art. 163 da Lei nº 14.133/21</w:t>
        </w:r>
      </w:hyperlink>
      <w:r w:rsidRPr="00E27C54">
        <w:rPr>
          <w:rFonts w:ascii="Consolas" w:hAnsi="Consolas" w:cs="Times New Roman"/>
          <w:color w:val="000000" w:themeColor="text1"/>
          <w:sz w:val="28"/>
          <w:szCs w:val="28"/>
        </w:rPr>
        <w:t>.</w:t>
      </w:r>
    </w:p>
    <w:p w14:paraId="79BE072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A24ED9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1" w:history="1">
        <w:r w:rsidRPr="00E27C54">
          <w:rPr>
            <w:rStyle w:val="Hyperlink"/>
            <w:rFonts w:ascii="Consolas" w:hAnsi="Consolas" w:cs="Times New Roman"/>
            <w:color w:val="000000" w:themeColor="text1"/>
            <w:sz w:val="28"/>
            <w:szCs w:val="28"/>
            <w:u w:val="none"/>
          </w:rPr>
          <w:t>Normativa SEGES/ME nº 26, de 13 de abril de 2022</w:t>
        </w:r>
      </w:hyperlink>
      <w:r w:rsidRPr="00E27C54">
        <w:rPr>
          <w:rFonts w:ascii="Consolas" w:hAnsi="Consolas" w:cs="Times New Roman"/>
          <w:color w:val="000000" w:themeColor="text1"/>
          <w:sz w:val="28"/>
          <w:szCs w:val="28"/>
        </w:rPr>
        <w:t xml:space="preserve">. </w:t>
      </w:r>
    </w:p>
    <w:p w14:paraId="45BB508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E0E5936"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 CLÁUSULA DÉCIMA SEGUNDA– DA EXTINÇÃO CONTRATUAL (</w:t>
      </w:r>
      <w:hyperlink r:id="rId62" w:anchor="art92" w:history="1">
        <w:r w:rsidRPr="00E27C54">
          <w:rPr>
            <w:rStyle w:val="Hyperlink"/>
            <w:rFonts w:ascii="Consolas" w:hAnsi="Consolas" w:cs="Times New Roman"/>
            <w:color w:val="000000" w:themeColor="text1"/>
            <w:sz w:val="28"/>
            <w:szCs w:val="28"/>
            <w:u w:val="none"/>
          </w:rPr>
          <w:t>art. 92, XIX</w:t>
        </w:r>
      </w:hyperlink>
      <w:r w:rsidRPr="00E27C54">
        <w:rPr>
          <w:rFonts w:ascii="Consolas" w:hAnsi="Consolas" w:cs="Times New Roman"/>
          <w:color w:val="000000" w:themeColor="text1"/>
          <w:sz w:val="28"/>
          <w:szCs w:val="28"/>
        </w:rPr>
        <w:t>):</w:t>
      </w:r>
    </w:p>
    <w:p w14:paraId="47814F99" w14:textId="77777777" w:rsidR="00763D66" w:rsidRPr="00E27C54" w:rsidRDefault="00763D66" w:rsidP="00763D66">
      <w:pPr>
        <w:rPr>
          <w:rFonts w:ascii="Consolas" w:hAnsi="Consolas"/>
          <w:color w:val="000000" w:themeColor="text1"/>
          <w:sz w:val="28"/>
          <w:szCs w:val="28"/>
        </w:rPr>
      </w:pPr>
    </w:p>
    <w:p w14:paraId="46D77866"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5332B666"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5B8C3C9F" w14:textId="77777777" w:rsidR="00763D66" w:rsidRPr="00E27C54" w:rsidRDefault="00763D66" w:rsidP="00763D66">
      <w:pPr>
        <w:pStyle w:val="PargrafodaLista"/>
        <w:numPr>
          <w:ilvl w:val="0"/>
          <w:numId w:val="11"/>
        </w:numPr>
        <w:spacing w:after="0" w:line="240" w:lineRule="auto"/>
        <w:ind w:left="0" w:firstLine="0"/>
        <w:contextualSpacing w:val="0"/>
        <w:jc w:val="both"/>
        <w:rPr>
          <w:rFonts w:ascii="Consolas" w:eastAsiaTheme="minorHAnsi" w:hAnsi="Consolas"/>
          <w:vanish/>
          <w:color w:val="000000" w:themeColor="text1"/>
          <w:sz w:val="28"/>
          <w:szCs w:val="28"/>
        </w:rPr>
      </w:pPr>
    </w:p>
    <w:p w14:paraId="2DFE8A3C" w14:textId="77777777" w:rsidR="00763D66" w:rsidRPr="00E27C54" w:rsidRDefault="00763D66" w:rsidP="00763D66">
      <w:pPr>
        <w:pStyle w:val="Nivel2"/>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O contrato será extinto quando vencido o prazo nele estipulado, independentemente de terem sido cumpridas ou não as obrigações de ambas as partes contraentes.</w:t>
      </w:r>
    </w:p>
    <w:p w14:paraId="1909FDE9" w14:textId="77777777" w:rsidR="00763D66" w:rsidRPr="00E27C54" w:rsidRDefault="00763D66" w:rsidP="00763D66">
      <w:pPr>
        <w:pStyle w:val="Nivel2"/>
        <w:numPr>
          <w:ilvl w:val="0"/>
          <w:numId w:val="0"/>
        </w:numPr>
        <w:tabs>
          <w:tab w:val="left" w:pos="851"/>
        </w:tabs>
        <w:spacing w:before="0" w:after="0" w:line="240" w:lineRule="auto"/>
        <w:rPr>
          <w:rFonts w:ascii="Consolas" w:hAnsi="Consolas" w:cs="Times New Roman"/>
          <w:color w:val="000000" w:themeColor="text1"/>
          <w:sz w:val="28"/>
          <w:szCs w:val="28"/>
        </w:rPr>
      </w:pPr>
    </w:p>
    <w:p w14:paraId="2F5E8C84" w14:textId="77777777" w:rsidR="00763D66" w:rsidRPr="00E27C54" w:rsidRDefault="00763D66" w:rsidP="00763D66">
      <w:pPr>
        <w:pStyle w:val="Nvel2-Red"/>
        <w:numPr>
          <w:ilvl w:val="1"/>
          <w:numId w:val="11"/>
        </w:numPr>
        <w:tabs>
          <w:tab w:val="left" w:pos="993"/>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5941789F" w14:textId="77777777" w:rsidR="00763D66" w:rsidRPr="00E27C54" w:rsidRDefault="00763D66" w:rsidP="00763D66">
      <w:pPr>
        <w:pStyle w:val="Nvel2-Red"/>
        <w:numPr>
          <w:ilvl w:val="0"/>
          <w:numId w:val="0"/>
        </w:numPr>
        <w:tabs>
          <w:tab w:val="left" w:pos="993"/>
        </w:tabs>
        <w:spacing w:before="0" w:after="0" w:line="240" w:lineRule="auto"/>
        <w:rPr>
          <w:rFonts w:ascii="Consolas" w:hAnsi="Consolas" w:cs="Times New Roman"/>
          <w:i w:val="0"/>
          <w:iCs w:val="0"/>
          <w:color w:val="000000" w:themeColor="text1"/>
          <w:sz w:val="28"/>
          <w:szCs w:val="28"/>
        </w:rPr>
      </w:pPr>
    </w:p>
    <w:p w14:paraId="3FBD4F57" w14:textId="77777777" w:rsidR="00763D66" w:rsidRPr="00E27C54" w:rsidRDefault="00763D66" w:rsidP="00763D66">
      <w:pPr>
        <w:pStyle w:val="Nvel2-Red"/>
        <w:numPr>
          <w:ilvl w:val="1"/>
          <w:numId w:val="11"/>
        </w:numPr>
        <w:tabs>
          <w:tab w:val="left" w:pos="993"/>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A extinção nesta hipótese ocorrerá na próxima data de aniversário do contrato, desde que haja a notificação do contratado pelo contratante nesse sentido com pelo menos 2 (dois) meses de antecedência desse dia.</w:t>
      </w:r>
    </w:p>
    <w:p w14:paraId="5C99A5CE" w14:textId="77777777" w:rsidR="00763D66" w:rsidRPr="00E27C54" w:rsidRDefault="00763D66" w:rsidP="00763D66">
      <w:pPr>
        <w:pStyle w:val="Nvel2-Red"/>
        <w:numPr>
          <w:ilvl w:val="0"/>
          <w:numId w:val="0"/>
        </w:numPr>
        <w:tabs>
          <w:tab w:val="left" w:pos="993"/>
        </w:tabs>
        <w:spacing w:before="0" w:after="0" w:line="240" w:lineRule="auto"/>
        <w:rPr>
          <w:rFonts w:ascii="Consolas" w:hAnsi="Consolas" w:cs="Times New Roman"/>
          <w:i w:val="0"/>
          <w:iCs w:val="0"/>
          <w:color w:val="000000" w:themeColor="text1"/>
          <w:sz w:val="28"/>
          <w:szCs w:val="28"/>
        </w:rPr>
      </w:pPr>
    </w:p>
    <w:p w14:paraId="0D7AAA94" w14:textId="77777777" w:rsidR="00763D66" w:rsidRPr="00E27C54" w:rsidRDefault="00763D66" w:rsidP="00763D66">
      <w:pPr>
        <w:pStyle w:val="Nvel2-Red"/>
        <w:numPr>
          <w:ilvl w:val="1"/>
          <w:numId w:val="11"/>
        </w:numPr>
        <w:tabs>
          <w:tab w:val="left" w:pos="993"/>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Caso a notificação da não-continuidade do contrato de que trata este subitem ocorra com menos de 2 (dois) meses da data de aniversário, a extinção contratual ocorrerá após 2 (dois) meses da data da comunicação.</w:t>
      </w:r>
    </w:p>
    <w:p w14:paraId="35EEA1F8" w14:textId="77777777" w:rsidR="00763D66" w:rsidRPr="00E27C54" w:rsidRDefault="00763D66" w:rsidP="00763D66">
      <w:pPr>
        <w:pStyle w:val="Nvel2-Red"/>
        <w:numPr>
          <w:ilvl w:val="0"/>
          <w:numId w:val="0"/>
        </w:numPr>
        <w:tabs>
          <w:tab w:val="left" w:pos="993"/>
        </w:tabs>
        <w:spacing w:before="0" w:after="0" w:line="240" w:lineRule="auto"/>
        <w:rPr>
          <w:rFonts w:ascii="Consolas" w:hAnsi="Consolas" w:cs="Times New Roman"/>
          <w:i w:val="0"/>
          <w:iCs w:val="0"/>
          <w:color w:val="000000" w:themeColor="text1"/>
          <w:sz w:val="28"/>
          <w:szCs w:val="28"/>
        </w:rPr>
      </w:pPr>
    </w:p>
    <w:p w14:paraId="1EC87565" w14:textId="77777777" w:rsidR="00763D66" w:rsidRPr="00E27C54" w:rsidRDefault="00763D66" w:rsidP="00763D66">
      <w:pPr>
        <w:pStyle w:val="Nivel2"/>
        <w:numPr>
          <w:ilvl w:val="1"/>
          <w:numId w:val="11"/>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 xml:space="preserve">O contrato poderá ser extinto antes de cumpridas as obrigações nele estipuladas, ou antes do prazo nele fixado, por algum dos motivos previstos no </w:t>
      </w:r>
      <w:hyperlink r:id="rId63" w:anchor="art137">
        <w:r w:rsidRPr="00E27C54">
          <w:rPr>
            <w:rStyle w:val="Hyperlink"/>
            <w:rFonts w:ascii="Consolas" w:hAnsi="Consolas" w:cs="Times New Roman"/>
            <w:color w:val="000000" w:themeColor="text1"/>
            <w:sz w:val="28"/>
            <w:szCs w:val="28"/>
            <w:u w:val="none"/>
          </w:rPr>
          <w:t>artigo 137 da Lei nº 14.133/21</w:t>
        </w:r>
      </w:hyperlink>
      <w:r w:rsidRPr="00E27C54">
        <w:rPr>
          <w:rFonts w:ascii="Consolas" w:hAnsi="Consolas" w:cs="Times New Roman"/>
          <w:color w:val="000000" w:themeColor="text1"/>
          <w:sz w:val="28"/>
          <w:szCs w:val="28"/>
        </w:rPr>
        <w:t>, bem como amigavelmente, assegurados o contraditório e a ampla defesa.</w:t>
      </w:r>
    </w:p>
    <w:p w14:paraId="0B4C766A" w14:textId="77777777" w:rsidR="00763D66" w:rsidRPr="00E27C54" w:rsidRDefault="00763D66" w:rsidP="00763D66">
      <w:pPr>
        <w:pStyle w:val="Nivel2"/>
        <w:numPr>
          <w:ilvl w:val="0"/>
          <w:numId w:val="0"/>
        </w:numPr>
        <w:tabs>
          <w:tab w:val="left" w:pos="993"/>
        </w:tabs>
        <w:spacing w:before="0" w:after="0" w:line="240" w:lineRule="auto"/>
        <w:rPr>
          <w:rFonts w:ascii="Consolas" w:hAnsi="Consolas" w:cs="Times New Roman"/>
          <w:color w:val="000000" w:themeColor="text1"/>
          <w:sz w:val="28"/>
          <w:szCs w:val="28"/>
        </w:rPr>
      </w:pPr>
    </w:p>
    <w:p w14:paraId="0F67885E" w14:textId="77777777" w:rsidR="00763D66" w:rsidRPr="00E27C54" w:rsidRDefault="00763D66" w:rsidP="00763D66">
      <w:pPr>
        <w:pStyle w:val="Nivel3"/>
        <w:numPr>
          <w:ilvl w:val="2"/>
          <w:numId w:val="11"/>
        </w:numPr>
        <w:tabs>
          <w:tab w:val="left" w:pos="1134"/>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Nesta hipótese, aplicam-se também os </w:t>
      </w:r>
      <w:hyperlink r:id="rId64" w:anchor="art138" w:history="1">
        <w:r w:rsidRPr="00E27C54">
          <w:rPr>
            <w:rStyle w:val="Hyperlink"/>
            <w:rFonts w:ascii="Consolas" w:hAnsi="Consolas" w:cs="Times New Roman"/>
            <w:color w:val="000000" w:themeColor="text1"/>
            <w:sz w:val="28"/>
            <w:szCs w:val="28"/>
            <w:u w:val="none"/>
          </w:rPr>
          <w:t>artigos 138 e 139</w:t>
        </w:r>
      </w:hyperlink>
      <w:r w:rsidRPr="00E27C54">
        <w:rPr>
          <w:rFonts w:ascii="Consolas" w:hAnsi="Consolas" w:cs="Times New Roman"/>
          <w:color w:val="000000" w:themeColor="text1"/>
          <w:sz w:val="28"/>
          <w:szCs w:val="28"/>
        </w:rPr>
        <w:t xml:space="preserve"> da mesma Lei.</w:t>
      </w:r>
    </w:p>
    <w:p w14:paraId="11E7390C" w14:textId="77777777" w:rsidR="00763D66" w:rsidRPr="00E27C54" w:rsidRDefault="00763D66" w:rsidP="00763D66">
      <w:pPr>
        <w:pStyle w:val="Nivel3"/>
        <w:numPr>
          <w:ilvl w:val="0"/>
          <w:numId w:val="0"/>
        </w:numPr>
        <w:tabs>
          <w:tab w:val="left" w:pos="1134"/>
        </w:tabs>
        <w:spacing w:before="0" w:after="0" w:line="240" w:lineRule="auto"/>
        <w:rPr>
          <w:rFonts w:ascii="Consolas" w:hAnsi="Consolas" w:cs="Times New Roman"/>
          <w:color w:val="000000" w:themeColor="text1"/>
          <w:sz w:val="28"/>
          <w:szCs w:val="28"/>
        </w:rPr>
      </w:pPr>
    </w:p>
    <w:p w14:paraId="6E842BFE" w14:textId="77777777" w:rsidR="00763D66" w:rsidRPr="00E27C54" w:rsidRDefault="00763D66" w:rsidP="00763D66">
      <w:pPr>
        <w:pStyle w:val="Nivel3"/>
        <w:numPr>
          <w:ilvl w:val="2"/>
          <w:numId w:val="11"/>
        </w:numPr>
        <w:tabs>
          <w:tab w:val="left" w:pos="1134"/>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 alteração social ou a modificação da finalidade ou da estrutura da empresa não ensejará a extinção se não restringir sua capacidade de concluir o contrato.</w:t>
      </w:r>
    </w:p>
    <w:p w14:paraId="5F9896AC"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7BD937CC" w14:textId="77777777" w:rsidR="00763D66" w:rsidRPr="00E27C54" w:rsidRDefault="00763D66" w:rsidP="00763D66">
      <w:pPr>
        <w:pStyle w:val="Nivel4"/>
        <w:numPr>
          <w:ilvl w:val="3"/>
          <w:numId w:val="11"/>
        </w:numPr>
        <w:tabs>
          <w:tab w:val="left" w:pos="1134"/>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Se a operação implicar mudança da pessoa jurídica contratada, deverá ser formalizado termo aditivo para alteração subjetiva.</w:t>
      </w:r>
    </w:p>
    <w:p w14:paraId="573E7BDA" w14:textId="77777777" w:rsidR="00763D66" w:rsidRPr="00E27C54" w:rsidRDefault="00763D66" w:rsidP="00763D66">
      <w:pPr>
        <w:pStyle w:val="Nivel4"/>
        <w:numPr>
          <w:ilvl w:val="0"/>
          <w:numId w:val="0"/>
        </w:numPr>
        <w:tabs>
          <w:tab w:val="left" w:pos="1560"/>
        </w:tabs>
        <w:spacing w:before="0" w:after="0" w:line="240" w:lineRule="auto"/>
        <w:rPr>
          <w:rFonts w:ascii="Consolas" w:hAnsi="Consolas" w:cs="Times New Roman"/>
          <w:color w:val="000000" w:themeColor="text1"/>
          <w:sz w:val="28"/>
          <w:szCs w:val="28"/>
        </w:rPr>
      </w:pPr>
    </w:p>
    <w:p w14:paraId="13224605" w14:textId="77777777" w:rsidR="00763D66" w:rsidRPr="00E27C54" w:rsidRDefault="00763D66" w:rsidP="002669A1">
      <w:pPr>
        <w:pStyle w:val="Nivel2"/>
        <w:numPr>
          <w:ilvl w:val="1"/>
          <w:numId w:val="11"/>
        </w:numPr>
        <w:tabs>
          <w:tab w:val="left" w:pos="993"/>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O termo de extinção, sempre que possível, será precedido:</w:t>
      </w:r>
    </w:p>
    <w:p w14:paraId="24E4EFE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DD452B2" w14:textId="77777777" w:rsidR="00763D66" w:rsidRPr="00E27C54" w:rsidRDefault="00763D66" w:rsidP="00763D66">
      <w:pPr>
        <w:pStyle w:val="Nivel4"/>
        <w:numPr>
          <w:ilvl w:val="3"/>
          <w:numId w:val="11"/>
        </w:numPr>
        <w:tabs>
          <w:tab w:val="left" w:pos="1134"/>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Balanço dos eventos contratuais já cumpridos ou parcialmente cumpridos;</w:t>
      </w:r>
    </w:p>
    <w:p w14:paraId="55757870" w14:textId="77777777" w:rsidR="00966D89" w:rsidRPr="00E27C54" w:rsidRDefault="00966D89" w:rsidP="00966D89">
      <w:pPr>
        <w:pStyle w:val="Nivel4"/>
        <w:numPr>
          <w:ilvl w:val="0"/>
          <w:numId w:val="0"/>
        </w:numPr>
        <w:tabs>
          <w:tab w:val="left" w:pos="1134"/>
        </w:tabs>
        <w:spacing w:before="0" w:after="0" w:line="240" w:lineRule="auto"/>
        <w:rPr>
          <w:rFonts w:ascii="Consolas" w:hAnsi="Consolas" w:cs="Times New Roman"/>
          <w:color w:val="000000" w:themeColor="text1"/>
          <w:sz w:val="28"/>
          <w:szCs w:val="28"/>
        </w:rPr>
      </w:pPr>
    </w:p>
    <w:p w14:paraId="169A519B" w14:textId="77777777" w:rsidR="00763D66" w:rsidRPr="00E27C54" w:rsidRDefault="00763D66" w:rsidP="00763D66">
      <w:pPr>
        <w:pStyle w:val="Nivel4"/>
        <w:numPr>
          <w:ilvl w:val="3"/>
          <w:numId w:val="11"/>
        </w:numPr>
        <w:tabs>
          <w:tab w:val="left" w:pos="1276"/>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Da Relação dos pagamentos já efetuados e ainda devidos;</w:t>
      </w:r>
    </w:p>
    <w:p w14:paraId="393976E2" w14:textId="77777777" w:rsidR="00763D66" w:rsidRPr="00E27C54" w:rsidRDefault="00763D66" w:rsidP="00763D66">
      <w:pPr>
        <w:pStyle w:val="Nivel4"/>
        <w:numPr>
          <w:ilvl w:val="0"/>
          <w:numId w:val="0"/>
        </w:numPr>
        <w:tabs>
          <w:tab w:val="left" w:pos="1276"/>
        </w:tabs>
        <w:spacing w:before="0" w:after="0" w:line="240" w:lineRule="auto"/>
        <w:rPr>
          <w:rFonts w:ascii="Consolas" w:hAnsi="Consolas" w:cs="Times New Roman"/>
          <w:color w:val="000000" w:themeColor="text1"/>
          <w:sz w:val="28"/>
          <w:szCs w:val="28"/>
        </w:rPr>
      </w:pPr>
    </w:p>
    <w:p w14:paraId="6C929231" w14:textId="77777777" w:rsidR="00763D66" w:rsidRPr="00E27C54" w:rsidRDefault="00763D66" w:rsidP="00763D66">
      <w:pPr>
        <w:pStyle w:val="Nivel4"/>
        <w:numPr>
          <w:ilvl w:val="3"/>
          <w:numId w:val="11"/>
        </w:numPr>
        <w:tabs>
          <w:tab w:val="left" w:pos="1276"/>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Das Indenizações e multas.</w:t>
      </w:r>
    </w:p>
    <w:p w14:paraId="4DFF56B0" w14:textId="77777777" w:rsidR="00763D66" w:rsidRPr="00E27C54" w:rsidRDefault="00763D66" w:rsidP="00763D66">
      <w:pPr>
        <w:pStyle w:val="Nivel4"/>
        <w:numPr>
          <w:ilvl w:val="0"/>
          <w:numId w:val="0"/>
        </w:numPr>
        <w:tabs>
          <w:tab w:val="left" w:pos="1276"/>
        </w:tabs>
        <w:spacing w:before="0" w:after="0" w:line="240" w:lineRule="auto"/>
        <w:rPr>
          <w:rFonts w:ascii="Consolas" w:hAnsi="Consolas" w:cs="Times New Roman"/>
          <w:color w:val="000000" w:themeColor="text1"/>
          <w:sz w:val="28"/>
          <w:szCs w:val="28"/>
        </w:rPr>
      </w:pPr>
    </w:p>
    <w:p w14:paraId="57AD8590" w14:textId="77777777" w:rsidR="00763D66" w:rsidRPr="00E27C54" w:rsidRDefault="00763D66" w:rsidP="00763D66">
      <w:pPr>
        <w:pStyle w:val="Nivel2"/>
        <w:numPr>
          <w:ilvl w:val="1"/>
          <w:numId w:val="11"/>
        </w:numPr>
        <w:tabs>
          <w:tab w:val="left" w:pos="851"/>
        </w:tabs>
        <w:spacing w:before="0" w:after="0" w:line="240" w:lineRule="auto"/>
        <w:ind w:left="0" w:firstLine="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A extinção do contrato não configura óbice para o reconhecimento do desequilíbrio econômico-financeiro, hipótese em que será concedida indenização por meio de termo indenizatório.</w:t>
      </w:r>
    </w:p>
    <w:p w14:paraId="36E9C72B" w14:textId="77777777" w:rsidR="00763D66" w:rsidRPr="00E27C54" w:rsidRDefault="00763D66" w:rsidP="00763D66">
      <w:pPr>
        <w:pStyle w:val="Nivel2"/>
        <w:numPr>
          <w:ilvl w:val="0"/>
          <w:numId w:val="0"/>
        </w:numPr>
        <w:tabs>
          <w:tab w:val="left" w:pos="993"/>
        </w:tabs>
        <w:spacing w:before="0" w:after="0" w:line="240" w:lineRule="auto"/>
        <w:rPr>
          <w:rFonts w:ascii="Consolas" w:hAnsi="Consolas" w:cs="Times New Roman"/>
          <w:color w:val="000000" w:themeColor="text1"/>
          <w:sz w:val="28"/>
          <w:szCs w:val="28"/>
        </w:rPr>
      </w:pPr>
    </w:p>
    <w:p w14:paraId="418A9F01"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12.8. O CONTRATANTE poderá ainda:</w:t>
      </w:r>
    </w:p>
    <w:p w14:paraId="7E02AFC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481EF50F"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12.8.1. Nos casos de obrigação de pagamento de multa pelo CONTRATADO, reter a garantia prestada a ser executada, conforme legislação que rege a matéria; e</w:t>
      </w:r>
    </w:p>
    <w:p w14:paraId="66AC1318" w14:textId="77777777" w:rsidR="00763D66" w:rsidRPr="00E27C54"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p>
    <w:p w14:paraId="372C1D79" w14:textId="7FB12858" w:rsidR="00763D66" w:rsidRDefault="00763D66" w:rsidP="00763D66">
      <w:pPr>
        <w:pStyle w:val="Nivel3"/>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12.8.2. Nos casos em que houver necessidade de ressarcimento de prejuízos causados à Administração, nos termos do inciso IV do </w:t>
      </w:r>
      <w:r w:rsidRPr="00E27C54">
        <w:rPr>
          <w:rFonts w:ascii="Consolas" w:hAnsi="Consolas" w:cs="Times New Roman"/>
          <w:color w:val="000000" w:themeColor="text1"/>
          <w:sz w:val="28"/>
          <w:szCs w:val="28"/>
        </w:rPr>
        <w:lastRenderedPageBreak/>
        <w:t>art. 139 da Lei n.º 14.133, de 2021, reter os eventuais créditos existentes em favor do CONTRATADO decorrentes do contrato.</w:t>
      </w:r>
    </w:p>
    <w:p w14:paraId="2C6919ED" w14:textId="77777777" w:rsidR="002669A1" w:rsidRPr="00E27C54" w:rsidRDefault="002669A1" w:rsidP="00763D66">
      <w:pPr>
        <w:pStyle w:val="Nivel3"/>
        <w:numPr>
          <w:ilvl w:val="0"/>
          <w:numId w:val="0"/>
        </w:numPr>
        <w:spacing w:before="0" w:after="0" w:line="240" w:lineRule="auto"/>
        <w:rPr>
          <w:rFonts w:ascii="Consolas" w:hAnsi="Consolas" w:cs="Times New Roman"/>
          <w:color w:val="000000" w:themeColor="text1"/>
          <w:sz w:val="28"/>
          <w:szCs w:val="28"/>
        </w:rPr>
      </w:pPr>
    </w:p>
    <w:p w14:paraId="32737BA8" w14:textId="77777777" w:rsidR="00763D66" w:rsidRPr="00E27C54" w:rsidRDefault="00763D66" w:rsidP="00763D66">
      <w:pPr>
        <w:pStyle w:val="Nivel2"/>
        <w:numPr>
          <w:ilvl w:val="0"/>
          <w:numId w:val="0"/>
        </w:numPr>
        <w:tabs>
          <w:tab w:val="left" w:pos="993"/>
        </w:tabs>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41EB2A3A" w14:textId="77777777" w:rsidR="00966D89" w:rsidRPr="00E27C54" w:rsidRDefault="00966D89" w:rsidP="00763D66">
      <w:pPr>
        <w:pStyle w:val="Nivel2"/>
        <w:numPr>
          <w:ilvl w:val="0"/>
          <w:numId w:val="0"/>
        </w:numPr>
        <w:spacing w:before="0" w:after="0" w:line="240" w:lineRule="auto"/>
        <w:rPr>
          <w:rFonts w:ascii="Consolas" w:hAnsi="Consolas" w:cs="Times New Roman"/>
          <w:color w:val="000000" w:themeColor="text1"/>
          <w:sz w:val="28"/>
          <w:szCs w:val="28"/>
        </w:rPr>
      </w:pPr>
    </w:p>
    <w:p w14:paraId="75BFD346"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 CLÁUSULA DÉCIMA TERCEIRA – DOTAÇÃO ORÇAMENTÁRIA (</w:t>
      </w:r>
      <w:hyperlink r:id="rId65" w:anchor="art92" w:history="1">
        <w:r w:rsidRPr="00E27C54">
          <w:rPr>
            <w:rStyle w:val="Hyperlink"/>
            <w:rFonts w:ascii="Consolas" w:hAnsi="Consolas" w:cs="Times New Roman"/>
            <w:color w:val="000000" w:themeColor="text1"/>
            <w:sz w:val="28"/>
            <w:szCs w:val="28"/>
            <w:u w:val="none"/>
          </w:rPr>
          <w:t>art. 92, VIII</w:t>
        </w:r>
      </w:hyperlink>
      <w:r w:rsidRPr="00E27C54">
        <w:rPr>
          <w:rFonts w:ascii="Consolas" w:hAnsi="Consolas" w:cs="Times New Roman"/>
          <w:color w:val="000000" w:themeColor="text1"/>
          <w:sz w:val="28"/>
          <w:szCs w:val="28"/>
        </w:rPr>
        <w:t>):</w:t>
      </w:r>
    </w:p>
    <w:p w14:paraId="5B192D53" w14:textId="77777777" w:rsidR="00763D66" w:rsidRPr="00E27C54" w:rsidRDefault="00763D66" w:rsidP="00763D66">
      <w:pPr>
        <w:rPr>
          <w:rFonts w:ascii="Consolas" w:hAnsi="Consolas"/>
          <w:color w:val="000000" w:themeColor="text1"/>
          <w:sz w:val="28"/>
          <w:szCs w:val="28"/>
        </w:rPr>
      </w:pPr>
    </w:p>
    <w:p w14:paraId="6FEC9D98" w14:textId="35EBC6B5"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13.1. As despesas decorrentes da presente contratação correrão à conta de recursos específicos consignados no Orçamento deste exercício, na</w:t>
      </w:r>
      <w:r w:rsidR="003D6506">
        <w:rPr>
          <w:rFonts w:ascii="Consolas" w:hAnsi="Consolas" w:cs="Times New Roman"/>
          <w:color w:val="000000" w:themeColor="text1"/>
          <w:sz w:val="28"/>
          <w:szCs w:val="28"/>
        </w:rPr>
        <w:t>s</w:t>
      </w:r>
      <w:r w:rsidRPr="00E27C54">
        <w:rPr>
          <w:rFonts w:ascii="Consolas" w:hAnsi="Consolas" w:cs="Times New Roman"/>
          <w:color w:val="000000" w:themeColor="text1"/>
          <w:sz w:val="28"/>
          <w:szCs w:val="28"/>
        </w:rPr>
        <w:t xml:space="preserve"> dotaç</w:t>
      </w:r>
      <w:r w:rsidR="003D6506">
        <w:rPr>
          <w:rFonts w:ascii="Consolas" w:hAnsi="Consolas" w:cs="Times New Roman"/>
          <w:color w:val="000000" w:themeColor="text1"/>
          <w:sz w:val="28"/>
          <w:szCs w:val="28"/>
        </w:rPr>
        <w:t>ões</w:t>
      </w:r>
      <w:r w:rsidRPr="00E27C54">
        <w:rPr>
          <w:rFonts w:ascii="Consolas" w:hAnsi="Consolas" w:cs="Times New Roman"/>
          <w:color w:val="000000" w:themeColor="text1"/>
          <w:sz w:val="28"/>
          <w:szCs w:val="28"/>
        </w:rPr>
        <w:t xml:space="preserve"> abaixo discriminada</w:t>
      </w:r>
      <w:r w:rsidR="003D6506">
        <w:rPr>
          <w:rFonts w:ascii="Consolas" w:hAnsi="Consolas" w:cs="Times New Roman"/>
          <w:color w:val="000000" w:themeColor="text1"/>
          <w:sz w:val="28"/>
          <w:szCs w:val="28"/>
        </w:rPr>
        <w:t>s</w:t>
      </w:r>
      <w:r w:rsidRPr="00E27C54">
        <w:rPr>
          <w:rFonts w:ascii="Consolas" w:hAnsi="Consolas" w:cs="Times New Roman"/>
          <w:color w:val="000000" w:themeColor="text1"/>
          <w:sz w:val="28"/>
          <w:szCs w:val="28"/>
        </w:rPr>
        <w:t>:</w:t>
      </w:r>
    </w:p>
    <w:p w14:paraId="6918D4D1"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015;</w:t>
      </w:r>
    </w:p>
    <w:p w14:paraId="78A93BE6"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029;</w:t>
      </w:r>
    </w:p>
    <w:p w14:paraId="0F6BEEED"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064;</w:t>
      </w:r>
    </w:p>
    <w:p w14:paraId="3AB9C40D"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071;</w:t>
      </w:r>
    </w:p>
    <w:p w14:paraId="03A30B48"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074;</w:t>
      </w:r>
    </w:p>
    <w:p w14:paraId="20F4737E"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078;</w:t>
      </w:r>
    </w:p>
    <w:p w14:paraId="5CFF744D"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085;</w:t>
      </w:r>
    </w:p>
    <w:p w14:paraId="4F1D8B68"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094;</w:t>
      </w:r>
    </w:p>
    <w:p w14:paraId="3B7A0207"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101;</w:t>
      </w:r>
    </w:p>
    <w:p w14:paraId="52AC99F0"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106;</w:t>
      </w:r>
    </w:p>
    <w:p w14:paraId="429A6C65"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142;</w:t>
      </w:r>
    </w:p>
    <w:p w14:paraId="393D4139"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147;</w:t>
      </w:r>
    </w:p>
    <w:p w14:paraId="7DFBFC13"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149;</w:t>
      </w:r>
    </w:p>
    <w:p w14:paraId="470252F9"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154;</w:t>
      </w:r>
    </w:p>
    <w:p w14:paraId="3F35EDDA"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175;</w:t>
      </w:r>
    </w:p>
    <w:p w14:paraId="12F2A468"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185;</w:t>
      </w:r>
    </w:p>
    <w:p w14:paraId="0199E5F4"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190;</w:t>
      </w:r>
    </w:p>
    <w:p w14:paraId="08176FA6"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200;</w:t>
      </w:r>
    </w:p>
    <w:p w14:paraId="0622FB04"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204;</w:t>
      </w:r>
    </w:p>
    <w:p w14:paraId="070480EA"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208;</w:t>
      </w:r>
    </w:p>
    <w:p w14:paraId="52D25288"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214;</w:t>
      </w:r>
    </w:p>
    <w:p w14:paraId="69B51278"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lastRenderedPageBreak/>
        <w:t>FICHA 222;</w:t>
      </w:r>
    </w:p>
    <w:p w14:paraId="62926CB1"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257;</w:t>
      </w:r>
    </w:p>
    <w:p w14:paraId="2660C01B"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265;</w:t>
      </w:r>
    </w:p>
    <w:p w14:paraId="68B6A4AC"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273;</w:t>
      </w:r>
    </w:p>
    <w:p w14:paraId="41D844A8"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282;</w:t>
      </w:r>
    </w:p>
    <w:p w14:paraId="20CEC9A2"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290;</w:t>
      </w:r>
    </w:p>
    <w:p w14:paraId="381A1535"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298;</w:t>
      </w:r>
    </w:p>
    <w:p w14:paraId="5BAC656C"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306;</w:t>
      </w:r>
    </w:p>
    <w:p w14:paraId="7FBBD1E6" w14:textId="77777777" w:rsidR="00BB5BAC" w:rsidRDefault="00BB5BAC" w:rsidP="00BB5BAC">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336.</w:t>
      </w:r>
    </w:p>
    <w:p w14:paraId="78AA4453" w14:textId="77777777" w:rsidR="00763D66" w:rsidRPr="00E27C54" w:rsidRDefault="00763D66" w:rsidP="00763D66">
      <w:pPr>
        <w:rPr>
          <w:rFonts w:ascii="Consolas" w:hAnsi="Consolas"/>
          <w:b/>
          <w:bCs/>
          <w:color w:val="000000" w:themeColor="text1"/>
          <w:sz w:val="28"/>
          <w:szCs w:val="28"/>
        </w:rPr>
      </w:pPr>
    </w:p>
    <w:p w14:paraId="370C0BB4" w14:textId="77777777" w:rsidR="00763D66" w:rsidRPr="00E27C54" w:rsidRDefault="00763D66" w:rsidP="00763D66">
      <w:pPr>
        <w:jc w:val="both"/>
        <w:rPr>
          <w:rFonts w:ascii="Consolas" w:hAnsi="Consolas"/>
          <w:b/>
          <w:bCs/>
          <w:color w:val="000000" w:themeColor="text1"/>
          <w:sz w:val="28"/>
          <w:szCs w:val="28"/>
        </w:rPr>
      </w:pPr>
      <w:r w:rsidRPr="00E27C54">
        <w:rPr>
          <w:rFonts w:ascii="Consolas" w:hAnsi="Consolas"/>
          <w:color w:val="000000" w:themeColor="text1"/>
          <w:sz w:val="28"/>
          <w:szCs w:val="28"/>
        </w:rPr>
        <w:t>13.2. A dotação relativa aos exercícios financeiros subsequentes será indicada após aprovação da Lei Orçamentária respectiva e liberação dos créditos correspondentes, mediante apostilamento.</w:t>
      </w:r>
    </w:p>
    <w:p w14:paraId="6429D36D" w14:textId="77777777" w:rsidR="00763D66" w:rsidRPr="00E27C54" w:rsidRDefault="00763D66" w:rsidP="00763D66">
      <w:pPr>
        <w:jc w:val="both"/>
        <w:rPr>
          <w:rFonts w:ascii="Consolas" w:hAnsi="Consolas"/>
          <w:b/>
          <w:bCs/>
          <w:color w:val="000000" w:themeColor="text1"/>
          <w:sz w:val="28"/>
          <w:szCs w:val="28"/>
        </w:rPr>
      </w:pPr>
    </w:p>
    <w:p w14:paraId="33A0F10A"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14. CLÁUSULA DÉCIMA QUARTA – DOS CASOS OMISSOS (</w:t>
      </w:r>
      <w:hyperlink r:id="rId66" w:anchor="art92" w:history="1">
        <w:r w:rsidRPr="00E27C54">
          <w:rPr>
            <w:rStyle w:val="Hyperlink"/>
            <w:rFonts w:ascii="Consolas" w:hAnsi="Consolas" w:cs="Times New Roman"/>
            <w:color w:val="000000" w:themeColor="text1"/>
            <w:sz w:val="28"/>
            <w:szCs w:val="28"/>
            <w:u w:val="none"/>
          </w:rPr>
          <w:t>art. 92, III</w:t>
        </w:r>
      </w:hyperlink>
      <w:r w:rsidRPr="00E27C54">
        <w:rPr>
          <w:rFonts w:ascii="Consolas" w:hAnsi="Consolas" w:cs="Times New Roman"/>
          <w:color w:val="000000" w:themeColor="text1"/>
          <w:sz w:val="28"/>
          <w:szCs w:val="28"/>
        </w:rPr>
        <w:t>):</w:t>
      </w:r>
    </w:p>
    <w:p w14:paraId="404BCA73" w14:textId="77777777" w:rsidR="00763D66" w:rsidRPr="00E27C54" w:rsidRDefault="00763D66" w:rsidP="00763D66">
      <w:pPr>
        <w:rPr>
          <w:rFonts w:ascii="Consolas" w:hAnsi="Consolas"/>
          <w:color w:val="000000" w:themeColor="text1"/>
          <w:sz w:val="28"/>
          <w:szCs w:val="28"/>
        </w:rPr>
      </w:pPr>
    </w:p>
    <w:p w14:paraId="36A271FF"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14.1. Os casos omissos serão decididos pelo contratante, segundo as disposições contidas na Lei </w:t>
      </w:r>
      <w:hyperlink r:id="rId67" w:history="1">
        <w:r w:rsidRPr="00E27C54">
          <w:rPr>
            <w:rStyle w:val="Hyperlink"/>
            <w:rFonts w:ascii="Consolas" w:hAnsi="Consolas" w:cs="Times New Roman"/>
            <w:color w:val="000000" w:themeColor="text1"/>
            <w:sz w:val="28"/>
            <w:szCs w:val="28"/>
            <w:u w:val="none"/>
          </w:rPr>
          <w:t>nº 14.133, de 2021</w:t>
        </w:r>
      </w:hyperlink>
      <w:r w:rsidRPr="00E27C54">
        <w:rPr>
          <w:rFonts w:ascii="Consolas" w:hAnsi="Consolas" w:cs="Times New Roman"/>
          <w:color w:val="000000" w:themeColor="text1"/>
          <w:sz w:val="28"/>
          <w:szCs w:val="28"/>
        </w:rPr>
        <w:t xml:space="preserve">, e demais normas federais aplicáveis e, subsidiariamente, segundo as disposições contidas na </w:t>
      </w:r>
      <w:hyperlink r:id="rId68" w:history="1">
        <w:r w:rsidRPr="00E27C54">
          <w:rPr>
            <w:rStyle w:val="Hyperlink"/>
            <w:rFonts w:ascii="Consolas" w:hAnsi="Consolas" w:cs="Times New Roman"/>
            <w:color w:val="000000" w:themeColor="text1"/>
            <w:sz w:val="28"/>
            <w:szCs w:val="28"/>
            <w:u w:val="none"/>
          </w:rPr>
          <w:t>Lei nº 8.078, de 1990 – Código de Defesa do Consumidor</w:t>
        </w:r>
      </w:hyperlink>
      <w:r w:rsidRPr="00E27C54">
        <w:rPr>
          <w:rFonts w:ascii="Consolas" w:hAnsi="Consolas" w:cs="Times New Roman"/>
          <w:color w:val="000000" w:themeColor="text1"/>
          <w:sz w:val="28"/>
          <w:szCs w:val="28"/>
        </w:rPr>
        <w:t xml:space="preserve"> – e normas e princípios gerais dos contratos.</w:t>
      </w:r>
    </w:p>
    <w:p w14:paraId="10FC23C6"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33F51821"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15. CLÁUSULA DÉCIMA QUINTA – ALTERAÇÕES:</w:t>
      </w:r>
    </w:p>
    <w:p w14:paraId="5CAB827A" w14:textId="77777777" w:rsidR="00763D66" w:rsidRPr="00E27C54" w:rsidRDefault="00763D66" w:rsidP="00763D66">
      <w:pPr>
        <w:rPr>
          <w:rFonts w:ascii="Consolas" w:hAnsi="Consolas"/>
          <w:color w:val="000000" w:themeColor="text1"/>
          <w:sz w:val="28"/>
          <w:szCs w:val="28"/>
        </w:rPr>
      </w:pPr>
    </w:p>
    <w:p w14:paraId="3AB9700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15.1. Eventuais alterações contratuais reger-se-ão pela disciplina dos </w:t>
      </w:r>
      <w:hyperlink r:id="rId69" w:anchor="art124" w:history="1">
        <w:proofErr w:type="spellStart"/>
        <w:r w:rsidRPr="00E27C54">
          <w:rPr>
            <w:rStyle w:val="Hyperlink"/>
            <w:rFonts w:ascii="Consolas" w:hAnsi="Consolas" w:cs="Times New Roman"/>
            <w:color w:val="000000" w:themeColor="text1"/>
            <w:sz w:val="28"/>
            <w:szCs w:val="28"/>
            <w:u w:val="none"/>
          </w:rPr>
          <w:t>arts</w:t>
        </w:r>
        <w:proofErr w:type="spellEnd"/>
        <w:r w:rsidRPr="00E27C54">
          <w:rPr>
            <w:rStyle w:val="Hyperlink"/>
            <w:rFonts w:ascii="Consolas" w:hAnsi="Consolas" w:cs="Times New Roman"/>
            <w:color w:val="000000" w:themeColor="text1"/>
            <w:sz w:val="28"/>
            <w:szCs w:val="28"/>
            <w:u w:val="none"/>
          </w:rPr>
          <w:t>. 124 e seguintes da Lei nº 14.133, de 2021</w:t>
        </w:r>
      </w:hyperlink>
      <w:r w:rsidRPr="00E27C54">
        <w:rPr>
          <w:rFonts w:ascii="Consolas" w:hAnsi="Consolas" w:cs="Times New Roman"/>
          <w:color w:val="000000" w:themeColor="text1"/>
          <w:sz w:val="28"/>
          <w:szCs w:val="28"/>
        </w:rPr>
        <w:t>.</w:t>
      </w:r>
    </w:p>
    <w:p w14:paraId="770B204B"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0E2CB1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15.2. O contratado é obrigado a aceitar, nas mesmas condições contratuais, os acréscimos ou supressões que se fizerem necessários, até o limite de 25% (vinte e cinco por cento) do valor inicial atualizado do contrato.</w:t>
      </w:r>
    </w:p>
    <w:p w14:paraId="17961649"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73E1BBB2"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15.3. As supressões resultantes de acordo celebrado entre as partes contratantes poderão exceder o limite de 25% (vinte e cinco por cento) do valor inicial atualizado do contrato.</w:t>
      </w:r>
    </w:p>
    <w:p w14:paraId="35EA8474"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0E81DDA"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15.4. As alterações contratuais deverão ser promovidas mediante celebração de termo aditivo, submetido à prévia aprovação da consultoria jurídica do contratante, salvo nos casos de </w:t>
      </w:r>
      <w:r w:rsidRPr="00E27C54">
        <w:rPr>
          <w:rFonts w:ascii="Consolas" w:hAnsi="Consolas" w:cs="Times New Roman"/>
          <w:color w:val="000000" w:themeColor="text1"/>
          <w:sz w:val="28"/>
          <w:szCs w:val="28"/>
        </w:rPr>
        <w:lastRenderedPageBreak/>
        <w:t>justificada necessidade de antecipação de seus efeitos, hipótese em que a formalização do aditivo deverá ocorrer no prazo máximo de 1 (um) mês.</w:t>
      </w:r>
    </w:p>
    <w:p w14:paraId="63CDE127"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6C436E68"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15.5. Registros que não caracterizam alteração do contrato podem ser realizados por simples apostila, dispensada a celebração de termo aditivo, na forma do </w:t>
      </w:r>
      <w:hyperlink r:id="rId70" w:anchor="art136" w:history="1">
        <w:r w:rsidRPr="00E27C54">
          <w:rPr>
            <w:rStyle w:val="Hyperlink"/>
            <w:rFonts w:ascii="Consolas" w:hAnsi="Consolas" w:cs="Times New Roman"/>
            <w:color w:val="000000" w:themeColor="text1"/>
            <w:sz w:val="28"/>
            <w:szCs w:val="28"/>
            <w:u w:val="none"/>
          </w:rPr>
          <w:t>art. 136 da Lei nº 14.133, de 2021</w:t>
        </w:r>
      </w:hyperlink>
      <w:r w:rsidRPr="00E27C54">
        <w:rPr>
          <w:rFonts w:ascii="Consolas" w:hAnsi="Consolas" w:cs="Times New Roman"/>
          <w:color w:val="000000" w:themeColor="text1"/>
          <w:sz w:val="28"/>
          <w:szCs w:val="28"/>
        </w:rPr>
        <w:t>.</w:t>
      </w:r>
    </w:p>
    <w:p w14:paraId="71EF7DE5" w14:textId="77777777"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p>
    <w:p w14:paraId="0BBDAC9C"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16. CLÁUSULA DÉCIMA SEXTA – PUBLICAÇÃO:</w:t>
      </w:r>
    </w:p>
    <w:p w14:paraId="06939E3D" w14:textId="77777777" w:rsidR="00763D66" w:rsidRPr="00E27C54" w:rsidRDefault="00763D66" w:rsidP="00763D66">
      <w:pPr>
        <w:rPr>
          <w:rFonts w:ascii="Consolas" w:hAnsi="Consolas"/>
          <w:color w:val="000000" w:themeColor="text1"/>
          <w:sz w:val="28"/>
          <w:szCs w:val="28"/>
        </w:rPr>
      </w:pPr>
    </w:p>
    <w:p w14:paraId="682A3B29" w14:textId="77010C4C" w:rsidR="00763D66" w:rsidRPr="00E27C54" w:rsidRDefault="00763D66" w:rsidP="00763D66">
      <w:pPr>
        <w:pStyle w:val="Nivel2"/>
        <w:numPr>
          <w:ilvl w:val="0"/>
          <w:numId w:val="0"/>
        </w:numPr>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16.1. Incumbirá ao contratante divulgar o presente instrumento no Portal Nacional de Contratações Públicas (PNCP), na forma prevista no </w:t>
      </w:r>
      <w:hyperlink r:id="rId71" w:anchor="art94" w:history="1">
        <w:r w:rsidRPr="00E27C54">
          <w:rPr>
            <w:rStyle w:val="Hyperlink"/>
            <w:rFonts w:ascii="Consolas" w:hAnsi="Consolas" w:cs="Times New Roman"/>
            <w:color w:val="000000" w:themeColor="text1"/>
            <w:sz w:val="28"/>
            <w:szCs w:val="28"/>
            <w:u w:val="none"/>
          </w:rPr>
          <w:t>art. 94 da Lei 14.133, de 2021</w:t>
        </w:r>
      </w:hyperlink>
      <w:r w:rsidRPr="00E27C54">
        <w:rPr>
          <w:rFonts w:ascii="Consolas" w:hAnsi="Consolas" w:cs="Times New Roman"/>
          <w:color w:val="000000" w:themeColor="text1"/>
          <w:sz w:val="28"/>
          <w:szCs w:val="28"/>
        </w:rPr>
        <w:t xml:space="preserve">, bem como no respectivo sítio oficial na Internet, em atenção ao art. 91, </w:t>
      </w:r>
      <w:r w:rsidRPr="00E27C54">
        <w:rPr>
          <w:rFonts w:ascii="Consolas" w:hAnsi="Consolas" w:cs="Times New Roman"/>
          <w:i/>
          <w:color w:val="000000" w:themeColor="text1"/>
          <w:sz w:val="28"/>
          <w:szCs w:val="28"/>
        </w:rPr>
        <w:t>caput,</w:t>
      </w:r>
      <w:r w:rsidRPr="00E27C54">
        <w:rPr>
          <w:rFonts w:ascii="Consolas" w:hAnsi="Consolas" w:cs="Times New Roman"/>
          <w:color w:val="000000" w:themeColor="text1"/>
          <w:sz w:val="28"/>
          <w:szCs w:val="28"/>
        </w:rPr>
        <w:t xml:space="preserve"> da Lei nº 14.133, de 2021, e ao </w:t>
      </w:r>
      <w:hyperlink r:id="rId72" w:anchor="art8§2" w:history="1">
        <w:r w:rsidRPr="00E27C54">
          <w:rPr>
            <w:rStyle w:val="Hyperlink"/>
            <w:rFonts w:ascii="Consolas" w:hAnsi="Consolas" w:cs="Times New Roman"/>
            <w:color w:val="000000" w:themeColor="text1"/>
            <w:sz w:val="28"/>
            <w:szCs w:val="28"/>
            <w:u w:val="none"/>
          </w:rPr>
          <w:t>art. 8º, §2º, da Lei n. 12.527, de 2011</w:t>
        </w:r>
      </w:hyperlink>
      <w:r w:rsidRPr="00E27C54">
        <w:rPr>
          <w:rFonts w:ascii="Consolas" w:hAnsi="Consolas" w:cs="Times New Roman"/>
          <w:color w:val="000000" w:themeColor="text1"/>
          <w:sz w:val="28"/>
          <w:szCs w:val="28"/>
        </w:rPr>
        <w:t>.</w:t>
      </w:r>
    </w:p>
    <w:p w14:paraId="4179CD2F" w14:textId="77777777" w:rsidR="002669A1" w:rsidRPr="00E27C54" w:rsidRDefault="002669A1" w:rsidP="00763D66">
      <w:pPr>
        <w:pStyle w:val="Nivel2"/>
        <w:numPr>
          <w:ilvl w:val="0"/>
          <w:numId w:val="0"/>
        </w:numPr>
        <w:spacing w:before="0" w:after="0" w:line="240" w:lineRule="auto"/>
        <w:rPr>
          <w:rFonts w:ascii="Consolas" w:hAnsi="Consolas" w:cs="Times New Roman"/>
          <w:color w:val="000000" w:themeColor="text1"/>
          <w:sz w:val="28"/>
          <w:szCs w:val="28"/>
        </w:rPr>
      </w:pPr>
    </w:p>
    <w:p w14:paraId="4309A276" w14:textId="77777777" w:rsidR="00763D66" w:rsidRPr="00E27C54" w:rsidRDefault="00763D66" w:rsidP="00763D66">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17. CLÁUSULA DÉCIMA SÉTIMA– FORO (</w:t>
      </w:r>
      <w:hyperlink r:id="rId73" w:anchor="art92§1" w:history="1">
        <w:r w:rsidRPr="00E27C54">
          <w:rPr>
            <w:rStyle w:val="Hyperlink"/>
            <w:rFonts w:ascii="Consolas" w:hAnsi="Consolas" w:cs="Times New Roman"/>
            <w:color w:val="000000" w:themeColor="text1"/>
            <w:sz w:val="28"/>
            <w:szCs w:val="28"/>
            <w:u w:val="none"/>
          </w:rPr>
          <w:t>art. 92, §1º</w:t>
        </w:r>
      </w:hyperlink>
      <w:r w:rsidRPr="00E27C54">
        <w:rPr>
          <w:rFonts w:ascii="Consolas" w:hAnsi="Consolas" w:cs="Times New Roman"/>
          <w:color w:val="000000" w:themeColor="text1"/>
          <w:sz w:val="28"/>
          <w:szCs w:val="28"/>
        </w:rPr>
        <w:t>):</w:t>
      </w:r>
    </w:p>
    <w:p w14:paraId="63AA7117" w14:textId="77777777" w:rsidR="00763D66" w:rsidRPr="00E27C54" w:rsidRDefault="00763D66" w:rsidP="00763D66">
      <w:pPr>
        <w:rPr>
          <w:rFonts w:ascii="Consolas" w:hAnsi="Consolas"/>
          <w:color w:val="000000" w:themeColor="text1"/>
          <w:sz w:val="28"/>
          <w:szCs w:val="28"/>
        </w:rPr>
      </w:pPr>
    </w:p>
    <w:p w14:paraId="445618FF" w14:textId="3EBD488D" w:rsidR="00763D66" w:rsidRDefault="008D5C9D" w:rsidP="00763D66">
      <w:pPr>
        <w:rPr>
          <w:rFonts w:ascii="Consolas" w:hAnsi="Consolas"/>
          <w:sz w:val="28"/>
          <w:szCs w:val="28"/>
        </w:rPr>
      </w:pPr>
      <w:bookmarkStart w:id="52"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4"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2FBDAED7" w14:textId="77777777" w:rsidR="002669A1" w:rsidRPr="00E27C54" w:rsidRDefault="002669A1" w:rsidP="00763D66">
      <w:pPr>
        <w:rPr>
          <w:rFonts w:ascii="Consolas" w:hAnsi="Consolas"/>
          <w:color w:val="000000" w:themeColor="text1"/>
          <w:sz w:val="28"/>
          <w:szCs w:val="28"/>
        </w:rPr>
      </w:pPr>
    </w:p>
    <w:p w14:paraId="360CCFEC" w14:textId="77777777" w:rsidR="00A377BD" w:rsidRDefault="00A377BD" w:rsidP="00763D66">
      <w:pPr>
        <w:jc w:val="center"/>
        <w:rPr>
          <w:rFonts w:ascii="Consolas" w:hAnsi="Consolas"/>
          <w:color w:val="000000" w:themeColor="text1"/>
          <w:sz w:val="28"/>
          <w:szCs w:val="28"/>
        </w:rPr>
      </w:pPr>
    </w:p>
    <w:p w14:paraId="3609B811" w14:textId="04972901" w:rsidR="00763D66" w:rsidRPr="00E27C54" w:rsidRDefault="00E27C54" w:rsidP="00763D66">
      <w:pPr>
        <w:jc w:val="center"/>
        <w:rPr>
          <w:rFonts w:ascii="Consolas" w:hAnsi="Consolas"/>
          <w:color w:val="000000" w:themeColor="text1"/>
          <w:sz w:val="28"/>
          <w:szCs w:val="28"/>
        </w:rPr>
      </w:pPr>
      <w:r>
        <w:rPr>
          <w:rFonts w:ascii="Consolas" w:hAnsi="Consolas"/>
          <w:color w:val="000000" w:themeColor="text1"/>
          <w:sz w:val="28"/>
          <w:szCs w:val="28"/>
        </w:rPr>
        <w:t>Iaras</w:t>
      </w:r>
      <w:r w:rsidR="00763D66" w:rsidRPr="00E27C54">
        <w:rPr>
          <w:rFonts w:ascii="Consolas" w:hAnsi="Consolas"/>
          <w:color w:val="000000" w:themeColor="text1"/>
          <w:sz w:val="28"/>
          <w:szCs w:val="28"/>
        </w:rPr>
        <w:t>, XX (dia), de XXX (mês) de 202</w:t>
      </w:r>
      <w:bookmarkEnd w:id="52"/>
      <w:r w:rsidR="00763D66" w:rsidRPr="00E27C54">
        <w:rPr>
          <w:rFonts w:ascii="Consolas" w:hAnsi="Consolas"/>
          <w:color w:val="000000" w:themeColor="text1"/>
          <w:sz w:val="28"/>
          <w:szCs w:val="28"/>
        </w:rPr>
        <w:t>5.</w:t>
      </w:r>
    </w:p>
    <w:p w14:paraId="2DE73E51" w14:textId="77777777" w:rsidR="00763D66" w:rsidRPr="00E27C54" w:rsidRDefault="00763D66" w:rsidP="00763D66">
      <w:pPr>
        <w:jc w:val="both"/>
        <w:rPr>
          <w:rFonts w:ascii="Consolas" w:hAnsi="Consolas"/>
          <w:color w:val="000000" w:themeColor="text1"/>
          <w:sz w:val="28"/>
          <w:szCs w:val="28"/>
        </w:rPr>
      </w:pPr>
    </w:p>
    <w:p w14:paraId="1B4E709C" w14:textId="77777777" w:rsidR="00763D66" w:rsidRPr="00E27C54" w:rsidRDefault="00763D66" w:rsidP="00763D66">
      <w:pPr>
        <w:jc w:val="both"/>
        <w:rPr>
          <w:rFonts w:ascii="Consolas" w:hAnsi="Consolas"/>
          <w:color w:val="000000" w:themeColor="text1"/>
          <w:sz w:val="28"/>
          <w:szCs w:val="28"/>
        </w:rPr>
      </w:pPr>
    </w:p>
    <w:p w14:paraId="2B42D994" w14:textId="77777777" w:rsidR="00763D66" w:rsidRPr="00E27C54" w:rsidRDefault="00763D66" w:rsidP="00763D66">
      <w:pPr>
        <w:jc w:val="center"/>
        <w:rPr>
          <w:rFonts w:ascii="Consolas" w:hAnsi="Consolas"/>
          <w:color w:val="000000" w:themeColor="text1"/>
          <w:sz w:val="28"/>
          <w:szCs w:val="28"/>
        </w:rPr>
      </w:pPr>
      <w:r w:rsidRPr="00E27C54">
        <w:rPr>
          <w:rFonts w:ascii="Consolas" w:hAnsi="Consolas"/>
          <w:color w:val="000000" w:themeColor="text1"/>
          <w:sz w:val="28"/>
          <w:szCs w:val="28"/>
        </w:rPr>
        <w:t>_______________________________________________________</w:t>
      </w:r>
    </w:p>
    <w:p w14:paraId="3EA1D27D" w14:textId="77777777" w:rsidR="00763D66" w:rsidRPr="00E27C54" w:rsidRDefault="00763D66" w:rsidP="00763D66">
      <w:pPr>
        <w:jc w:val="center"/>
        <w:rPr>
          <w:rFonts w:ascii="Consolas" w:hAnsi="Consolas"/>
          <w:color w:val="000000" w:themeColor="text1"/>
          <w:sz w:val="28"/>
          <w:szCs w:val="28"/>
        </w:rPr>
      </w:pPr>
      <w:r w:rsidRPr="00E27C54">
        <w:rPr>
          <w:rFonts w:ascii="Consolas" w:hAnsi="Consolas"/>
          <w:color w:val="000000" w:themeColor="text1"/>
          <w:sz w:val="28"/>
          <w:szCs w:val="28"/>
        </w:rPr>
        <w:t>Representante legal do CONTRATANTE</w:t>
      </w:r>
    </w:p>
    <w:p w14:paraId="6114E970" w14:textId="77777777" w:rsidR="00763D66" w:rsidRPr="00E27C54" w:rsidRDefault="00763D66" w:rsidP="00763D66">
      <w:pPr>
        <w:jc w:val="center"/>
        <w:rPr>
          <w:rFonts w:ascii="Consolas" w:hAnsi="Consolas"/>
          <w:color w:val="000000" w:themeColor="text1"/>
          <w:sz w:val="28"/>
          <w:szCs w:val="28"/>
        </w:rPr>
      </w:pPr>
    </w:p>
    <w:p w14:paraId="7A4C5A55" w14:textId="77777777" w:rsidR="00763D66" w:rsidRPr="00E27C54" w:rsidRDefault="00763D66" w:rsidP="00763D66">
      <w:pPr>
        <w:jc w:val="center"/>
        <w:rPr>
          <w:rFonts w:ascii="Consolas" w:hAnsi="Consolas"/>
          <w:color w:val="000000" w:themeColor="text1"/>
          <w:sz w:val="28"/>
          <w:szCs w:val="28"/>
        </w:rPr>
      </w:pPr>
    </w:p>
    <w:p w14:paraId="5E325741" w14:textId="77777777" w:rsidR="00763D66" w:rsidRPr="00E27C54" w:rsidRDefault="00763D66" w:rsidP="00763D66">
      <w:pPr>
        <w:jc w:val="center"/>
        <w:rPr>
          <w:rFonts w:ascii="Consolas" w:hAnsi="Consolas"/>
          <w:color w:val="000000" w:themeColor="text1"/>
          <w:sz w:val="28"/>
          <w:szCs w:val="28"/>
        </w:rPr>
      </w:pPr>
      <w:r w:rsidRPr="00E27C54">
        <w:rPr>
          <w:rFonts w:ascii="Consolas" w:hAnsi="Consolas"/>
          <w:color w:val="000000" w:themeColor="text1"/>
          <w:sz w:val="28"/>
          <w:szCs w:val="28"/>
        </w:rPr>
        <w:t>_______________________________________________________</w:t>
      </w:r>
    </w:p>
    <w:p w14:paraId="4C4A3380" w14:textId="54A7B030" w:rsidR="00763D66" w:rsidRPr="00E27C54" w:rsidRDefault="00763D66" w:rsidP="00763D66">
      <w:pPr>
        <w:jc w:val="center"/>
        <w:rPr>
          <w:rFonts w:ascii="Consolas" w:hAnsi="Consolas"/>
          <w:color w:val="000000" w:themeColor="text1"/>
          <w:sz w:val="28"/>
          <w:szCs w:val="28"/>
        </w:rPr>
      </w:pPr>
      <w:r w:rsidRPr="00E27C54">
        <w:rPr>
          <w:rFonts w:ascii="Consolas" w:hAnsi="Consolas"/>
          <w:color w:val="000000" w:themeColor="text1"/>
          <w:sz w:val="28"/>
          <w:szCs w:val="28"/>
        </w:rPr>
        <w:t>Representante legal do CONTRATADO</w:t>
      </w:r>
    </w:p>
    <w:p w14:paraId="55A69C00" w14:textId="77777777" w:rsidR="00763D66" w:rsidRPr="00E27C54" w:rsidRDefault="00763D66" w:rsidP="00763D66">
      <w:pPr>
        <w:rPr>
          <w:rFonts w:ascii="Consolas" w:hAnsi="Consolas"/>
          <w:b/>
          <w:color w:val="000000" w:themeColor="text1"/>
          <w:sz w:val="28"/>
          <w:szCs w:val="28"/>
        </w:rPr>
      </w:pPr>
    </w:p>
    <w:p w14:paraId="6CC960E5" w14:textId="77777777" w:rsidR="00A377BD" w:rsidRDefault="00A377BD" w:rsidP="00763D66">
      <w:pPr>
        <w:rPr>
          <w:rFonts w:ascii="Consolas" w:hAnsi="Consolas"/>
          <w:b/>
          <w:color w:val="000000" w:themeColor="text1"/>
          <w:sz w:val="28"/>
          <w:szCs w:val="28"/>
        </w:rPr>
      </w:pPr>
    </w:p>
    <w:p w14:paraId="73BB986B" w14:textId="7E8C709E" w:rsidR="00763D66" w:rsidRPr="00E27C54" w:rsidRDefault="00763D66" w:rsidP="00763D66">
      <w:pPr>
        <w:rPr>
          <w:rFonts w:ascii="Consolas" w:hAnsi="Consolas"/>
          <w:b/>
          <w:color w:val="000000" w:themeColor="text1"/>
          <w:sz w:val="28"/>
          <w:szCs w:val="28"/>
        </w:rPr>
      </w:pPr>
      <w:r w:rsidRPr="00E27C54">
        <w:rPr>
          <w:rFonts w:ascii="Consolas" w:hAnsi="Consolas"/>
          <w:b/>
          <w:color w:val="000000" w:themeColor="text1"/>
          <w:sz w:val="28"/>
          <w:szCs w:val="28"/>
        </w:rPr>
        <w:t>TESTEMUNHAS:</w:t>
      </w:r>
    </w:p>
    <w:p w14:paraId="7ED33AB3" w14:textId="77777777" w:rsidR="00763D66" w:rsidRPr="00E27C54" w:rsidRDefault="00763D66" w:rsidP="00763D66">
      <w:pPr>
        <w:rPr>
          <w:rFonts w:ascii="Consolas" w:hAnsi="Consolas"/>
          <w:bCs/>
          <w:color w:val="000000" w:themeColor="text1"/>
          <w:sz w:val="28"/>
          <w:szCs w:val="28"/>
        </w:rPr>
      </w:pPr>
      <w:r w:rsidRPr="00E27C54">
        <w:rPr>
          <w:rFonts w:ascii="Consolas" w:hAnsi="Consolas"/>
          <w:bCs/>
          <w:color w:val="000000" w:themeColor="text1"/>
          <w:sz w:val="28"/>
          <w:szCs w:val="28"/>
        </w:rPr>
        <w:t>1-</w:t>
      </w:r>
    </w:p>
    <w:p w14:paraId="53EB31C6" w14:textId="1E131903" w:rsidR="004B1F8E" w:rsidRPr="00E27C54" w:rsidRDefault="00763D66" w:rsidP="00DD4D38">
      <w:pPr>
        <w:rPr>
          <w:rFonts w:ascii="Consolas" w:hAnsi="Consolas"/>
          <w:bCs/>
          <w:color w:val="000000" w:themeColor="text1"/>
          <w:sz w:val="28"/>
          <w:szCs w:val="28"/>
        </w:rPr>
      </w:pPr>
      <w:r w:rsidRPr="00E27C54">
        <w:rPr>
          <w:rFonts w:ascii="Consolas" w:hAnsi="Consolas"/>
          <w:bCs/>
          <w:color w:val="000000" w:themeColor="text1"/>
          <w:sz w:val="28"/>
          <w:szCs w:val="28"/>
        </w:rPr>
        <w:t>2-</w:t>
      </w:r>
    </w:p>
    <w:p w14:paraId="437E2BE9" w14:textId="77777777" w:rsidR="007876E1" w:rsidRPr="00E27C54" w:rsidRDefault="006B771C" w:rsidP="006B771C">
      <w:pPr>
        <w:spacing w:line="259" w:lineRule="auto"/>
        <w:jc w:val="center"/>
        <w:rPr>
          <w:rFonts w:ascii="Consolas" w:hAnsi="Consolas"/>
          <w:b/>
          <w:bCs/>
          <w:color w:val="000000" w:themeColor="text1"/>
          <w:sz w:val="28"/>
          <w:szCs w:val="28"/>
        </w:rPr>
      </w:pPr>
      <w:r w:rsidRPr="00E27C54">
        <w:rPr>
          <w:rFonts w:ascii="Consolas" w:hAnsi="Consolas"/>
          <w:bCs/>
          <w:color w:val="000000" w:themeColor="text1"/>
          <w:sz w:val="28"/>
          <w:szCs w:val="28"/>
        </w:rPr>
        <w:lastRenderedPageBreak/>
        <w:t>A</w:t>
      </w:r>
      <w:r w:rsidR="007876E1" w:rsidRPr="00E27C54">
        <w:rPr>
          <w:rFonts w:ascii="Consolas" w:hAnsi="Consolas"/>
          <w:b/>
          <w:bCs/>
          <w:color w:val="000000" w:themeColor="text1"/>
          <w:sz w:val="28"/>
          <w:szCs w:val="28"/>
        </w:rPr>
        <w:t>NEXO III – ATA DE REGISTRO DE PREÇOS</w:t>
      </w:r>
    </w:p>
    <w:p w14:paraId="5A67613C" w14:textId="74E267FE" w:rsidR="007876E1" w:rsidRPr="00E27C54" w:rsidRDefault="007876E1" w:rsidP="001F7E55">
      <w:pPr>
        <w:widowControl w:val="0"/>
        <w:autoSpaceDE w:val="0"/>
        <w:autoSpaceDN w:val="0"/>
        <w:adjustRightInd w:val="0"/>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MUNICÍPIO DE </w:t>
      </w:r>
      <w:r w:rsidR="00E27C54">
        <w:rPr>
          <w:rFonts w:ascii="Consolas" w:hAnsi="Consolas"/>
          <w:b/>
          <w:bCs/>
          <w:color w:val="000000" w:themeColor="text1"/>
          <w:sz w:val="28"/>
          <w:szCs w:val="28"/>
        </w:rPr>
        <w:t>IARAS</w:t>
      </w:r>
    </w:p>
    <w:p w14:paraId="4B0A2199" w14:textId="7E41B804" w:rsidR="007876E1" w:rsidRPr="00E27C54" w:rsidRDefault="007876E1" w:rsidP="001F7E55">
      <w:pPr>
        <w:widowControl w:val="0"/>
        <w:autoSpaceDE w:val="0"/>
        <w:autoSpaceDN w:val="0"/>
        <w:adjustRightInd w:val="0"/>
        <w:jc w:val="center"/>
        <w:rPr>
          <w:rFonts w:ascii="Consolas" w:hAnsi="Consolas"/>
          <w:bCs/>
          <w:color w:val="000000" w:themeColor="text1"/>
          <w:sz w:val="28"/>
          <w:szCs w:val="28"/>
        </w:rPr>
      </w:pPr>
      <w:r w:rsidRPr="00E27C54">
        <w:rPr>
          <w:rFonts w:ascii="Consolas" w:hAnsi="Consolas"/>
          <w:color w:val="000000" w:themeColor="text1"/>
          <w:sz w:val="28"/>
          <w:szCs w:val="28"/>
        </w:rPr>
        <w:t xml:space="preserve">ATA DE REGISTRO DE PREÇOS </w:t>
      </w:r>
      <w:r w:rsidRPr="00E27C54">
        <w:rPr>
          <w:rFonts w:ascii="Consolas" w:hAnsi="Consolas"/>
          <w:bCs/>
          <w:color w:val="000000" w:themeColor="text1"/>
          <w:sz w:val="28"/>
          <w:szCs w:val="28"/>
        </w:rPr>
        <w:t>Nº .........</w:t>
      </w:r>
    </w:p>
    <w:p w14:paraId="5EB7CC83" w14:textId="77777777" w:rsidR="007876E1" w:rsidRPr="00E27C54" w:rsidRDefault="007876E1" w:rsidP="007876E1">
      <w:pPr>
        <w:widowControl w:val="0"/>
        <w:autoSpaceDE w:val="0"/>
        <w:autoSpaceDN w:val="0"/>
        <w:adjustRightInd w:val="0"/>
        <w:jc w:val="both"/>
        <w:rPr>
          <w:rFonts w:ascii="Consolas" w:hAnsi="Consolas"/>
          <w:color w:val="000000" w:themeColor="text1"/>
          <w:sz w:val="28"/>
          <w:szCs w:val="28"/>
        </w:rPr>
      </w:pPr>
    </w:p>
    <w:p w14:paraId="4C2DA6F0" w14:textId="096D4551" w:rsidR="007876E1" w:rsidRPr="00E27C54" w:rsidRDefault="00E27C54" w:rsidP="007876E1">
      <w:pPr>
        <w:jc w:val="both"/>
        <w:rPr>
          <w:rFonts w:ascii="Consolas" w:hAnsi="Consolas"/>
          <w:b/>
          <w:bCs/>
          <w:color w:val="000000" w:themeColor="text1"/>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E27C54">
        <w:rPr>
          <w:rFonts w:ascii="Consolas" w:hAnsi="Consolas"/>
          <w:color w:val="000000" w:themeColor="text1"/>
          <w:sz w:val="28"/>
          <w:szCs w:val="28"/>
        </w:rPr>
        <w:t xml:space="preserve">, considerando o julgamento da licitação na modalidade de pregão, na forma eletrônica, para REGISTRO DE PREÇOS nº </w:t>
      </w:r>
      <w:r w:rsidR="00B43B73">
        <w:rPr>
          <w:rFonts w:ascii="Consolas" w:hAnsi="Consolas"/>
          <w:color w:val="000000" w:themeColor="text1"/>
          <w:sz w:val="28"/>
          <w:szCs w:val="28"/>
        </w:rPr>
        <w:t>026/2025</w:t>
      </w:r>
      <w:r w:rsidR="007876E1" w:rsidRPr="00E27C54">
        <w:rPr>
          <w:rFonts w:ascii="Consolas" w:hAnsi="Consolas"/>
          <w:color w:val="000000" w:themeColor="text1"/>
          <w:sz w:val="28"/>
          <w:szCs w:val="28"/>
        </w:rPr>
        <w:t xml:space="preserve">, processo administrativo n.º </w:t>
      </w:r>
      <w:r w:rsidR="00B43B73">
        <w:rPr>
          <w:rFonts w:ascii="Consolas" w:hAnsi="Consolas"/>
          <w:color w:val="000000" w:themeColor="text1"/>
          <w:sz w:val="28"/>
          <w:szCs w:val="28"/>
        </w:rPr>
        <w:t>047/2025</w:t>
      </w:r>
      <w:r w:rsidR="007876E1" w:rsidRPr="00E27C54">
        <w:rPr>
          <w:rFonts w:ascii="Consolas" w:hAnsi="Consolas"/>
          <w:color w:val="000000" w:themeColor="text1"/>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5E5B94" w:rsidRPr="001C161A">
        <w:rPr>
          <w:rFonts w:ascii="Consolas" w:hAnsi="Consolas" w:cs="Arial"/>
          <w:sz w:val="28"/>
          <w:szCs w:val="28"/>
        </w:rPr>
        <w:t>Decreto nº 1790, de 02 de janeiro de 2024</w:t>
      </w:r>
      <w:r w:rsidR="007876E1" w:rsidRPr="00E27C54">
        <w:rPr>
          <w:rFonts w:ascii="Consolas" w:hAnsi="Consolas"/>
          <w:color w:val="000000" w:themeColor="text1"/>
          <w:sz w:val="28"/>
          <w:szCs w:val="28"/>
        </w:rPr>
        <w:t>, e em conformidade com as disposições a seguir:</w:t>
      </w:r>
    </w:p>
    <w:p w14:paraId="0E6A2DDE" w14:textId="77777777" w:rsidR="007876E1" w:rsidRPr="00E27C54" w:rsidRDefault="007876E1" w:rsidP="007876E1">
      <w:pPr>
        <w:widowControl w:val="0"/>
        <w:tabs>
          <w:tab w:val="center" w:pos="4779"/>
          <w:tab w:val="right" w:pos="9198"/>
        </w:tabs>
        <w:autoSpaceDE w:val="0"/>
        <w:autoSpaceDN w:val="0"/>
        <w:adjustRightInd w:val="0"/>
        <w:jc w:val="both"/>
        <w:rPr>
          <w:rFonts w:ascii="Consolas" w:hAnsi="Consolas"/>
          <w:color w:val="000000" w:themeColor="text1"/>
          <w:sz w:val="28"/>
          <w:szCs w:val="28"/>
        </w:rPr>
      </w:pPr>
    </w:p>
    <w:p w14:paraId="1A6E479C"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 DO OBJETO:</w:t>
      </w:r>
    </w:p>
    <w:p w14:paraId="13BDFAB9" w14:textId="77777777" w:rsidR="007876E1" w:rsidRPr="00E27C54" w:rsidRDefault="007876E1" w:rsidP="007876E1">
      <w:pPr>
        <w:rPr>
          <w:rFonts w:ascii="Consolas" w:hAnsi="Consolas"/>
          <w:color w:val="000000" w:themeColor="text1"/>
          <w:sz w:val="28"/>
          <w:szCs w:val="28"/>
        </w:rPr>
      </w:pPr>
    </w:p>
    <w:p w14:paraId="7A4856E2" w14:textId="3F7C4E0E"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1.1. A presente Ata tem por objeto o </w:t>
      </w:r>
      <w:r w:rsidR="00966D89" w:rsidRPr="00E27C54">
        <w:rPr>
          <w:rFonts w:ascii="Consolas" w:hAnsi="Consolas" w:cs="Times New Roman"/>
          <w:bCs/>
          <w:sz w:val="28"/>
          <w:szCs w:val="28"/>
        </w:rPr>
        <w:t xml:space="preserve">registro de preços para a </w:t>
      </w:r>
      <w:r w:rsidR="00B43B73" w:rsidRPr="00871F8C">
        <w:rPr>
          <w:rFonts w:ascii="Consolas" w:eastAsia="MS Mincho" w:hAnsi="Consolas" w:cs="Consolas"/>
          <w:iCs/>
          <w:sz w:val="28"/>
          <w:szCs w:val="28"/>
        </w:rPr>
        <w:t xml:space="preserve">Contratação de Empresa para a Prestação de Serviços de </w:t>
      </w:r>
      <w:r w:rsidR="00B43B73">
        <w:rPr>
          <w:rFonts w:ascii="Consolas" w:hAnsi="Consolas"/>
          <w:sz w:val="28"/>
          <w:szCs w:val="28"/>
        </w:rPr>
        <w:t xml:space="preserve">Mecânica, Auto Elétrica, Alinhamento, Balanceamento e Cambagem, </w:t>
      </w:r>
      <w:r w:rsidR="00B43B73">
        <w:rPr>
          <w:rFonts w:ascii="Consolas" w:hAnsi="Consolas" w:cs="Consolas"/>
          <w:iCs/>
          <w:sz w:val="28"/>
          <w:szCs w:val="28"/>
        </w:rPr>
        <w:t>para a Secretaria Municipal de Transporte</w:t>
      </w:r>
      <w:r w:rsidRPr="00E27C54">
        <w:rPr>
          <w:rFonts w:ascii="Consolas" w:eastAsia="MS Mincho" w:hAnsi="Consolas" w:cs="Times New Roman"/>
          <w:iCs/>
          <w:color w:val="000000" w:themeColor="text1"/>
          <w:sz w:val="28"/>
          <w:szCs w:val="28"/>
        </w:rPr>
        <w:t xml:space="preserve">, </w:t>
      </w:r>
      <w:r w:rsidRPr="00E27C54">
        <w:rPr>
          <w:rFonts w:ascii="Consolas" w:hAnsi="Consolas" w:cs="Times New Roman"/>
          <w:color w:val="000000" w:themeColor="text1"/>
          <w:sz w:val="28"/>
          <w:szCs w:val="28"/>
        </w:rPr>
        <w:t>especificado(s) no(s) item(</w:t>
      </w:r>
      <w:proofErr w:type="spellStart"/>
      <w:r w:rsidRPr="00E27C54">
        <w:rPr>
          <w:rFonts w:ascii="Consolas" w:hAnsi="Consolas" w:cs="Times New Roman"/>
          <w:color w:val="000000" w:themeColor="text1"/>
          <w:sz w:val="28"/>
          <w:szCs w:val="28"/>
        </w:rPr>
        <w:t>ns</w:t>
      </w:r>
      <w:proofErr w:type="spellEnd"/>
      <w:r w:rsidRPr="00E27C54">
        <w:rPr>
          <w:rFonts w:ascii="Consolas" w:hAnsi="Consolas" w:cs="Times New Roman"/>
          <w:color w:val="000000" w:themeColor="text1"/>
          <w:sz w:val="28"/>
          <w:szCs w:val="28"/>
        </w:rPr>
        <w:t xml:space="preserve">).......... do .......... Termo de Referência, anexo I do edital de Licitação nº </w:t>
      </w:r>
      <w:r w:rsidR="00B43B73">
        <w:rPr>
          <w:rFonts w:ascii="Consolas" w:hAnsi="Consolas" w:cs="Times New Roman"/>
          <w:color w:val="000000" w:themeColor="text1"/>
          <w:sz w:val="28"/>
          <w:szCs w:val="28"/>
        </w:rPr>
        <w:t>026/2025</w:t>
      </w:r>
      <w:r w:rsidRPr="00E27C54">
        <w:rPr>
          <w:rFonts w:ascii="Consolas" w:hAnsi="Consolas" w:cs="Times New Roman"/>
          <w:color w:val="000000" w:themeColor="text1"/>
          <w:sz w:val="28"/>
          <w:szCs w:val="28"/>
        </w:rPr>
        <w:t>, que é parte integrante desta Ata, assim como as propostas cujos preços tenham sido registrados, independentemente de transcrição.</w:t>
      </w:r>
    </w:p>
    <w:p w14:paraId="555382D6" w14:textId="77777777" w:rsidR="00B43B73" w:rsidRPr="00E27C54" w:rsidRDefault="00B43B73"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13D920A"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 DOS PREÇOS, ESPECIFICAÇÕES E QUANTITATIVOS:</w:t>
      </w:r>
    </w:p>
    <w:p w14:paraId="32183E62" w14:textId="77777777" w:rsidR="007876E1" w:rsidRPr="00E27C54" w:rsidRDefault="007876E1" w:rsidP="007876E1">
      <w:pPr>
        <w:rPr>
          <w:rFonts w:ascii="Consolas" w:hAnsi="Consolas"/>
          <w:color w:val="000000" w:themeColor="text1"/>
          <w:sz w:val="28"/>
          <w:szCs w:val="28"/>
        </w:rPr>
      </w:pPr>
    </w:p>
    <w:p w14:paraId="116230D6" w14:textId="7EFC707F" w:rsidR="00815E6E"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2.1. O preço registrado, as especificações do objeto, as quantidades de cada item, fornecedor(es) e as demais condições ofertadas na(s) proposta(s) são as que seguem:</w:t>
      </w:r>
    </w:p>
    <w:p w14:paraId="58C9CA4C" w14:textId="77777777" w:rsidR="004066F1" w:rsidRDefault="004066F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61DE752" w14:textId="77777777" w:rsidR="004066F1" w:rsidRPr="00E27C54" w:rsidRDefault="004066F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815E6E" w14:paraId="2819D21D" w14:textId="77777777" w:rsidTr="006D11EC">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2842DCB5"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Fornecedor (razão social, CNPJ/MF, endereço, contatos, representante)</w:t>
            </w:r>
          </w:p>
        </w:tc>
      </w:tr>
      <w:tr w:rsidR="007876E1" w:rsidRPr="00815E6E" w14:paraId="7BABBF14" w14:textId="77777777" w:rsidTr="006D11EC">
        <w:trPr>
          <w:trHeight w:val="20"/>
          <w:jc w:val="center"/>
        </w:trPr>
        <w:tc>
          <w:tcPr>
            <w:tcW w:w="564" w:type="dxa"/>
            <w:tcBorders>
              <w:top w:val="nil"/>
              <w:left w:val="single" w:sz="2" w:space="0" w:color="000000"/>
              <w:bottom w:val="single" w:sz="2" w:space="0" w:color="000000"/>
              <w:right w:val="nil"/>
            </w:tcBorders>
            <w:vAlign w:val="center"/>
          </w:tcPr>
          <w:p w14:paraId="019E6B85"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Item</w:t>
            </w:r>
          </w:p>
          <w:p w14:paraId="358F7DA5"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do TR</w:t>
            </w:r>
          </w:p>
          <w:p w14:paraId="5CD402D9"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hideMark/>
          </w:tcPr>
          <w:p w14:paraId="4C7E3751"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Especificação</w:t>
            </w:r>
          </w:p>
        </w:tc>
        <w:tc>
          <w:tcPr>
            <w:tcW w:w="1159" w:type="dxa"/>
            <w:tcBorders>
              <w:top w:val="nil"/>
              <w:left w:val="single" w:sz="2" w:space="0" w:color="000000"/>
              <w:bottom w:val="single" w:sz="2" w:space="0" w:color="000000"/>
              <w:right w:val="nil"/>
            </w:tcBorders>
            <w:hideMark/>
          </w:tcPr>
          <w:p w14:paraId="211CFB44"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Marca</w:t>
            </w:r>
          </w:p>
          <w:p w14:paraId="6FE01533"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(se exigida no edital)</w:t>
            </w:r>
          </w:p>
        </w:tc>
        <w:tc>
          <w:tcPr>
            <w:tcW w:w="1542" w:type="dxa"/>
            <w:tcBorders>
              <w:top w:val="nil"/>
              <w:left w:val="single" w:sz="2" w:space="0" w:color="000000"/>
              <w:bottom w:val="single" w:sz="2" w:space="0" w:color="000000"/>
              <w:right w:val="nil"/>
            </w:tcBorders>
            <w:hideMark/>
          </w:tcPr>
          <w:p w14:paraId="029A39E5"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Modelo</w:t>
            </w:r>
          </w:p>
          <w:p w14:paraId="71ABBD1C"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(se exigido no edital)</w:t>
            </w:r>
          </w:p>
        </w:tc>
        <w:tc>
          <w:tcPr>
            <w:tcW w:w="925" w:type="dxa"/>
            <w:tcBorders>
              <w:top w:val="nil"/>
              <w:left w:val="single" w:sz="2" w:space="0" w:color="000000"/>
              <w:bottom w:val="single" w:sz="2" w:space="0" w:color="000000"/>
              <w:right w:val="nil"/>
            </w:tcBorders>
            <w:hideMark/>
          </w:tcPr>
          <w:p w14:paraId="6482E0D8"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Unidade</w:t>
            </w:r>
          </w:p>
        </w:tc>
        <w:tc>
          <w:tcPr>
            <w:tcW w:w="994" w:type="dxa"/>
            <w:tcBorders>
              <w:top w:val="nil"/>
              <w:left w:val="single" w:sz="2" w:space="0" w:color="000000"/>
              <w:bottom w:val="single" w:sz="2" w:space="0" w:color="000000"/>
              <w:right w:val="single" w:sz="2" w:space="0" w:color="000000"/>
            </w:tcBorders>
          </w:tcPr>
          <w:p w14:paraId="0BF8B130"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Quantidade</w:t>
            </w:r>
          </w:p>
          <w:p w14:paraId="5EB2356F"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p>
        </w:tc>
        <w:tc>
          <w:tcPr>
            <w:tcW w:w="921" w:type="dxa"/>
            <w:tcBorders>
              <w:top w:val="nil"/>
              <w:left w:val="single" w:sz="2" w:space="0" w:color="000000"/>
              <w:bottom w:val="single" w:sz="2" w:space="0" w:color="000000"/>
              <w:right w:val="nil"/>
            </w:tcBorders>
            <w:hideMark/>
          </w:tcPr>
          <w:p w14:paraId="75B8C999"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 xml:space="preserve">Valor Unitário </w:t>
            </w:r>
          </w:p>
          <w:p w14:paraId="4D1AF076"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R$</w:t>
            </w:r>
          </w:p>
        </w:tc>
        <w:tc>
          <w:tcPr>
            <w:tcW w:w="1255" w:type="dxa"/>
            <w:tcBorders>
              <w:top w:val="nil"/>
              <w:left w:val="single" w:sz="2" w:space="0" w:color="000000"/>
              <w:bottom w:val="single" w:sz="2" w:space="0" w:color="000000"/>
              <w:right w:val="single" w:sz="2" w:space="0" w:color="000000"/>
            </w:tcBorders>
            <w:hideMark/>
          </w:tcPr>
          <w:p w14:paraId="1D87BEB4" w14:textId="77777777" w:rsidR="007876E1" w:rsidRPr="00815E6E" w:rsidRDefault="007876E1" w:rsidP="006D11EC">
            <w:pPr>
              <w:widowControl w:val="0"/>
              <w:autoSpaceDE w:val="0"/>
              <w:autoSpaceDN w:val="0"/>
              <w:adjustRightInd w:val="0"/>
              <w:jc w:val="center"/>
              <w:rPr>
                <w:rFonts w:ascii="Consolas" w:hAnsi="Consolas"/>
                <w:color w:val="000000" w:themeColor="text1"/>
                <w:sz w:val="20"/>
                <w:szCs w:val="20"/>
              </w:rPr>
            </w:pPr>
            <w:r w:rsidRPr="00815E6E">
              <w:rPr>
                <w:rFonts w:ascii="Consolas" w:hAnsi="Consolas"/>
                <w:color w:val="000000" w:themeColor="text1"/>
                <w:sz w:val="20"/>
                <w:szCs w:val="20"/>
              </w:rPr>
              <w:t>Prazo garantia ou validade</w:t>
            </w:r>
          </w:p>
        </w:tc>
      </w:tr>
      <w:tr w:rsidR="007876E1" w:rsidRPr="00815E6E" w14:paraId="5C1743A8" w14:textId="77777777" w:rsidTr="006D11EC">
        <w:trPr>
          <w:trHeight w:val="20"/>
          <w:jc w:val="center"/>
        </w:trPr>
        <w:tc>
          <w:tcPr>
            <w:tcW w:w="564" w:type="dxa"/>
            <w:tcBorders>
              <w:top w:val="nil"/>
              <w:left w:val="single" w:sz="2" w:space="0" w:color="000000"/>
              <w:bottom w:val="single" w:sz="2" w:space="0" w:color="000000"/>
              <w:right w:val="nil"/>
            </w:tcBorders>
          </w:tcPr>
          <w:p w14:paraId="06CE4B3E"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tcPr>
          <w:p w14:paraId="33294F6F"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1159" w:type="dxa"/>
            <w:tcBorders>
              <w:top w:val="nil"/>
              <w:left w:val="single" w:sz="2" w:space="0" w:color="000000"/>
              <w:bottom w:val="single" w:sz="2" w:space="0" w:color="000000"/>
              <w:right w:val="nil"/>
            </w:tcBorders>
          </w:tcPr>
          <w:p w14:paraId="52D91ADB"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1542" w:type="dxa"/>
            <w:tcBorders>
              <w:top w:val="nil"/>
              <w:left w:val="single" w:sz="2" w:space="0" w:color="000000"/>
              <w:bottom w:val="single" w:sz="2" w:space="0" w:color="000000"/>
              <w:right w:val="nil"/>
            </w:tcBorders>
          </w:tcPr>
          <w:p w14:paraId="6DE832F9"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925" w:type="dxa"/>
            <w:tcBorders>
              <w:top w:val="nil"/>
              <w:left w:val="single" w:sz="2" w:space="0" w:color="000000"/>
              <w:bottom w:val="single" w:sz="2" w:space="0" w:color="000000"/>
              <w:right w:val="nil"/>
            </w:tcBorders>
          </w:tcPr>
          <w:p w14:paraId="7FF87E7A"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994" w:type="dxa"/>
            <w:tcBorders>
              <w:top w:val="nil"/>
              <w:left w:val="single" w:sz="2" w:space="0" w:color="000000"/>
              <w:bottom w:val="single" w:sz="2" w:space="0" w:color="000000"/>
              <w:right w:val="single" w:sz="2" w:space="0" w:color="000000"/>
            </w:tcBorders>
          </w:tcPr>
          <w:p w14:paraId="7B19109E"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921" w:type="dxa"/>
            <w:tcBorders>
              <w:top w:val="nil"/>
              <w:left w:val="single" w:sz="2" w:space="0" w:color="000000"/>
              <w:bottom w:val="single" w:sz="2" w:space="0" w:color="000000"/>
              <w:right w:val="nil"/>
            </w:tcBorders>
          </w:tcPr>
          <w:p w14:paraId="0B9F78CF"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c>
          <w:tcPr>
            <w:tcW w:w="1255" w:type="dxa"/>
            <w:tcBorders>
              <w:top w:val="nil"/>
              <w:left w:val="single" w:sz="2" w:space="0" w:color="000000"/>
              <w:bottom w:val="single" w:sz="2" w:space="0" w:color="000000"/>
              <w:right w:val="single" w:sz="2" w:space="0" w:color="000000"/>
            </w:tcBorders>
          </w:tcPr>
          <w:p w14:paraId="7FEA56F7" w14:textId="77777777" w:rsidR="007876E1" w:rsidRPr="00815E6E" w:rsidRDefault="007876E1" w:rsidP="006D11EC">
            <w:pPr>
              <w:widowControl w:val="0"/>
              <w:autoSpaceDE w:val="0"/>
              <w:autoSpaceDN w:val="0"/>
              <w:adjustRightInd w:val="0"/>
              <w:jc w:val="both"/>
              <w:rPr>
                <w:rFonts w:ascii="Consolas" w:hAnsi="Consolas"/>
                <w:color w:val="000000" w:themeColor="text1"/>
                <w:sz w:val="20"/>
                <w:szCs w:val="20"/>
              </w:rPr>
            </w:pPr>
          </w:p>
        </w:tc>
      </w:tr>
    </w:tbl>
    <w:p w14:paraId="038B5CAD"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146F07C1"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2.2. A listagem do cadastro de reserva referente ao presente registro de preços consta como anexo a esta Ata.</w:t>
      </w:r>
    </w:p>
    <w:p w14:paraId="028945B8"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674445B6" w14:textId="77777777" w:rsidR="007876E1" w:rsidRPr="00E27C54" w:rsidRDefault="007876E1" w:rsidP="007876E1">
      <w:pPr>
        <w:pStyle w:val="Nivel01"/>
        <w:rPr>
          <w:rFonts w:ascii="Consolas" w:hAnsi="Consolas" w:cs="Times New Roman"/>
          <w:color w:val="000000" w:themeColor="text1"/>
          <w:sz w:val="28"/>
          <w:szCs w:val="28"/>
          <w:lang w:eastAsia="pt-BR"/>
        </w:rPr>
      </w:pPr>
      <w:r w:rsidRPr="00E27C54">
        <w:rPr>
          <w:rFonts w:ascii="Consolas" w:hAnsi="Consolas" w:cs="Times New Roman"/>
          <w:color w:val="000000" w:themeColor="text1"/>
          <w:sz w:val="28"/>
          <w:szCs w:val="28"/>
        </w:rPr>
        <w:t>3. ÓRGÃO(S) GERENCIADOR E PARTICIPANTE(S):</w:t>
      </w:r>
    </w:p>
    <w:p w14:paraId="413334DB" w14:textId="77777777" w:rsidR="007876E1" w:rsidRPr="00E27C54" w:rsidRDefault="007876E1" w:rsidP="007876E1">
      <w:pPr>
        <w:rPr>
          <w:rFonts w:ascii="Consolas" w:hAnsi="Consolas"/>
          <w:color w:val="000000" w:themeColor="text1"/>
          <w:sz w:val="28"/>
          <w:szCs w:val="28"/>
        </w:rPr>
      </w:pPr>
    </w:p>
    <w:p w14:paraId="647F88F4" w14:textId="777DB742"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3.1. O órgão gerenciador será a Prefeitura do Município de </w:t>
      </w:r>
      <w:r w:rsidR="00E27C54">
        <w:rPr>
          <w:rFonts w:ascii="Consolas" w:hAnsi="Consolas" w:cs="Times New Roman"/>
          <w:color w:val="000000" w:themeColor="text1"/>
          <w:sz w:val="28"/>
          <w:szCs w:val="28"/>
        </w:rPr>
        <w:t>Iaras</w:t>
      </w:r>
      <w:r w:rsidRPr="00E27C54">
        <w:rPr>
          <w:rFonts w:ascii="Consolas" w:hAnsi="Consolas" w:cs="Times New Roman"/>
          <w:color w:val="000000" w:themeColor="text1"/>
          <w:sz w:val="28"/>
          <w:szCs w:val="28"/>
        </w:rPr>
        <w:t>.</w:t>
      </w:r>
    </w:p>
    <w:p w14:paraId="0BB5D8DA"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A4CDF5D"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 DA ADESÃO À ATA DE REGISTRO DE PREÇOS</w:t>
      </w:r>
    </w:p>
    <w:p w14:paraId="5221C727" w14:textId="77777777" w:rsidR="007876E1" w:rsidRPr="00E27C54" w:rsidRDefault="007876E1" w:rsidP="007876E1">
      <w:pPr>
        <w:rPr>
          <w:rFonts w:ascii="Consolas" w:hAnsi="Consolas"/>
          <w:color w:val="000000" w:themeColor="text1"/>
          <w:sz w:val="28"/>
          <w:szCs w:val="28"/>
        </w:rPr>
      </w:pPr>
    </w:p>
    <w:p w14:paraId="74E2113C" w14:textId="771A75AF" w:rsidR="007876E1" w:rsidRPr="00E27C54" w:rsidRDefault="004066F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000000" w:themeColor="text1"/>
          <w:sz w:val="28"/>
          <w:szCs w:val="28"/>
        </w:rPr>
      </w:pPr>
      <w:r>
        <w:rPr>
          <w:rFonts w:ascii="Consolas" w:hAnsi="Consolas" w:cs="Times New Roman"/>
          <w:i w:val="0"/>
          <w:iCs w:val="0"/>
          <w:color w:val="000000" w:themeColor="text1"/>
          <w:sz w:val="28"/>
          <w:szCs w:val="28"/>
        </w:rPr>
        <w:t xml:space="preserve">4.1. </w:t>
      </w:r>
      <w:r w:rsidR="007876E1" w:rsidRPr="00E27C54">
        <w:rPr>
          <w:rFonts w:ascii="Consolas" w:hAnsi="Consolas" w:cs="Times New Roman"/>
          <w:i w:val="0"/>
          <w:iCs w:val="0"/>
          <w:color w:val="000000" w:themeColor="text1"/>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1FBC247C" w14:textId="77777777" w:rsidR="007876E1" w:rsidRPr="00E27C54"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000000" w:themeColor="text1"/>
          <w:sz w:val="28"/>
          <w:szCs w:val="28"/>
        </w:rPr>
      </w:pPr>
    </w:p>
    <w:p w14:paraId="0FD05BED" w14:textId="77777777" w:rsidR="007876E1" w:rsidRPr="00E27C54"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apresentação de justificativa da vantagem da adesão, inclusive em situações de provável desabastecimento ou descontinuidade de serviço público;</w:t>
      </w:r>
    </w:p>
    <w:p w14:paraId="47635363" w14:textId="77777777" w:rsidR="007876E1" w:rsidRPr="00E27C54"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 xml:space="preserve"> demonstração de que os valores registrados estão compatíveis com os valores praticados pelo mercado na forma do art. 23 da Lei nº 14.133, de 2021; e</w:t>
      </w:r>
    </w:p>
    <w:p w14:paraId="4882D0F6" w14:textId="77777777" w:rsidR="007876E1" w:rsidRPr="00E27C54"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 xml:space="preserve"> consulta e aceitação prévias do órgão gerenciador e do fornecedor.</w:t>
      </w:r>
    </w:p>
    <w:p w14:paraId="5D973898"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A autorização do órgão gerenciador apenas será realizada após a aceitação da adesão pelo fornecedor.</w:t>
      </w:r>
    </w:p>
    <w:p w14:paraId="0D630726" w14:textId="77777777" w:rsidR="007876E1" w:rsidRPr="00E27C54"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O órgão gerenciador poderá rejeitar adesões caso elas possam acarretar prejuízo à execução de seus próprios contratos ou à sua capacidade de gerenciamento.</w:t>
      </w:r>
    </w:p>
    <w:p w14:paraId="2B15EDCF"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 xml:space="preserve"> Após a autorização do órgão gerenciador, o órgão ou entidade não participante deverá efetivar a aquisição ou a contratação solicitada em até noventa dias, observado o prazo de vigência da ata.</w:t>
      </w:r>
    </w:p>
    <w:p w14:paraId="0350F01A"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5317B703"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4FD4D651" w14:textId="77777777" w:rsidR="007876E1" w:rsidRPr="00E27C54"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000000" w:themeColor="text1"/>
          <w:sz w:val="28"/>
          <w:szCs w:val="28"/>
        </w:rPr>
      </w:pPr>
    </w:p>
    <w:p w14:paraId="332EC54E" w14:textId="77777777" w:rsidR="007876E1" w:rsidRPr="00E27C54" w:rsidRDefault="007876E1" w:rsidP="007876E1">
      <w:pPr>
        <w:pStyle w:val="SubTitNN"/>
        <w:spacing w:before="0" w:after="0" w:line="240" w:lineRule="auto"/>
        <w:rPr>
          <w:rFonts w:ascii="Consolas" w:hAnsi="Consolas" w:cs="Times New Roman"/>
          <w:iCs w:val="0"/>
          <w:color w:val="000000" w:themeColor="text1"/>
          <w:sz w:val="28"/>
          <w:szCs w:val="28"/>
        </w:rPr>
      </w:pPr>
      <w:r w:rsidRPr="00E27C54">
        <w:rPr>
          <w:rFonts w:ascii="Consolas" w:hAnsi="Consolas" w:cs="Times New Roman"/>
          <w:iCs w:val="0"/>
          <w:color w:val="000000" w:themeColor="text1"/>
          <w:sz w:val="28"/>
          <w:szCs w:val="28"/>
        </w:rPr>
        <w:t>DOS LIMITES PARA AS ADESÕES</w:t>
      </w:r>
    </w:p>
    <w:p w14:paraId="2454200C" w14:textId="77777777" w:rsidR="007876E1" w:rsidRPr="00E27C54" w:rsidRDefault="007876E1" w:rsidP="007876E1">
      <w:pPr>
        <w:pStyle w:val="SubTitNN"/>
        <w:spacing w:before="0" w:after="0" w:line="240" w:lineRule="auto"/>
        <w:rPr>
          <w:rFonts w:ascii="Consolas" w:hAnsi="Consolas" w:cs="Times New Roman"/>
          <w:iCs w:val="0"/>
          <w:color w:val="000000" w:themeColor="text1"/>
          <w:sz w:val="28"/>
          <w:szCs w:val="28"/>
        </w:rPr>
      </w:pPr>
    </w:p>
    <w:p w14:paraId="4A5E369D" w14:textId="77777777" w:rsidR="007876E1" w:rsidRPr="00E27C54"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B61FF1A" w14:textId="77777777" w:rsidR="007876E1" w:rsidRPr="00E27C54"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000000" w:themeColor="text1"/>
          <w:sz w:val="28"/>
          <w:szCs w:val="28"/>
        </w:rPr>
      </w:pPr>
      <w:r w:rsidRPr="00E27C54">
        <w:rPr>
          <w:rFonts w:ascii="Consolas" w:hAnsi="Consolas" w:cs="Times New Roman"/>
          <w:i w:val="0"/>
          <w:iCs w:val="0"/>
          <w:color w:val="000000" w:themeColor="text1"/>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2E4486D" w14:textId="77777777" w:rsidR="00BD4414" w:rsidRPr="00E27C54"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000000" w:themeColor="text1"/>
          <w:sz w:val="28"/>
          <w:szCs w:val="28"/>
        </w:rPr>
      </w:pPr>
    </w:p>
    <w:p w14:paraId="0ABB2696" w14:textId="77777777" w:rsidR="007876E1" w:rsidRPr="00E27C54" w:rsidRDefault="007876E1" w:rsidP="007876E1">
      <w:pPr>
        <w:pStyle w:val="SubTitNN"/>
        <w:spacing w:before="0" w:after="0" w:line="240" w:lineRule="auto"/>
        <w:rPr>
          <w:rFonts w:ascii="Consolas" w:hAnsi="Consolas" w:cs="Times New Roman"/>
          <w:iCs w:val="0"/>
          <w:color w:val="000000" w:themeColor="text1"/>
          <w:sz w:val="28"/>
          <w:szCs w:val="28"/>
        </w:rPr>
      </w:pPr>
      <w:r w:rsidRPr="00E27C54">
        <w:rPr>
          <w:rFonts w:ascii="Consolas" w:hAnsi="Consolas" w:cs="Times New Roman"/>
          <w:iCs w:val="0"/>
          <w:color w:val="000000" w:themeColor="text1"/>
          <w:sz w:val="28"/>
          <w:szCs w:val="28"/>
        </w:rPr>
        <w:t>VEDAÇÃO A ACRÉSCIMO DE QUANTITATIVOS</w:t>
      </w:r>
    </w:p>
    <w:p w14:paraId="48C409AF" w14:textId="77777777" w:rsidR="007876E1" w:rsidRPr="00E27C54" w:rsidRDefault="007876E1" w:rsidP="007876E1">
      <w:pPr>
        <w:pStyle w:val="SubTitNN"/>
        <w:spacing w:before="0" w:after="0" w:line="240" w:lineRule="auto"/>
        <w:rPr>
          <w:rFonts w:ascii="Consolas" w:hAnsi="Consolas" w:cs="Times New Roman"/>
          <w:iCs w:val="0"/>
          <w:color w:val="000000" w:themeColor="text1"/>
          <w:sz w:val="28"/>
          <w:szCs w:val="28"/>
        </w:rPr>
      </w:pPr>
    </w:p>
    <w:p w14:paraId="23B44A18" w14:textId="2101A1BC"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4.</w:t>
      </w:r>
      <w:r w:rsidR="004066F1">
        <w:rPr>
          <w:rFonts w:ascii="Consolas" w:hAnsi="Consolas" w:cs="Times New Roman"/>
          <w:color w:val="000000" w:themeColor="text1"/>
          <w:sz w:val="28"/>
          <w:szCs w:val="28"/>
        </w:rPr>
        <w:t>2</w:t>
      </w:r>
      <w:r w:rsidRPr="00E27C54">
        <w:rPr>
          <w:rFonts w:ascii="Consolas" w:hAnsi="Consolas" w:cs="Times New Roman"/>
          <w:color w:val="000000" w:themeColor="text1"/>
          <w:sz w:val="28"/>
          <w:szCs w:val="28"/>
        </w:rPr>
        <w:t>. É vedado efetuar acréscimos nos quantitativos fixados na ata de registro de preços.</w:t>
      </w:r>
    </w:p>
    <w:p w14:paraId="568B48DE"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387757CC"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 VALIDADE, FORMALIZAÇÃO DA ATA DE REGISTRO DE PREÇOS E CADASTRO RESERVA:</w:t>
      </w:r>
    </w:p>
    <w:p w14:paraId="556FFD35" w14:textId="77777777" w:rsidR="007876E1" w:rsidRPr="00E27C54" w:rsidRDefault="007876E1" w:rsidP="007876E1">
      <w:pPr>
        <w:rPr>
          <w:rFonts w:ascii="Consolas" w:hAnsi="Consolas"/>
          <w:color w:val="000000" w:themeColor="text1"/>
          <w:sz w:val="28"/>
          <w:szCs w:val="28"/>
        </w:rPr>
      </w:pPr>
    </w:p>
    <w:p w14:paraId="4451BAC3"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0E76A2E2"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8537BF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5C8621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368DE3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5.1.2. Na formalização do contrato ou do instrumento substituto deverá haver a indicação da disponibilidade dos créditos orçamentários respectivos.</w:t>
      </w:r>
    </w:p>
    <w:p w14:paraId="492171C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316563B"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2AF6C9BC"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8A602E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5.2.1. O instrumento contratual de que trata o item 5.2. deverá ser assinado no prazo de validade da ata de registro de preços.</w:t>
      </w:r>
    </w:p>
    <w:p w14:paraId="73C9DD9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247A262"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5.3. Os contratos decorrentes do sistema de registro de preços poderão ser alterados, observado o art. 124 da Lei nº 14.133, de 2021.</w:t>
      </w:r>
    </w:p>
    <w:p w14:paraId="312D550E"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3324D08E"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5.4. Após a homologação da licitação, deverão ser observadas as seguintes condições para formalização da ata de registro de preços:</w:t>
      </w:r>
    </w:p>
    <w:p w14:paraId="2661A29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AA74DE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5.4.1. Será incluído na ata, na forma de anexo, o registro dos licitantes que:</w:t>
      </w:r>
    </w:p>
    <w:p w14:paraId="4F636E1B"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3483D295"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5.4.1.1. Aceitarem cotar os bens com preços iguais aos do adjudicatário, observada a classificação da licitação; e </w:t>
      </w:r>
    </w:p>
    <w:p w14:paraId="403270A0"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p>
    <w:p w14:paraId="6A178370" w14:textId="77777777" w:rsidR="00A877D7" w:rsidRPr="00E27C54" w:rsidRDefault="007876E1" w:rsidP="007876E1">
      <w:pPr>
        <w:pStyle w:val="Nvel4"/>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5.4.1.2. Mantiverem sua proposta original.</w:t>
      </w:r>
    </w:p>
    <w:p w14:paraId="231A4D4F"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 </w:t>
      </w:r>
      <w:bookmarkStart w:id="53" w:name="cadastro_reserva"/>
      <w:bookmarkEnd w:id="53"/>
    </w:p>
    <w:p w14:paraId="43149F93"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5.4.2. Será respeitada, nas contratações, a ordem de classificação dos licitantes registrados na ata.</w:t>
      </w:r>
    </w:p>
    <w:p w14:paraId="093A9602"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79988C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5.5. O registro a que se refere o item 5.4.2</w:t>
      </w:r>
      <w:r w:rsidRPr="00E27C54">
        <w:rPr>
          <w:rFonts w:ascii="Consolas" w:hAnsi="Consolas" w:cs="Times New Roman"/>
          <w:b/>
          <w:bCs/>
          <w:color w:val="000000" w:themeColor="text1"/>
          <w:sz w:val="28"/>
          <w:szCs w:val="28"/>
        </w:rPr>
        <w:t xml:space="preserve"> </w:t>
      </w:r>
      <w:r w:rsidRPr="00E27C54">
        <w:rPr>
          <w:rFonts w:ascii="Consolas" w:hAnsi="Consolas" w:cs="Times New Roman"/>
          <w:color w:val="000000" w:themeColor="text1"/>
          <w:sz w:val="28"/>
          <w:szCs w:val="28"/>
        </w:rPr>
        <w:t>tem por obje</w:t>
      </w:r>
      <w:r w:rsidRPr="00E27C54">
        <w:rPr>
          <w:rFonts w:ascii="Consolas" w:eastAsia="Arial" w:hAnsi="Consolas" w:cs="Times New Roman"/>
          <w:color w:val="000000" w:themeColor="text1"/>
          <w:sz w:val="28"/>
          <w:szCs w:val="28"/>
        </w:rPr>
        <w:t>ti</w:t>
      </w:r>
      <w:r w:rsidRPr="00E27C54">
        <w:rPr>
          <w:rFonts w:ascii="Consolas" w:hAnsi="Consolas" w:cs="Times New Roman"/>
          <w:color w:val="000000" w:themeColor="text1"/>
          <w:sz w:val="28"/>
          <w:szCs w:val="28"/>
        </w:rPr>
        <w:t>vo a formação de cadastro de reserva para o caso de impossibilidade de atendimento pelo signatário da ata.</w:t>
      </w:r>
    </w:p>
    <w:p w14:paraId="4820B054"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9195A4A"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5.6. Para fins da ordem de classificação, os licitantes que aceitarem reduzir suas propostas para o preço do adjudicatário antecederão aqueles que mantiverem sua proposta original.</w:t>
      </w:r>
    </w:p>
    <w:p w14:paraId="4CA97F3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1D81E22F"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5.7. A habilitação dos licitantes que comporão o cadastro de reserva a que se refere o item 5.4.1.2. somente será efetuada quando houver necessidade de contratação dos licitantes remanescentes, nas seguintes hipóteses:</w:t>
      </w:r>
      <w:bookmarkStart w:id="54" w:name="habilitacao_reserva"/>
      <w:bookmarkEnd w:id="54"/>
    </w:p>
    <w:p w14:paraId="1ACED4F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BCC711B"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5.7.1. Quando o licitante vencedor não assinar a ata de registro de preços, no prazo e nas condições estabelecidos no edital; e</w:t>
      </w:r>
    </w:p>
    <w:p w14:paraId="3D1BD1D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F4D949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5.7.2. Quando houver o cancelamento do registro do licitante ou do registro de preços nas hipóteses previstas no item 8.</w:t>
      </w:r>
    </w:p>
    <w:p w14:paraId="0E4B731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7F8B701A"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5.8. O preço registrado com indicação dos licitantes será divulgado no PNCP e ficará disponibilizado durante a vigência da ata de registro de preços.</w:t>
      </w:r>
    </w:p>
    <w:p w14:paraId="23589679"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189171B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C3E6C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C781DD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071E26B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ABEF66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5.10. A ata de registro de preços será assinada por meio de assinatura digital e disponibilizada no Sistema de Registro de Preços.</w:t>
      </w:r>
    </w:p>
    <w:p w14:paraId="7AFF4CF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F389C7D"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5" w:name="recusa_dos_que_baixaram_preco"/>
      <w:bookmarkEnd w:id="55"/>
    </w:p>
    <w:p w14:paraId="29D82B86"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650A6B6D"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5.12. Na hipótese de nenhum dos licitantes que trata o item 5.4.2.1, aceitar a contratação nos termos do item anterior, a Administração, observados o valor es</w:t>
      </w:r>
      <w:r w:rsidRPr="00E27C54">
        <w:rPr>
          <w:rFonts w:ascii="Consolas" w:eastAsia="Arial" w:hAnsi="Consolas" w:cs="Times New Roman"/>
          <w:color w:val="000000" w:themeColor="text1"/>
          <w:sz w:val="28"/>
          <w:szCs w:val="28"/>
        </w:rPr>
        <w:t>ti</w:t>
      </w:r>
      <w:r w:rsidRPr="00E27C54">
        <w:rPr>
          <w:rFonts w:ascii="Consolas" w:hAnsi="Consolas" w:cs="Times New Roman"/>
          <w:color w:val="000000" w:themeColor="text1"/>
          <w:sz w:val="28"/>
          <w:szCs w:val="28"/>
        </w:rPr>
        <w:t>mado e sua eventual atualização nos termos do edital, poderá:</w:t>
      </w:r>
    </w:p>
    <w:p w14:paraId="5BC813D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5ADA70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11EE5AF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0023926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5.12.2. Adjudicar e firmar o contrato nas condições ofertadas pelos licitantes remanescentes, atendida a ordem classificatória, quando frustrada a negociação de melhor condição.</w:t>
      </w:r>
    </w:p>
    <w:p w14:paraId="6FB3BAB3"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5D0E63F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C1D8AB2"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645E7639"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 ALTERAÇÃO OU ATUALIZAÇÃO DOS PREÇOS REGISTRADOS:</w:t>
      </w:r>
    </w:p>
    <w:p w14:paraId="16EA6551" w14:textId="77777777" w:rsidR="007876E1" w:rsidRPr="00E27C54" w:rsidRDefault="007876E1" w:rsidP="007876E1">
      <w:pPr>
        <w:rPr>
          <w:rFonts w:ascii="Consolas" w:hAnsi="Consolas"/>
          <w:color w:val="000000" w:themeColor="text1"/>
          <w:sz w:val="28"/>
          <w:szCs w:val="28"/>
        </w:rPr>
      </w:pPr>
    </w:p>
    <w:p w14:paraId="393D8A86"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 Os preços registrados poderão ser alterados ou atualizados em decorrência de eventual redução dos preços pra</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cados no mercado ou de fato que eleve o custo dos bens registrados, nas seguintes situações:</w:t>
      </w:r>
    </w:p>
    <w:p w14:paraId="08F81611"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3073466B"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6.1.1. Em caso de força maior, caso fortuito ou fato do príncipe ou em decorrência de fatos imprevisíveis ou previsíveis de consequências incalculáveis, que inviabilizem a execução da ata </w:t>
      </w:r>
      <w:r w:rsidRPr="00E27C54">
        <w:rPr>
          <w:rFonts w:ascii="Consolas" w:hAnsi="Consolas" w:cs="Times New Roman"/>
          <w:color w:val="000000" w:themeColor="text1"/>
          <w:sz w:val="28"/>
          <w:szCs w:val="28"/>
        </w:rPr>
        <w:lastRenderedPageBreak/>
        <w:t>tal como pactuada, nos termos da alínea “d” do inciso II do caput do art. 124 da Lei nº 14.133, de 2021;</w:t>
      </w:r>
    </w:p>
    <w:p w14:paraId="5161523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1D9BA53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6.1.2. Em caso de criação, alteração ou ex</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 xml:space="preserve">nção de quaisquer tributos ou encargos legais ou a superveniência de disposições legais, com comprovada repercussão sobre os preços registrados; </w:t>
      </w:r>
    </w:p>
    <w:p w14:paraId="771D8F9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441A433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6.1.3. Na hipótese de previsão no edital de cláusula de reajustamento ou repactuação sobre os preços registrados, nos termos da Lei nº 14.133, de 2021.</w:t>
      </w:r>
    </w:p>
    <w:p w14:paraId="3E9140A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56A8FA0"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6.1.4. No caso do reajustamento, deverá ser respeitada a contagem da anualidade e o índice previstos para a contratação;</w:t>
      </w:r>
    </w:p>
    <w:p w14:paraId="4414CD1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D0D78C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6.1.5. No caso da repactuação, poderá ser a pedido do interessado, conforme critérios definidos para a contratação.</w:t>
      </w:r>
    </w:p>
    <w:p w14:paraId="38E00AD8"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p>
    <w:p w14:paraId="060CC721"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 NEGOCIAÇÃO DE PREÇOS REGISTRADOS:</w:t>
      </w:r>
    </w:p>
    <w:p w14:paraId="333FFB7B" w14:textId="77777777" w:rsidR="007876E1" w:rsidRPr="00E27C54" w:rsidRDefault="007876E1" w:rsidP="007876E1">
      <w:pPr>
        <w:rPr>
          <w:rFonts w:ascii="Consolas" w:hAnsi="Consolas"/>
          <w:color w:val="000000" w:themeColor="text1"/>
          <w:sz w:val="28"/>
          <w:szCs w:val="28"/>
        </w:rPr>
      </w:pPr>
    </w:p>
    <w:p w14:paraId="389F63E4"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 Na hipótese de o preço registrado tornar-se superior ao preço pra</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cado no mercado por mo</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vo superveniente, o órgão gerenciador convocará o fornecedor para negociar a redução do preço registrado.</w:t>
      </w:r>
    </w:p>
    <w:p w14:paraId="55C8033C"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530F3B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7.1.1. Caso não aceite reduzir seu preço aos valores pra</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cados pelo mercado, o fornecedor será liberado do compromisso assumido quanto ao item registrado, sem aplicação de penalidades administrativas.</w:t>
      </w:r>
    </w:p>
    <w:p w14:paraId="72032C17"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7EBF629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F354A64"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0A739F98"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7.1.3. Se não obtiver êxito nas negociações, o órgão gerenciador procederá ao cancelamento da ata de registro de preços, adotando as medidas cabíveis para obtenção de contratação mais vantajosa.</w:t>
      </w:r>
      <w:bookmarkStart w:id="56" w:name="reducao_preco_mercado_negociacao_frustra"/>
      <w:bookmarkEnd w:id="56"/>
    </w:p>
    <w:p w14:paraId="10BE45B7"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E85397F"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7.1.4. Na hipótese de redução do preço registrado, o gerenciador comunicará aos órgãos e às en</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 xml:space="preserve">dades que </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07FBA9F0"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5CB305C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7" w:name="hipotese_preco_mercado_maior"/>
      <w:bookmarkEnd w:id="57"/>
    </w:p>
    <w:p w14:paraId="5AF14F8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683C1C8"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7.2.1. Neste caso, o fornecedor encaminhará, juntamente com o pedido de alteração, a documentação comprobatória ou a planilha de custos que demonstre a inviabilidade do preço registrado em relação às condições inicialmente pactuadas.</w:t>
      </w:r>
      <w:bookmarkStart w:id="58" w:name="prova_preco_mercado_maior"/>
      <w:bookmarkEnd w:id="58"/>
    </w:p>
    <w:p w14:paraId="37ADFF28"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92271C8"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9" w:name="nao_comprovacao_majoracao_mercado"/>
      <w:bookmarkEnd w:id="59"/>
    </w:p>
    <w:p w14:paraId="2973CDB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5AA89B75"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1160C281" w14:textId="77777777" w:rsidR="009C650E" w:rsidRPr="00E27C54" w:rsidRDefault="009C650E" w:rsidP="007876E1">
      <w:pPr>
        <w:pStyle w:val="Nvel3"/>
        <w:spacing w:before="0" w:after="0" w:line="240" w:lineRule="auto"/>
        <w:ind w:left="0"/>
        <w:rPr>
          <w:rFonts w:ascii="Consolas" w:hAnsi="Consolas" w:cs="Times New Roman"/>
          <w:color w:val="000000" w:themeColor="text1"/>
          <w:sz w:val="28"/>
          <w:szCs w:val="28"/>
        </w:rPr>
      </w:pPr>
    </w:p>
    <w:p w14:paraId="4812910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60" w:name="majora_preco_mercado_negociacao_frustra"/>
      <w:bookmarkEnd w:id="60"/>
    </w:p>
    <w:p w14:paraId="0B527BEF"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766930C0"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7.2.5. Na hipótese de comprovação da majoração do preço de mercado que inviabilize o preço registrado, conforme previsto </w:t>
      </w:r>
      <w:r w:rsidRPr="00E27C54">
        <w:rPr>
          <w:rFonts w:ascii="Consolas" w:hAnsi="Consolas" w:cs="Times New Roman"/>
          <w:color w:val="000000" w:themeColor="text1"/>
          <w:sz w:val="28"/>
          <w:szCs w:val="28"/>
        </w:rPr>
        <w:lastRenderedPageBreak/>
        <w:t>no item 7.2 e no item 7.2.1, o órgão gerenciador atualizará o preço registrado, de acordo com a realidade dos valores praticados pelo mercado.</w:t>
      </w:r>
    </w:p>
    <w:p w14:paraId="3C80270B"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1B669D0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7.2.6. O órgão gerenciador comunicará aos órgãos e às en</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 xml:space="preserve">dades que </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verem firmado contratos decorrentes da ata de registro de preços sobre a efe</w:t>
      </w:r>
      <w:r w:rsidRPr="00E27C54">
        <w:rPr>
          <w:rFonts w:ascii="Consolas" w:eastAsia="Calibri" w:hAnsi="Consolas" w:cs="Times New Roman"/>
          <w:color w:val="000000" w:themeColor="text1"/>
          <w:sz w:val="28"/>
          <w:szCs w:val="28"/>
        </w:rPr>
        <w:t>ti</w:t>
      </w:r>
      <w:r w:rsidRPr="00E27C54">
        <w:rPr>
          <w:rFonts w:ascii="Consolas" w:hAnsi="Consolas" w:cs="Times New Roman"/>
          <w:color w:val="000000" w:themeColor="text1"/>
          <w:sz w:val="28"/>
          <w:szCs w:val="28"/>
        </w:rPr>
        <w:t>va alteração do preço registrado, para que avaliem a necessidade de alteração contratual, observado o disposto no art. 124 da Lei nº 14.133, de 2021.</w:t>
      </w:r>
    </w:p>
    <w:p w14:paraId="4AA3BD3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069E9105"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 CANCELAMENTO DO REGISTRO DO LICITANTE VENCEDOR E DOS PREÇOS REGISTRADOS</w:t>
      </w:r>
      <w:bookmarkStart w:id="61" w:name="cancelamento"/>
      <w:bookmarkEnd w:id="61"/>
      <w:r w:rsidRPr="00E27C54">
        <w:rPr>
          <w:rFonts w:ascii="Consolas" w:hAnsi="Consolas" w:cs="Times New Roman"/>
          <w:color w:val="000000" w:themeColor="text1"/>
          <w:sz w:val="28"/>
          <w:szCs w:val="28"/>
        </w:rPr>
        <w:t>:</w:t>
      </w:r>
    </w:p>
    <w:p w14:paraId="0C2E1C79" w14:textId="77777777" w:rsidR="007876E1" w:rsidRPr="00E27C54" w:rsidRDefault="007876E1" w:rsidP="007876E1">
      <w:pPr>
        <w:rPr>
          <w:rFonts w:ascii="Consolas" w:hAnsi="Consolas"/>
          <w:color w:val="000000" w:themeColor="text1"/>
          <w:sz w:val="28"/>
          <w:szCs w:val="28"/>
        </w:rPr>
      </w:pPr>
    </w:p>
    <w:p w14:paraId="60071583"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 O registro do fornecedor será cancelado pelo gerenciador, quando o fornecedor:</w:t>
      </w:r>
      <w:bookmarkStart w:id="62" w:name="cancelamento_do_fornecedor"/>
      <w:bookmarkEnd w:id="62"/>
    </w:p>
    <w:p w14:paraId="0AD12E5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15EB7ABA"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8.1.1. Descumprir as condições da ata de registro de preços, sem motivo justificado;</w:t>
      </w:r>
    </w:p>
    <w:p w14:paraId="05CFF11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15619A3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8.1.2. Não re</w:t>
      </w:r>
      <w:r w:rsidRPr="00E27C54">
        <w:rPr>
          <w:rFonts w:ascii="Consolas" w:eastAsia="Arial" w:hAnsi="Consolas" w:cs="Times New Roman"/>
          <w:color w:val="000000" w:themeColor="text1"/>
          <w:sz w:val="28"/>
          <w:szCs w:val="28"/>
        </w:rPr>
        <w:t>ti</w:t>
      </w:r>
      <w:r w:rsidRPr="00E27C54">
        <w:rPr>
          <w:rFonts w:ascii="Consolas" w:hAnsi="Consolas" w:cs="Times New Roman"/>
          <w:color w:val="000000" w:themeColor="text1"/>
          <w:sz w:val="28"/>
          <w:szCs w:val="28"/>
        </w:rPr>
        <w:t>rar a nota de empenho, ou instrumento equivalente, no prazo estabelecido pela Administração sem justificativa razoável;</w:t>
      </w:r>
    </w:p>
    <w:p w14:paraId="5C65D7B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4A10857B" w14:textId="58F30CBE"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8.1.3. Não aceitar manter seu preço registrado, na hipótese prevista no artigo 30, § 2º, do </w:t>
      </w:r>
      <w:r w:rsidR="005E5B94" w:rsidRPr="001C161A">
        <w:rPr>
          <w:rFonts w:ascii="Consolas" w:hAnsi="Consolas"/>
          <w:color w:val="auto"/>
          <w:sz w:val="28"/>
          <w:szCs w:val="28"/>
        </w:rPr>
        <w:t>Decreto nº 1790, de 02 de janeiro de 2024</w:t>
      </w:r>
      <w:r w:rsidRPr="00E27C54">
        <w:rPr>
          <w:rFonts w:ascii="Consolas" w:hAnsi="Consolas" w:cs="Times New Roman"/>
          <w:color w:val="000000" w:themeColor="text1"/>
          <w:sz w:val="28"/>
          <w:szCs w:val="28"/>
        </w:rPr>
        <w:t>; ou</w:t>
      </w:r>
    </w:p>
    <w:p w14:paraId="76DD93E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D7FE50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8.1.4. Sofrer sanção prevista nos incisos III ou IV do caput do art. 156 da Lei nº 14.133, de 2021.</w:t>
      </w:r>
    </w:p>
    <w:p w14:paraId="1E82FF5D"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228B4BE2" w14:textId="77777777" w:rsidR="007876E1" w:rsidRPr="00E27C54" w:rsidRDefault="007876E1" w:rsidP="007876E1">
      <w:pPr>
        <w:pStyle w:val="Nvel4"/>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54EAE050" w14:textId="77777777" w:rsidR="00890CF8" w:rsidRPr="00E27C54" w:rsidRDefault="00890CF8" w:rsidP="007876E1">
      <w:pPr>
        <w:pStyle w:val="Nvel4"/>
        <w:spacing w:before="0" w:after="0" w:line="240" w:lineRule="auto"/>
        <w:ind w:left="0"/>
        <w:rPr>
          <w:rFonts w:ascii="Consolas" w:hAnsi="Consolas" w:cs="Times New Roman"/>
          <w:color w:val="000000" w:themeColor="text1"/>
          <w:sz w:val="28"/>
          <w:szCs w:val="28"/>
        </w:rPr>
      </w:pPr>
    </w:p>
    <w:p w14:paraId="51AC344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8.2. O cancelamento de registros nas hipóteses previstas no item 8.1 será formalizado por despacho do órgão gerenciador, garantidos os princípios do contraditório e da ampla defesa.</w:t>
      </w:r>
    </w:p>
    <w:p w14:paraId="565E721D"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004CB913"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8.3. Na hipótese de cancelamento do registro do fornecedor, o órgão gerenciador poderá convocar os licitantes que compõem o cadastro de reserva, observada a ordem de classificação.</w:t>
      </w:r>
    </w:p>
    <w:p w14:paraId="1A64CF05"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2866A06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 O cancelamento dos preços registrados poderá ser realizado pelo gerenciador, em determinada ata de registro de preços, total ou parcialmente, nas seguintes hipóteses, desde que devidamente comprovadas e justificadas:</w:t>
      </w:r>
      <w:bookmarkStart w:id="63" w:name="cancelamento_da_ata"/>
      <w:bookmarkEnd w:id="63"/>
      <w:r w:rsidRPr="00E27C54">
        <w:rPr>
          <w:rFonts w:ascii="Consolas" w:hAnsi="Consolas" w:cs="Times New Roman"/>
          <w:color w:val="000000" w:themeColor="text1"/>
          <w:sz w:val="28"/>
          <w:szCs w:val="28"/>
        </w:rPr>
        <w:t xml:space="preserve"> </w:t>
      </w:r>
    </w:p>
    <w:p w14:paraId="04235582"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A93FE9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8.4.1. Por razão de interesse público;</w:t>
      </w:r>
    </w:p>
    <w:p w14:paraId="7A9BDB8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48427621"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8.4.2. A pedido do fornecedor, decorrente de caso fortuito ou força maior; ou</w:t>
      </w:r>
    </w:p>
    <w:p w14:paraId="38BABBF6"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6EC99C63" w14:textId="3AA8B8FB"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8.4.3. Se não houver êxito nas negociações, nas hipóteses em que o preço de mercado tornar-se superior ou inferior ao preço registrado, nos termos </w:t>
      </w:r>
      <w:r w:rsidR="007104AD" w:rsidRPr="00E27C54">
        <w:rPr>
          <w:rFonts w:ascii="Consolas" w:hAnsi="Consolas" w:cs="Times New Roman"/>
          <w:color w:val="000000" w:themeColor="text1"/>
          <w:sz w:val="28"/>
          <w:szCs w:val="28"/>
        </w:rPr>
        <w:t>dos artigos</w:t>
      </w:r>
      <w:r w:rsidRPr="00E27C54">
        <w:rPr>
          <w:rFonts w:ascii="Consolas" w:hAnsi="Consolas" w:cs="Times New Roman"/>
          <w:color w:val="000000" w:themeColor="text1"/>
          <w:sz w:val="28"/>
          <w:szCs w:val="28"/>
        </w:rPr>
        <w:t xml:space="preserve"> 29, § 3º e 30, § 4º, ambos do </w:t>
      </w:r>
      <w:r w:rsidR="005E5B94" w:rsidRPr="001C161A">
        <w:rPr>
          <w:rFonts w:ascii="Consolas" w:hAnsi="Consolas"/>
          <w:color w:val="auto"/>
          <w:sz w:val="28"/>
          <w:szCs w:val="28"/>
        </w:rPr>
        <w:t>Decreto nº 1790, de 02 de janeiro de 2024</w:t>
      </w:r>
      <w:r w:rsidRPr="00E27C54">
        <w:rPr>
          <w:rFonts w:ascii="Consolas" w:hAnsi="Consolas" w:cs="Times New Roman"/>
          <w:color w:val="000000" w:themeColor="text1"/>
          <w:sz w:val="28"/>
          <w:szCs w:val="28"/>
        </w:rPr>
        <w:t xml:space="preserve">. </w:t>
      </w:r>
    </w:p>
    <w:p w14:paraId="478181D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4E5FFDE2"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 DAS PENALIDADES:</w:t>
      </w:r>
    </w:p>
    <w:p w14:paraId="539BB7F1" w14:textId="77777777" w:rsidR="007876E1" w:rsidRPr="00E27C54" w:rsidRDefault="007876E1" w:rsidP="007876E1">
      <w:pPr>
        <w:rPr>
          <w:rFonts w:ascii="Consolas" w:hAnsi="Consolas"/>
          <w:color w:val="000000" w:themeColor="text1"/>
          <w:sz w:val="28"/>
          <w:szCs w:val="28"/>
        </w:rPr>
      </w:pPr>
    </w:p>
    <w:p w14:paraId="17EC8786"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9.1. O descumprimento da Ata de Registro de Preços ensejará aplicação das penalidades estabelecidas no edital.</w:t>
      </w:r>
    </w:p>
    <w:p w14:paraId="6817D387"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751AD68E"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 xml:space="preserve">9.1.1. As sanções também se aplicam aos integrantes do cadastro de reserva no registro de preços que, convocados, não honrarem o compromisso assumido injustificadamente após terem assinado a ata. </w:t>
      </w:r>
    </w:p>
    <w:p w14:paraId="21A5F0BC" w14:textId="77777777" w:rsidR="007876E1" w:rsidRPr="00E27C54" w:rsidRDefault="007876E1" w:rsidP="007876E1">
      <w:pPr>
        <w:pStyle w:val="Nvel3"/>
        <w:spacing w:before="0" w:after="0" w:line="240" w:lineRule="auto"/>
        <w:ind w:left="0"/>
        <w:rPr>
          <w:rFonts w:ascii="Consolas" w:hAnsi="Consolas" w:cs="Times New Roman"/>
          <w:color w:val="000000" w:themeColor="text1"/>
          <w:sz w:val="28"/>
          <w:szCs w:val="28"/>
        </w:rPr>
      </w:pPr>
    </w:p>
    <w:p w14:paraId="0BE6BEF2" w14:textId="34DB0827" w:rsidR="00890CF8"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E37F38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1B2ABAD3" w14:textId="77777777" w:rsidR="00BD4414" w:rsidRPr="00E27C54"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514DF3CA" w14:textId="77777777" w:rsidR="007876E1" w:rsidRPr="00E27C54" w:rsidRDefault="007876E1" w:rsidP="007876E1">
      <w:pPr>
        <w:pStyle w:val="Nivel01"/>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 CONDIÇÕES GERAIS:</w:t>
      </w:r>
    </w:p>
    <w:p w14:paraId="368E5CA2" w14:textId="77777777" w:rsidR="007876E1" w:rsidRPr="00E27C54" w:rsidRDefault="007876E1" w:rsidP="007876E1">
      <w:pPr>
        <w:rPr>
          <w:rFonts w:ascii="Consolas" w:hAnsi="Consolas"/>
          <w:color w:val="000000" w:themeColor="text1"/>
          <w:sz w:val="28"/>
          <w:szCs w:val="28"/>
        </w:rPr>
      </w:pPr>
    </w:p>
    <w:p w14:paraId="0E847AF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r w:rsidRPr="00E27C54">
        <w:rPr>
          <w:rFonts w:ascii="Consolas" w:hAnsi="Consolas" w:cs="Times New Roman"/>
          <w:color w:val="000000" w:themeColor="text1"/>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0B6CF2A0" w14:textId="77777777" w:rsidR="007876E1" w:rsidRPr="00E27C54"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000000" w:themeColor="text1"/>
          <w:sz w:val="28"/>
          <w:szCs w:val="28"/>
        </w:rPr>
      </w:pPr>
    </w:p>
    <w:p w14:paraId="6DA4A8C2" w14:textId="77777777" w:rsidR="007876E1" w:rsidRPr="00E27C54" w:rsidRDefault="007876E1" w:rsidP="007876E1">
      <w:pPr>
        <w:widowControl w:val="0"/>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0EB0300" w14:textId="77777777" w:rsidR="007876E1" w:rsidRPr="00E27C54" w:rsidRDefault="007876E1" w:rsidP="007876E1">
      <w:pPr>
        <w:widowControl w:val="0"/>
        <w:autoSpaceDE w:val="0"/>
        <w:autoSpaceDN w:val="0"/>
        <w:adjustRightInd w:val="0"/>
        <w:jc w:val="both"/>
        <w:rPr>
          <w:rFonts w:ascii="Consolas" w:hAnsi="Consolas"/>
          <w:color w:val="000000" w:themeColor="text1"/>
          <w:sz w:val="28"/>
          <w:szCs w:val="28"/>
        </w:rPr>
      </w:pPr>
    </w:p>
    <w:p w14:paraId="32DEFFD3" w14:textId="5DBE8A75" w:rsidR="007876E1" w:rsidRPr="00E27C54" w:rsidRDefault="00E27C54" w:rsidP="007876E1">
      <w:pPr>
        <w:widowControl w:val="0"/>
        <w:autoSpaceDE w:val="0"/>
        <w:autoSpaceDN w:val="0"/>
        <w:adjustRightInd w:val="0"/>
        <w:jc w:val="center"/>
        <w:rPr>
          <w:rFonts w:ascii="Consolas" w:hAnsi="Consolas"/>
          <w:color w:val="000000" w:themeColor="text1"/>
          <w:sz w:val="28"/>
          <w:szCs w:val="28"/>
        </w:rPr>
      </w:pPr>
      <w:r>
        <w:rPr>
          <w:rFonts w:ascii="Consolas" w:hAnsi="Consolas"/>
          <w:color w:val="000000" w:themeColor="text1"/>
          <w:sz w:val="28"/>
          <w:szCs w:val="28"/>
        </w:rPr>
        <w:t>Iaras</w:t>
      </w:r>
      <w:r w:rsidR="007876E1" w:rsidRPr="00E27C54">
        <w:rPr>
          <w:rFonts w:ascii="Consolas" w:hAnsi="Consolas"/>
          <w:color w:val="000000" w:themeColor="text1"/>
          <w:sz w:val="28"/>
          <w:szCs w:val="28"/>
        </w:rPr>
        <w:t>, XX (dia), de XXX (mês) de 2025.</w:t>
      </w:r>
    </w:p>
    <w:p w14:paraId="30091FEA"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691A1AD0"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2983905B"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3745B106"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Assinaturas</w:t>
      </w:r>
    </w:p>
    <w:p w14:paraId="07A51557"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63305C22"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514B60AA" w14:textId="77777777" w:rsidR="007876E1" w:rsidRPr="00E27C54" w:rsidRDefault="007876E1" w:rsidP="007876E1">
      <w:pPr>
        <w:widowControl w:val="0"/>
        <w:autoSpaceDE w:val="0"/>
        <w:autoSpaceDN w:val="0"/>
        <w:adjustRightInd w:val="0"/>
        <w:jc w:val="center"/>
        <w:rPr>
          <w:rFonts w:ascii="Consolas" w:hAnsi="Consolas"/>
          <w:color w:val="000000" w:themeColor="text1"/>
          <w:sz w:val="28"/>
          <w:szCs w:val="28"/>
        </w:rPr>
      </w:pPr>
    </w:p>
    <w:p w14:paraId="53C82B34" w14:textId="77777777" w:rsidR="00890CF8" w:rsidRPr="00E27C54" w:rsidRDefault="007876E1" w:rsidP="00890CF8">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Representante legal do órgão gerenciador e representante(s) legal(is) do(s) fornecedor(s) registrado(s)</w:t>
      </w:r>
    </w:p>
    <w:p w14:paraId="412E54BD" w14:textId="77777777" w:rsidR="009C650E" w:rsidRPr="00E27C54" w:rsidRDefault="009C650E" w:rsidP="00890CF8">
      <w:pPr>
        <w:widowControl w:val="0"/>
        <w:autoSpaceDE w:val="0"/>
        <w:autoSpaceDN w:val="0"/>
        <w:adjustRightInd w:val="0"/>
        <w:jc w:val="center"/>
        <w:rPr>
          <w:rFonts w:ascii="Consolas" w:hAnsi="Consolas"/>
          <w:b/>
          <w:bCs/>
          <w:color w:val="000000" w:themeColor="text1"/>
          <w:sz w:val="28"/>
          <w:szCs w:val="28"/>
        </w:rPr>
      </w:pPr>
    </w:p>
    <w:p w14:paraId="2975B140" w14:textId="77777777" w:rsidR="009C650E" w:rsidRPr="00E27C54" w:rsidRDefault="009C650E" w:rsidP="00890CF8">
      <w:pPr>
        <w:widowControl w:val="0"/>
        <w:autoSpaceDE w:val="0"/>
        <w:autoSpaceDN w:val="0"/>
        <w:adjustRightInd w:val="0"/>
        <w:jc w:val="center"/>
        <w:rPr>
          <w:rFonts w:ascii="Consolas" w:hAnsi="Consolas"/>
          <w:b/>
          <w:bCs/>
          <w:color w:val="000000" w:themeColor="text1"/>
          <w:sz w:val="28"/>
          <w:szCs w:val="28"/>
        </w:rPr>
      </w:pPr>
    </w:p>
    <w:p w14:paraId="231DAEE1" w14:textId="77777777" w:rsidR="009C650E" w:rsidRPr="00E27C54" w:rsidRDefault="009C650E" w:rsidP="00890CF8">
      <w:pPr>
        <w:widowControl w:val="0"/>
        <w:autoSpaceDE w:val="0"/>
        <w:autoSpaceDN w:val="0"/>
        <w:adjustRightInd w:val="0"/>
        <w:jc w:val="center"/>
        <w:rPr>
          <w:rFonts w:ascii="Consolas" w:hAnsi="Consolas"/>
          <w:b/>
          <w:bCs/>
          <w:color w:val="000000" w:themeColor="text1"/>
          <w:sz w:val="28"/>
          <w:szCs w:val="28"/>
        </w:rPr>
      </w:pPr>
    </w:p>
    <w:p w14:paraId="44CAC448"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31D8D021"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65B550E3"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77ECF891"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5908C64A"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40ABE936"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1E1E9EC7" w14:textId="77777777" w:rsidR="00BD4414" w:rsidRPr="00E27C54" w:rsidRDefault="00BD4414" w:rsidP="00890CF8">
      <w:pPr>
        <w:widowControl w:val="0"/>
        <w:autoSpaceDE w:val="0"/>
        <w:autoSpaceDN w:val="0"/>
        <w:adjustRightInd w:val="0"/>
        <w:jc w:val="center"/>
        <w:rPr>
          <w:rFonts w:ascii="Consolas" w:hAnsi="Consolas"/>
          <w:b/>
          <w:bCs/>
          <w:color w:val="000000" w:themeColor="text1"/>
          <w:sz w:val="28"/>
          <w:szCs w:val="28"/>
        </w:rPr>
      </w:pPr>
    </w:p>
    <w:p w14:paraId="32D067AA" w14:textId="77777777" w:rsidR="009C650E" w:rsidRPr="00E27C54" w:rsidRDefault="009C650E" w:rsidP="00CB3644">
      <w:pPr>
        <w:widowControl w:val="0"/>
        <w:autoSpaceDE w:val="0"/>
        <w:autoSpaceDN w:val="0"/>
        <w:adjustRightInd w:val="0"/>
        <w:rPr>
          <w:rFonts w:ascii="Consolas" w:hAnsi="Consolas"/>
          <w:b/>
          <w:bCs/>
          <w:color w:val="000000" w:themeColor="text1"/>
          <w:sz w:val="28"/>
          <w:szCs w:val="28"/>
        </w:rPr>
      </w:pPr>
    </w:p>
    <w:p w14:paraId="0025A068" w14:textId="77777777" w:rsidR="007876E1" w:rsidRPr="00E27C54" w:rsidRDefault="007876E1" w:rsidP="00890CF8">
      <w:pPr>
        <w:widowControl w:val="0"/>
        <w:autoSpaceDE w:val="0"/>
        <w:autoSpaceDN w:val="0"/>
        <w:adjustRightInd w:val="0"/>
        <w:jc w:val="center"/>
        <w:rPr>
          <w:rFonts w:ascii="Consolas" w:hAnsi="Consolas"/>
          <w:color w:val="000000" w:themeColor="text1"/>
          <w:sz w:val="28"/>
          <w:szCs w:val="28"/>
        </w:rPr>
      </w:pPr>
      <w:r w:rsidRPr="00E27C54">
        <w:rPr>
          <w:rFonts w:ascii="Consolas" w:hAnsi="Consolas"/>
          <w:b/>
          <w:bCs/>
          <w:color w:val="000000" w:themeColor="text1"/>
          <w:sz w:val="28"/>
          <w:szCs w:val="28"/>
        </w:rPr>
        <w:lastRenderedPageBreak/>
        <w:t>ANEXO</w:t>
      </w:r>
    </w:p>
    <w:p w14:paraId="3E87595F"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p>
    <w:p w14:paraId="697C7611"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p>
    <w:p w14:paraId="66CA4942"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p>
    <w:p w14:paraId="79695612"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r w:rsidRPr="00E27C54">
        <w:rPr>
          <w:rFonts w:ascii="Consolas" w:hAnsi="Consolas"/>
          <w:b/>
          <w:bCs/>
          <w:color w:val="000000" w:themeColor="text1"/>
          <w:sz w:val="28"/>
          <w:szCs w:val="28"/>
        </w:rPr>
        <w:t>CADASTRO RESERVA</w:t>
      </w:r>
    </w:p>
    <w:p w14:paraId="5917DC5C" w14:textId="77777777" w:rsidR="007876E1" w:rsidRPr="00E27C54" w:rsidRDefault="007876E1" w:rsidP="007876E1">
      <w:pPr>
        <w:widowControl w:val="0"/>
        <w:autoSpaceDE w:val="0"/>
        <w:autoSpaceDN w:val="0"/>
        <w:adjustRightInd w:val="0"/>
        <w:ind w:right="-28"/>
        <w:jc w:val="both"/>
        <w:rPr>
          <w:rFonts w:ascii="Consolas" w:hAnsi="Consolas"/>
          <w:b/>
          <w:bCs/>
          <w:color w:val="000000" w:themeColor="text1"/>
          <w:sz w:val="28"/>
          <w:szCs w:val="28"/>
        </w:rPr>
      </w:pPr>
    </w:p>
    <w:p w14:paraId="036D9DF3" w14:textId="77777777" w:rsidR="007876E1" w:rsidRPr="00E27C54" w:rsidRDefault="007876E1" w:rsidP="007876E1">
      <w:pPr>
        <w:widowControl w:val="0"/>
        <w:autoSpaceDE w:val="0"/>
        <w:autoSpaceDN w:val="0"/>
        <w:adjustRightInd w:val="0"/>
        <w:ind w:right="-28"/>
        <w:jc w:val="center"/>
        <w:rPr>
          <w:rFonts w:ascii="Consolas" w:hAnsi="Consolas"/>
          <w:b/>
          <w:bCs/>
          <w:color w:val="000000" w:themeColor="text1"/>
          <w:sz w:val="28"/>
          <w:szCs w:val="28"/>
        </w:rPr>
      </w:pPr>
      <w:r w:rsidRPr="00E27C54">
        <w:rPr>
          <w:rFonts w:ascii="Consolas" w:hAnsi="Consolas"/>
          <w:b/>
          <w:bCs/>
          <w:color w:val="000000" w:themeColor="text1"/>
          <w:sz w:val="28"/>
          <w:szCs w:val="28"/>
        </w:rPr>
        <w:t>SEGUINDO A ORDEM DE CLASSIFICAÇÃO, SEGUE RELAÇÃO DE FORNECEDORES QUE ACEITARAM COTAR OS ITENS COM PREÇOS IGUAIS AO ADJUDICATÁRIO:</w:t>
      </w:r>
    </w:p>
    <w:p w14:paraId="1F5135AB" w14:textId="77777777" w:rsidR="007876E1" w:rsidRPr="00E27C54" w:rsidRDefault="007876E1" w:rsidP="007876E1">
      <w:pPr>
        <w:widowControl w:val="0"/>
        <w:autoSpaceDE w:val="0"/>
        <w:autoSpaceDN w:val="0"/>
        <w:adjustRightInd w:val="0"/>
        <w:ind w:right="-28"/>
        <w:jc w:val="both"/>
        <w:rPr>
          <w:rFonts w:ascii="Consolas" w:hAnsi="Consolas"/>
          <w:b/>
          <w:bCs/>
          <w:color w:val="000000" w:themeColor="text1"/>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5E124F" w14:paraId="3DE3C7A7" w14:textId="77777777" w:rsidTr="006D11EC">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984920E"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Fornecedor (razão social, CNPJ/MF, endereço, contatos, representante)</w:t>
            </w:r>
          </w:p>
        </w:tc>
      </w:tr>
      <w:tr w:rsidR="007876E1" w:rsidRPr="005E124F" w14:paraId="6FD9F498" w14:textId="77777777" w:rsidTr="006D11EC">
        <w:trPr>
          <w:trHeight w:val="20"/>
          <w:jc w:val="center"/>
        </w:trPr>
        <w:tc>
          <w:tcPr>
            <w:tcW w:w="564" w:type="dxa"/>
            <w:tcBorders>
              <w:top w:val="nil"/>
              <w:left w:val="single" w:sz="2" w:space="0" w:color="000000"/>
              <w:bottom w:val="single" w:sz="2" w:space="0" w:color="000000"/>
              <w:right w:val="nil"/>
            </w:tcBorders>
            <w:vAlign w:val="center"/>
          </w:tcPr>
          <w:p w14:paraId="666F1DB8"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Item</w:t>
            </w:r>
          </w:p>
          <w:p w14:paraId="4FD403B2"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do TR</w:t>
            </w:r>
          </w:p>
          <w:p w14:paraId="139E9411"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hideMark/>
          </w:tcPr>
          <w:p w14:paraId="45A2FFD5"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Especificação</w:t>
            </w:r>
          </w:p>
        </w:tc>
        <w:tc>
          <w:tcPr>
            <w:tcW w:w="1159" w:type="dxa"/>
            <w:tcBorders>
              <w:top w:val="nil"/>
              <w:left w:val="single" w:sz="2" w:space="0" w:color="000000"/>
              <w:bottom w:val="single" w:sz="2" w:space="0" w:color="000000"/>
              <w:right w:val="nil"/>
            </w:tcBorders>
            <w:hideMark/>
          </w:tcPr>
          <w:p w14:paraId="193D55F0"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Marca</w:t>
            </w:r>
          </w:p>
          <w:p w14:paraId="61169D92"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(se exigida no edital)</w:t>
            </w:r>
          </w:p>
        </w:tc>
        <w:tc>
          <w:tcPr>
            <w:tcW w:w="1542" w:type="dxa"/>
            <w:tcBorders>
              <w:top w:val="nil"/>
              <w:left w:val="single" w:sz="2" w:space="0" w:color="000000"/>
              <w:bottom w:val="single" w:sz="2" w:space="0" w:color="000000"/>
              <w:right w:val="nil"/>
            </w:tcBorders>
            <w:hideMark/>
          </w:tcPr>
          <w:p w14:paraId="3BA7CB85"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Modelo</w:t>
            </w:r>
          </w:p>
          <w:p w14:paraId="2F379338"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(se exigido no edital)</w:t>
            </w:r>
          </w:p>
        </w:tc>
        <w:tc>
          <w:tcPr>
            <w:tcW w:w="925" w:type="dxa"/>
            <w:tcBorders>
              <w:top w:val="nil"/>
              <w:left w:val="single" w:sz="2" w:space="0" w:color="000000"/>
              <w:bottom w:val="single" w:sz="2" w:space="0" w:color="000000"/>
              <w:right w:val="nil"/>
            </w:tcBorders>
            <w:hideMark/>
          </w:tcPr>
          <w:p w14:paraId="0217A66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Unidade</w:t>
            </w:r>
          </w:p>
        </w:tc>
        <w:tc>
          <w:tcPr>
            <w:tcW w:w="994" w:type="dxa"/>
            <w:tcBorders>
              <w:top w:val="nil"/>
              <w:left w:val="single" w:sz="2" w:space="0" w:color="000000"/>
              <w:bottom w:val="single" w:sz="2" w:space="0" w:color="000000"/>
              <w:right w:val="single" w:sz="2" w:space="0" w:color="000000"/>
            </w:tcBorders>
          </w:tcPr>
          <w:p w14:paraId="6056CBAD"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Quantidade</w:t>
            </w:r>
          </w:p>
          <w:p w14:paraId="7CD09007"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p>
        </w:tc>
        <w:tc>
          <w:tcPr>
            <w:tcW w:w="921" w:type="dxa"/>
            <w:tcBorders>
              <w:top w:val="nil"/>
              <w:left w:val="single" w:sz="2" w:space="0" w:color="000000"/>
              <w:bottom w:val="single" w:sz="2" w:space="0" w:color="000000"/>
              <w:right w:val="nil"/>
            </w:tcBorders>
            <w:hideMark/>
          </w:tcPr>
          <w:p w14:paraId="683247C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 xml:space="preserve">Valor Unitário </w:t>
            </w:r>
          </w:p>
          <w:p w14:paraId="6BF80158"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R$</w:t>
            </w:r>
          </w:p>
        </w:tc>
        <w:tc>
          <w:tcPr>
            <w:tcW w:w="1255" w:type="dxa"/>
            <w:tcBorders>
              <w:top w:val="nil"/>
              <w:left w:val="single" w:sz="2" w:space="0" w:color="000000"/>
              <w:bottom w:val="single" w:sz="2" w:space="0" w:color="000000"/>
              <w:right w:val="single" w:sz="2" w:space="0" w:color="000000"/>
            </w:tcBorders>
            <w:hideMark/>
          </w:tcPr>
          <w:p w14:paraId="2458705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Prazo garantia ou validade</w:t>
            </w:r>
          </w:p>
        </w:tc>
      </w:tr>
      <w:tr w:rsidR="007876E1" w:rsidRPr="005E124F" w14:paraId="02B9CD23" w14:textId="77777777" w:rsidTr="006D11EC">
        <w:trPr>
          <w:trHeight w:val="20"/>
          <w:jc w:val="center"/>
        </w:trPr>
        <w:tc>
          <w:tcPr>
            <w:tcW w:w="564" w:type="dxa"/>
            <w:tcBorders>
              <w:top w:val="nil"/>
              <w:left w:val="single" w:sz="2" w:space="0" w:color="000000"/>
              <w:bottom w:val="single" w:sz="2" w:space="0" w:color="000000"/>
              <w:right w:val="nil"/>
            </w:tcBorders>
          </w:tcPr>
          <w:p w14:paraId="17896042"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tcPr>
          <w:p w14:paraId="0C3E9354"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159" w:type="dxa"/>
            <w:tcBorders>
              <w:top w:val="nil"/>
              <w:left w:val="single" w:sz="2" w:space="0" w:color="000000"/>
              <w:bottom w:val="single" w:sz="2" w:space="0" w:color="000000"/>
              <w:right w:val="nil"/>
            </w:tcBorders>
          </w:tcPr>
          <w:p w14:paraId="57A6BEB4"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542" w:type="dxa"/>
            <w:tcBorders>
              <w:top w:val="nil"/>
              <w:left w:val="single" w:sz="2" w:space="0" w:color="000000"/>
              <w:bottom w:val="single" w:sz="2" w:space="0" w:color="000000"/>
              <w:right w:val="nil"/>
            </w:tcBorders>
          </w:tcPr>
          <w:p w14:paraId="32EEDA48"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25" w:type="dxa"/>
            <w:tcBorders>
              <w:top w:val="nil"/>
              <w:left w:val="single" w:sz="2" w:space="0" w:color="000000"/>
              <w:bottom w:val="single" w:sz="2" w:space="0" w:color="000000"/>
              <w:right w:val="nil"/>
            </w:tcBorders>
          </w:tcPr>
          <w:p w14:paraId="1038BC4C"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94" w:type="dxa"/>
            <w:tcBorders>
              <w:top w:val="nil"/>
              <w:left w:val="single" w:sz="2" w:space="0" w:color="000000"/>
              <w:bottom w:val="single" w:sz="2" w:space="0" w:color="000000"/>
              <w:right w:val="single" w:sz="2" w:space="0" w:color="000000"/>
            </w:tcBorders>
          </w:tcPr>
          <w:p w14:paraId="6B9C75AA"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21" w:type="dxa"/>
            <w:tcBorders>
              <w:top w:val="nil"/>
              <w:left w:val="single" w:sz="2" w:space="0" w:color="000000"/>
              <w:bottom w:val="single" w:sz="2" w:space="0" w:color="000000"/>
              <w:right w:val="nil"/>
            </w:tcBorders>
          </w:tcPr>
          <w:p w14:paraId="6C5AF497"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255" w:type="dxa"/>
            <w:tcBorders>
              <w:top w:val="nil"/>
              <w:left w:val="single" w:sz="2" w:space="0" w:color="000000"/>
              <w:bottom w:val="single" w:sz="2" w:space="0" w:color="000000"/>
              <w:right w:val="single" w:sz="2" w:space="0" w:color="000000"/>
            </w:tcBorders>
          </w:tcPr>
          <w:p w14:paraId="78662C2E"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r>
    </w:tbl>
    <w:p w14:paraId="2CFF64E6" w14:textId="77777777" w:rsidR="007876E1" w:rsidRDefault="007876E1" w:rsidP="007876E1">
      <w:pPr>
        <w:widowControl w:val="0"/>
        <w:autoSpaceDE w:val="0"/>
        <w:autoSpaceDN w:val="0"/>
        <w:adjustRightInd w:val="0"/>
        <w:ind w:right="-28"/>
        <w:jc w:val="both"/>
        <w:rPr>
          <w:rFonts w:ascii="Consolas" w:hAnsi="Consolas"/>
          <w:color w:val="000000" w:themeColor="text1"/>
          <w:sz w:val="28"/>
          <w:szCs w:val="28"/>
        </w:rPr>
      </w:pPr>
    </w:p>
    <w:p w14:paraId="0F53474F" w14:textId="77777777" w:rsidR="005E124F" w:rsidRPr="00E27C54" w:rsidRDefault="005E124F" w:rsidP="007876E1">
      <w:pPr>
        <w:widowControl w:val="0"/>
        <w:autoSpaceDE w:val="0"/>
        <w:autoSpaceDN w:val="0"/>
        <w:adjustRightInd w:val="0"/>
        <w:ind w:right="-28"/>
        <w:jc w:val="both"/>
        <w:rPr>
          <w:rFonts w:ascii="Consolas" w:hAnsi="Consolas"/>
          <w:color w:val="000000" w:themeColor="text1"/>
          <w:sz w:val="28"/>
          <w:szCs w:val="28"/>
        </w:rPr>
      </w:pPr>
    </w:p>
    <w:p w14:paraId="5CCE9356" w14:textId="77777777" w:rsidR="007876E1" w:rsidRPr="00E27C54" w:rsidRDefault="007876E1" w:rsidP="007876E1">
      <w:pPr>
        <w:widowControl w:val="0"/>
        <w:autoSpaceDE w:val="0"/>
        <w:autoSpaceDN w:val="0"/>
        <w:adjustRightInd w:val="0"/>
        <w:jc w:val="center"/>
        <w:rPr>
          <w:rFonts w:ascii="Consolas" w:hAnsi="Consolas"/>
          <w:b/>
          <w:bCs/>
          <w:color w:val="000000" w:themeColor="text1"/>
          <w:sz w:val="28"/>
          <w:szCs w:val="28"/>
        </w:rPr>
      </w:pPr>
      <w:r w:rsidRPr="00E27C54">
        <w:rPr>
          <w:rFonts w:ascii="Consolas" w:hAnsi="Consolas"/>
          <w:b/>
          <w:bCs/>
          <w:color w:val="000000" w:themeColor="text1"/>
          <w:sz w:val="28"/>
          <w:szCs w:val="28"/>
        </w:rPr>
        <w:t>SEGUINDO A ORDEM DE CLASSIFICAÇÃO, SEGUE RELAÇÃO DE FORNECEDORES QUE MANTIVERAM SUA PROPOSTA ORIGINAL:</w:t>
      </w:r>
    </w:p>
    <w:p w14:paraId="7BF73B88" w14:textId="77777777" w:rsidR="007876E1" w:rsidRPr="00E27C54" w:rsidRDefault="007876E1" w:rsidP="007876E1">
      <w:pPr>
        <w:widowControl w:val="0"/>
        <w:autoSpaceDE w:val="0"/>
        <w:autoSpaceDN w:val="0"/>
        <w:adjustRightInd w:val="0"/>
        <w:jc w:val="both"/>
        <w:rPr>
          <w:rFonts w:ascii="Consolas" w:hAnsi="Consolas"/>
          <w:b/>
          <w:bCs/>
          <w:color w:val="000000" w:themeColor="text1"/>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5E124F" w14:paraId="4945DA37" w14:textId="77777777" w:rsidTr="006D11EC">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56B3C2D2"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Fornecedor (razão social, CNPJ/MF, endereço, contatos, representante)</w:t>
            </w:r>
          </w:p>
        </w:tc>
      </w:tr>
      <w:tr w:rsidR="007876E1" w:rsidRPr="005E124F" w14:paraId="7E703379" w14:textId="77777777" w:rsidTr="006D11EC">
        <w:trPr>
          <w:trHeight w:val="20"/>
          <w:jc w:val="center"/>
        </w:trPr>
        <w:tc>
          <w:tcPr>
            <w:tcW w:w="564" w:type="dxa"/>
            <w:tcBorders>
              <w:top w:val="nil"/>
              <w:left w:val="single" w:sz="2" w:space="0" w:color="000000"/>
              <w:bottom w:val="single" w:sz="2" w:space="0" w:color="000000"/>
              <w:right w:val="nil"/>
            </w:tcBorders>
            <w:vAlign w:val="center"/>
          </w:tcPr>
          <w:p w14:paraId="17D1475A"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Item</w:t>
            </w:r>
          </w:p>
          <w:p w14:paraId="52AAF33A"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do TR</w:t>
            </w:r>
          </w:p>
          <w:p w14:paraId="0341E65E"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hideMark/>
          </w:tcPr>
          <w:p w14:paraId="122F660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Especificação</w:t>
            </w:r>
          </w:p>
        </w:tc>
        <w:tc>
          <w:tcPr>
            <w:tcW w:w="1159" w:type="dxa"/>
            <w:tcBorders>
              <w:top w:val="nil"/>
              <w:left w:val="single" w:sz="2" w:space="0" w:color="000000"/>
              <w:bottom w:val="single" w:sz="2" w:space="0" w:color="000000"/>
              <w:right w:val="nil"/>
            </w:tcBorders>
            <w:hideMark/>
          </w:tcPr>
          <w:p w14:paraId="3F694DF8"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Marca</w:t>
            </w:r>
          </w:p>
          <w:p w14:paraId="45E0FB82"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(se exigida no edital)</w:t>
            </w:r>
          </w:p>
        </w:tc>
        <w:tc>
          <w:tcPr>
            <w:tcW w:w="1542" w:type="dxa"/>
            <w:tcBorders>
              <w:top w:val="nil"/>
              <w:left w:val="single" w:sz="2" w:space="0" w:color="000000"/>
              <w:bottom w:val="single" w:sz="2" w:space="0" w:color="000000"/>
              <w:right w:val="nil"/>
            </w:tcBorders>
            <w:hideMark/>
          </w:tcPr>
          <w:p w14:paraId="631D90F4"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Modelo</w:t>
            </w:r>
          </w:p>
          <w:p w14:paraId="004EBB9C"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(se exigido no edital)</w:t>
            </w:r>
          </w:p>
        </w:tc>
        <w:tc>
          <w:tcPr>
            <w:tcW w:w="925" w:type="dxa"/>
            <w:tcBorders>
              <w:top w:val="nil"/>
              <w:left w:val="single" w:sz="2" w:space="0" w:color="000000"/>
              <w:bottom w:val="single" w:sz="2" w:space="0" w:color="000000"/>
              <w:right w:val="nil"/>
            </w:tcBorders>
            <w:hideMark/>
          </w:tcPr>
          <w:p w14:paraId="677FF06A"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Unidade</w:t>
            </w:r>
          </w:p>
        </w:tc>
        <w:tc>
          <w:tcPr>
            <w:tcW w:w="994" w:type="dxa"/>
            <w:tcBorders>
              <w:top w:val="nil"/>
              <w:left w:val="single" w:sz="2" w:space="0" w:color="000000"/>
              <w:bottom w:val="single" w:sz="2" w:space="0" w:color="000000"/>
              <w:right w:val="single" w:sz="2" w:space="0" w:color="000000"/>
            </w:tcBorders>
          </w:tcPr>
          <w:p w14:paraId="3236FAD0"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Quantidade</w:t>
            </w:r>
          </w:p>
          <w:p w14:paraId="0240B96F"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p>
        </w:tc>
        <w:tc>
          <w:tcPr>
            <w:tcW w:w="921" w:type="dxa"/>
            <w:tcBorders>
              <w:top w:val="nil"/>
              <w:left w:val="single" w:sz="2" w:space="0" w:color="000000"/>
              <w:bottom w:val="single" w:sz="2" w:space="0" w:color="000000"/>
              <w:right w:val="nil"/>
            </w:tcBorders>
            <w:hideMark/>
          </w:tcPr>
          <w:p w14:paraId="08168FD3"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 xml:space="preserve">Valor Unitário </w:t>
            </w:r>
          </w:p>
          <w:p w14:paraId="6498437B"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R$</w:t>
            </w:r>
          </w:p>
        </w:tc>
        <w:tc>
          <w:tcPr>
            <w:tcW w:w="1255" w:type="dxa"/>
            <w:tcBorders>
              <w:top w:val="nil"/>
              <w:left w:val="single" w:sz="2" w:space="0" w:color="000000"/>
              <w:bottom w:val="single" w:sz="2" w:space="0" w:color="000000"/>
              <w:right w:val="single" w:sz="2" w:space="0" w:color="000000"/>
            </w:tcBorders>
            <w:hideMark/>
          </w:tcPr>
          <w:p w14:paraId="4061AE80" w14:textId="77777777" w:rsidR="007876E1" w:rsidRPr="005E124F" w:rsidRDefault="007876E1" w:rsidP="006D11EC">
            <w:pPr>
              <w:widowControl w:val="0"/>
              <w:autoSpaceDE w:val="0"/>
              <w:autoSpaceDN w:val="0"/>
              <w:adjustRightInd w:val="0"/>
              <w:jc w:val="center"/>
              <w:rPr>
                <w:rFonts w:ascii="Consolas" w:hAnsi="Consolas"/>
                <w:color w:val="000000" w:themeColor="text1"/>
                <w:sz w:val="20"/>
                <w:szCs w:val="20"/>
              </w:rPr>
            </w:pPr>
            <w:r w:rsidRPr="005E124F">
              <w:rPr>
                <w:rFonts w:ascii="Consolas" w:hAnsi="Consolas"/>
                <w:color w:val="000000" w:themeColor="text1"/>
                <w:sz w:val="20"/>
                <w:szCs w:val="20"/>
              </w:rPr>
              <w:t>Prazo garantia ou validade</w:t>
            </w:r>
          </w:p>
        </w:tc>
      </w:tr>
      <w:tr w:rsidR="007876E1" w:rsidRPr="005E124F" w14:paraId="597E4925" w14:textId="77777777" w:rsidTr="006D11EC">
        <w:trPr>
          <w:trHeight w:val="20"/>
          <w:jc w:val="center"/>
        </w:trPr>
        <w:tc>
          <w:tcPr>
            <w:tcW w:w="564" w:type="dxa"/>
            <w:tcBorders>
              <w:top w:val="nil"/>
              <w:left w:val="single" w:sz="2" w:space="0" w:color="000000"/>
              <w:bottom w:val="single" w:sz="2" w:space="0" w:color="000000"/>
              <w:right w:val="nil"/>
            </w:tcBorders>
          </w:tcPr>
          <w:p w14:paraId="31739408"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2135" w:type="dxa"/>
            <w:tcBorders>
              <w:top w:val="nil"/>
              <w:left w:val="single" w:sz="2" w:space="0" w:color="000000"/>
              <w:bottom w:val="single" w:sz="2" w:space="0" w:color="000000"/>
              <w:right w:val="nil"/>
            </w:tcBorders>
          </w:tcPr>
          <w:p w14:paraId="3A02C01D"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159" w:type="dxa"/>
            <w:tcBorders>
              <w:top w:val="nil"/>
              <w:left w:val="single" w:sz="2" w:space="0" w:color="000000"/>
              <w:bottom w:val="single" w:sz="2" w:space="0" w:color="000000"/>
              <w:right w:val="nil"/>
            </w:tcBorders>
          </w:tcPr>
          <w:p w14:paraId="1690DDC6"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542" w:type="dxa"/>
            <w:tcBorders>
              <w:top w:val="nil"/>
              <w:left w:val="single" w:sz="2" w:space="0" w:color="000000"/>
              <w:bottom w:val="single" w:sz="2" w:space="0" w:color="000000"/>
              <w:right w:val="nil"/>
            </w:tcBorders>
          </w:tcPr>
          <w:p w14:paraId="4E98A21C"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25" w:type="dxa"/>
            <w:tcBorders>
              <w:top w:val="nil"/>
              <w:left w:val="single" w:sz="2" w:space="0" w:color="000000"/>
              <w:bottom w:val="single" w:sz="2" w:space="0" w:color="000000"/>
              <w:right w:val="nil"/>
            </w:tcBorders>
          </w:tcPr>
          <w:p w14:paraId="508FFA51"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94" w:type="dxa"/>
            <w:tcBorders>
              <w:top w:val="nil"/>
              <w:left w:val="single" w:sz="2" w:space="0" w:color="000000"/>
              <w:bottom w:val="single" w:sz="2" w:space="0" w:color="000000"/>
              <w:right w:val="single" w:sz="2" w:space="0" w:color="000000"/>
            </w:tcBorders>
          </w:tcPr>
          <w:p w14:paraId="3E82CFB7"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921" w:type="dxa"/>
            <w:tcBorders>
              <w:top w:val="nil"/>
              <w:left w:val="single" w:sz="2" w:space="0" w:color="000000"/>
              <w:bottom w:val="single" w:sz="2" w:space="0" w:color="000000"/>
              <w:right w:val="nil"/>
            </w:tcBorders>
          </w:tcPr>
          <w:p w14:paraId="3B67749A"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c>
          <w:tcPr>
            <w:tcW w:w="1255" w:type="dxa"/>
            <w:tcBorders>
              <w:top w:val="nil"/>
              <w:left w:val="single" w:sz="2" w:space="0" w:color="000000"/>
              <w:bottom w:val="single" w:sz="2" w:space="0" w:color="000000"/>
              <w:right w:val="single" w:sz="2" w:space="0" w:color="000000"/>
            </w:tcBorders>
          </w:tcPr>
          <w:p w14:paraId="0AF0F89D" w14:textId="77777777" w:rsidR="007876E1" w:rsidRPr="005E124F" w:rsidRDefault="007876E1" w:rsidP="006D11EC">
            <w:pPr>
              <w:widowControl w:val="0"/>
              <w:autoSpaceDE w:val="0"/>
              <w:autoSpaceDN w:val="0"/>
              <w:adjustRightInd w:val="0"/>
              <w:jc w:val="both"/>
              <w:rPr>
                <w:rFonts w:ascii="Consolas" w:hAnsi="Consolas"/>
                <w:color w:val="000000" w:themeColor="text1"/>
                <w:sz w:val="20"/>
                <w:szCs w:val="20"/>
              </w:rPr>
            </w:pPr>
          </w:p>
        </w:tc>
      </w:tr>
    </w:tbl>
    <w:p w14:paraId="5CC8ED6D" w14:textId="77777777" w:rsidR="007876E1" w:rsidRPr="00E27C54" w:rsidRDefault="007876E1" w:rsidP="007876E1">
      <w:pPr>
        <w:widowControl w:val="0"/>
        <w:autoSpaceDE w:val="0"/>
        <w:autoSpaceDN w:val="0"/>
        <w:adjustRightInd w:val="0"/>
        <w:jc w:val="both"/>
        <w:rPr>
          <w:rFonts w:ascii="Consolas" w:hAnsi="Consolas"/>
          <w:b/>
          <w:bCs/>
          <w:color w:val="000000" w:themeColor="text1"/>
          <w:sz w:val="28"/>
          <w:szCs w:val="28"/>
        </w:rPr>
      </w:pPr>
    </w:p>
    <w:p w14:paraId="23495866" w14:textId="77777777" w:rsidR="007876E1" w:rsidRPr="00E27C54" w:rsidRDefault="007876E1" w:rsidP="007876E1">
      <w:pPr>
        <w:spacing w:after="160" w:line="259" w:lineRule="auto"/>
        <w:rPr>
          <w:rFonts w:ascii="Consolas" w:hAnsi="Consolas"/>
          <w:b/>
          <w:bCs/>
          <w:color w:val="000000" w:themeColor="text1"/>
          <w:sz w:val="28"/>
          <w:szCs w:val="28"/>
        </w:rPr>
      </w:pPr>
      <w:r w:rsidRPr="00E27C54">
        <w:rPr>
          <w:rFonts w:ascii="Consolas" w:hAnsi="Consolas"/>
          <w:b/>
          <w:bCs/>
          <w:color w:val="000000" w:themeColor="text1"/>
          <w:sz w:val="28"/>
          <w:szCs w:val="28"/>
        </w:rPr>
        <w:br w:type="page"/>
      </w:r>
    </w:p>
    <w:p w14:paraId="4FD106D0" w14:textId="6047BA11"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lastRenderedPageBreak/>
        <w:t>PROCESSO ADMINISTRATIVO N</w:t>
      </w:r>
      <w:r w:rsidR="00C956F4">
        <w:rPr>
          <w:rFonts w:ascii="Consolas" w:hAnsi="Consolas"/>
          <w:b/>
          <w:bCs/>
          <w:color w:val="000000" w:themeColor="text1"/>
          <w:sz w:val="28"/>
          <w:szCs w:val="28"/>
        </w:rPr>
        <w:t>º</w:t>
      </w:r>
      <w:r w:rsidRPr="00E27C54">
        <w:rPr>
          <w:rFonts w:ascii="Consolas" w:hAnsi="Consolas"/>
          <w:b/>
          <w:bCs/>
          <w:color w:val="000000" w:themeColor="text1"/>
          <w:sz w:val="28"/>
          <w:szCs w:val="28"/>
        </w:rPr>
        <w:t xml:space="preserve"> </w:t>
      </w:r>
      <w:r w:rsidR="00B43B73">
        <w:rPr>
          <w:rFonts w:ascii="Consolas" w:hAnsi="Consolas"/>
          <w:b/>
          <w:bCs/>
          <w:color w:val="000000" w:themeColor="text1"/>
          <w:sz w:val="28"/>
          <w:szCs w:val="28"/>
        </w:rPr>
        <w:t>047/2025</w:t>
      </w:r>
    </w:p>
    <w:p w14:paraId="20FF3786" w14:textId="3D7D6E31" w:rsidR="002A3A04" w:rsidRPr="00E27C54" w:rsidRDefault="002A3A04" w:rsidP="002A3A04">
      <w:pPr>
        <w:jc w:val="center"/>
        <w:rPr>
          <w:rFonts w:ascii="Consolas" w:hAnsi="Consolas"/>
          <w:b/>
          <w:bCs/>
          <w:color w:val="000000" w:themeColor="text1"/>
          <w:sz w:val="28"/>
          <w:szCs w:val="28"/>
        </w:rPr>
      </w:pPr>
      <w:r w:rsidRPr="00E27C54">
        <w:rPr>
          <w:rFonts w:ascii="Consolas" w:hAnsi="Consolas"/>
          <w:b/>
          <w:bCs/>
          <w:color w:val="000000" w:themeColor="text1"/>
          <w:sz w:val="28"/>
          <w:szCs w:val="28"/>
        </w:rPr>
        <w:t xml:space="preserve">PREGÃO ELETRÔNICO Nº </w:t>
      </w:r>
      <w:r w:rsidR="00B43B73">
        <w:rPr>
          <w:rFonts w:ascii="Consolas" w:hAnsi="Consolas"/>
          <w:b/>
          <w:bCs/>
          <w:color w:val="000000" w:themeColor="text1"/>
          <w:sz w:val="28"/>
          <w:szCs w:val="28"/>
        </w:rPr>
        <w:t>026/2025</w:t>
      </w:r>
    </w:p>
    <w:p w14:paraId="7A01E0F9" w14:textId="77777777" w:rsidR="002A3A04" w:rsidRPr="00E27C54" w:rsidRDefault="002A3A04" w:rsidP="002A3A04">
      <w:pPr>
        <w:jc w:val="center"/>
        <w:rPr>
          <w:rFonts w:ascii="Consolas" w:hAnsi="Consolas"/>
          <w:b/>
          <w:color w:val="000000" w:themeColor="text1"/>
          <w:sz w:val="28"/>
          <w:szCs w:val="28"/>
        </w:rPr>
      </w:pPr>
      <w:r w:rsidRPr="00E27C54">
        <w:rPr>
          <w:rFonts w:ascii="Consolas" w:hAnsi="Consolas"/>
          <w:b/>
          <w:bCs/>
          <w:color w:val="000000" w:themeColor="text1"/>
          <w:sz w:val="28"/>
          <w:szCs w:val="28"/>
        </w:rPr>
        <w:t>ANEXO I</w:t>
      </w:r>
      <w:r w:rsidR="007876E1" w:rsidRPr="00E27C54">
        <w:rPr>
          <w:rFonts w:ascii="Consolas" w:hAnsi="Consolas"/>
          <w:b/>
          <w:bCs/>
          <w:color w:val="000000" w:themeColor="text1"/>
          <w:sz w:val="28"/>
          <w:szCs w:val="28"/>
        </w:rPr>
        <w:t>V</w:t>
      </w:r>
      <w:r w:rsidRPr="00E27C54">
        <w:rPr>
          <w:rFonts w:ascii="Consolas" w:hAnsi="Consolas"/>
          <w:b/>
          <w:bCs/>
          <w:color w:val="000000" w:themeColor="text1"/>
          <w:sz w:val="28"/>
          <w:szCs w:val="28"/>
        </w:rPr>
        <w:t xml:space="preserve"> – </w:t>
      </w:r>
      <w:r w:rsidRPr="00E27C54">
        <w:rPr>
          <w:rFonts w:ascii="Consolas" w:hAnsi="Consolas"/>
          <w:b/>
          <w:color w:val="000000" w:themeColor="text1"/>
          <w:sz w:val="28"/>
          <w:szCs w:val="28"/>
        </w:rPr>
        <w:t xml:space="preserve">MODELO ARQUIVO DECLARAÇÃO </w:t>
      </w:r>
    </w:p>
    <w:p w14:paraId="3520B3BB" w14:textId="77777777" w:rsidR="002A3A04" w:rsidRPr="00E27C54" w:rsidRDefault="002A3A04" w:rsidP="002A3A04">
      <w:pPr>
        <w:tabs>
          <w:tab w:val="left" w:pos="-1701"/>
        </w:tabs>
        <w:autoSpaceDE w:val="0"/>
        <w:autoSpaceDN w:val="0"/>
        <w:adjustRightInd w:val="0"/>
        <w:jc w:val="center"/>
        <w:rPr>
          <w:rFonts w:ascii="Consolas" w:hAnsi="Consolas"/>
          <w:b/>
          <w:color w:val="000000" w:themeColor="text1"/>
          <w:sz w:val="28"/>
          <w:szCs w:val="28"/>
        </w:rPr>
      </w:pPr>
      <w:r w:rsidRPr="00E27C54">
        <w:rPr>
          <w:rFonts w:ascii="Consolas" w:hAnsi="Consolas"/>
          <w:b/>
          <w:color w:val="000000" w:themeColor="text1"/>
          <w:sz w:val="28"/>
          <w:szCs w:val="28"/>
        </w:rPr>
        <w:t>(FASE CADASTRAMENTO DA PROPOSTA INICIAL)</w:t>
      </w:r>
    </w:p>
    <w:p w14:paraId="429BEFC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349FC14"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8588F36"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787B05DF" w14:textId="630580AC"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color w:val="000000" w:themeColor="text1"/>
          <w:sz w:val="28"/>
          <w:szCs w:val="28"/>
        </w:rPr>
        <w:t xml:space="preserve">Eu ___________________ (nome completo), representante legal da empresa _____________________ (denominação da pessoa jurídica), participante do Pregão Eletrônico nº </w:t>
      </w:r>
      <w:r w:rsidR="00B43B73">
        <w:rPr>
          <w:rFonts w:ascii="Consolas" w:hAnsi="Consolas"/>
          <w:color w:val="000000" w:themeColor="text1"/>
          <w:sz w:val="28"/>
          <w:szCs w:val="28"/>
        </w:rPr>
        <w:t>026/2025</w:t>
      </w:r>
      <w:r w:rsidRPr="00E27C54">
        <w:rPr>
          <w:rFonts w:ascii="Consolas" w:hAnsi="Consolas"/>
          <w:color w:val="000000" w:themeColor="text1"/>
          <w:sz w:val="28"/>
          <w:szCs w:val="28"/>
        </w:rPr>
        <w:t xml:space="preserve">, realizado pelo Município de </w:t>
      </w:r>
      <w:r w:rsidR="00E27C54">
        <w:rPr>
          <w:rFonts w:ascii="Consolas" w:hAnsi="Consolas"/>
          <w:color w:val="000000" w:themeColor="text1"/>
          <w:sz w:val="28"/>
          <w:szCs w:val="28"/>
        </w:rPr>
        <w:t>Iaras</w:t>
      </w:r>
      <w:r w:rsidRPr="00E27C54">
        <w:rPr>
          <w:rFonts w:ascii="Consolas" w:hAnsi="Consolas"/>
          <w:color w:val="000000" w:themeColor="text1"/>
          <w:sz w:val="28"/>
          <w:szCs w:val="28"/>
        </w:rPr>
        <w:t xml:space="preserve">, </w:t>
      </w:r>
      <w:r w:rsidRPr="00E27C54">
        <w:rPr>
          <w:rFonts w:ascii="Consolas" w:hAnsi="Consolas"/>
          <w:b/>
          <w:color w:val="000000" w:themeColor="text1"/>
          <w:sz w:val="28"/>
          <w:szCs w:val="28"/>
        </w:rPr>
        <w:t>DECLARO</w:t>
      </w:r>
      <w:r w:rsidRPr="00E27C54">
        <w:rPr>
          <w:rFonts w:ascii="Consolas" w:hAnsi="Consolas"/>
          <w:color w:val="000000" w:themeColor="text1"/>
          <w:sz w:val="28"/>
          <w:szCs w:val="28"/>
        </w:rPr>
        <w:t xml:space="preserve">, sob as penas da lei: </w:t>
      </w:r>
    </w:p>
    <w:p w14:paraId="229D3493"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03F6A8EC"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a) E</w:t>
      </w:r>
      <w:r w:rsidRPr="00E27C54">
        <w:rPr>
          <w:rFonts w:ascii="Consolas" w:hAnsi="Consolas"/>
          <w:color w:val="000000" w:themeColor="text1"/>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8BB1E15"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2D7DD5E2"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b) N</w:t>
      </w:r>
      <w:r w:rsidRPr="00E27C54">
        <w:rPr>
          <w:rFonts w:ascii="Consolas" w:hAnsi="Consolas"/>
          <w:color w:val="000000" w:themeColor="text1"/>
          <w:sz w:val="28"/>
          <w:szCs w:val="28"/>
        </w:rPr>
        <w:t xml:space="preserve">ão emprega menor de 18 anos em trabalho noturno, perigoso ou insalubre e não emprega menor de 16 anos, salvo menor, a partir de 14 anos, na condição de aprendiz, nos termos do </w:t>
      </w:r>
      <w:hyperlink r:id="rId75" w:anchor="art7" w:history="1">
        <w:r w:rsidRPr="00E27C54">
          <w:rPr>
            <w:rStyle w:val="Hyperlink"/>
            <w:rFonts w:ascii="Consolas" w:hAnsi="Consolas"/>
            <w:color w:val="000000" w:themeColor="text1"/>
            <w:sz w:val="28"/>
            <w:szCs w:val="28"/>
            <w:u w:val="none"/>
          </w:rPr>
          <w:t>artigo 7°, XXXIII, da Constituição</w:t>
        </w:r>
      </w:hyperlink>
      <w:r w:rsidRPr="00E27C54">
        <w:rPr>
          <w:rStyle w:val="Hyperlink"/>
          <w:rFonts w:ascii="Consolas" w:hAnsi="Consolas"/>
          <w:color w:val="000000" w:themeColor="text1"/>
          <w:sz w:val="28"/>
          <w:szCs w:val="28"/>
          <w:u w:val="none"/>
        </w:rPr>
        <w:t>.</w:t>
      </w:r>
    </w:p>
    <w:p w14:paraId="4F83192A"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736946D5"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Style w:val="Hyperlink"/>
          <w:rFonts w:ascii="Consolas" w:hAnsi="Consolas"/>
          <w:bCs/>
          <w:color w:val="000000" w:themeColor="text1"/>
          <w:sz w:val="28"/>
          <w:szCs w:val="28"/>
          <w:u w:val="none"/>
        </w:rPr>
        <w:t>c)</w:t>
      </w:r>
      <w:r w:rsidRPr="00E27C54">
        <w:rPr>
          <w:rStyle w:val="Hyperlink"/>
          <w:rFonts w:ascii="Consolas" w:hAnsi="Consolas"/>
          <w:b/>
          <w:bCs/>
          <w:color w:val="000000" w:themeColor="text1"/>
          <w:sz w:val="28"/>
          <w:szCs w:val="28"/>
          <w:u w:val="none"/>
        </w:rPr>
        <w:t xml:space="preserve"> </w:t>
      </w:r>
      <w:r w:rsidRPr="00E27C54">
        <w:rPr>
          <w:rStyle w:val="Hyperlink"/>
          <w:rFonts w:ascii="Consolas" w:hAnsi="Consolas"/>
          <w:bCs/>
          <w:color w:val="000000" w:themeColor="text1"/>
          <w:sz w:val="28"/>
          <w:szCs w:val="28"/>
          <w:u w:val="none"/>
        </w:rPr>
        <w:t>N</w:t>
      </w:r>
      <w:r w:rsidRPr="00E27C54">
        <w:rPr>
          <w:rFonts w:ascii="Consolas" w:hAnsi="Consolas"/>
          <w:color w:val="000000" w:themeColor="text1"/>
          <w:sz w:val="28"/>
          <w:szCs w:val="28"/>
        </w:rPr>
        <w:t xml:space="preserve">ão possui empregados executando trabalho degradante ou forçado, observando o disposto nos </w:t>
      </w:r>
      <w:hyperlink r:id="rId76" w:history="1">
        <w:r w:rsidRPr="00E27C54">
          <w:rPr>
            <w:rStyle w:val="Hyperlink"/>
            <w:rFonts w:ascii="Consolas" w:hAnsi="Consolas"/>
            <w:color w:val="000000" w:themeColor="text1"/>
            <w:sz w:val="28"/>
            <w:szCs w:val="28"/>
            <w:u w:val="none"/>
          </w:rPr>
          <w:t>incisos III e IV do art. 1º e no inciso III do art. 5º da Constituição Federal</w:t>
        </w:r>
      </w:hyperlink>
      <w:r w:rsidRPr="00E27C54">
        <w:rPr>
          <w:rStyle w:val="Hyperlink"/>
          <w:rFonts w:ascii="Consolas" w:hAnsi="Consolas"/>
          <w:color w:val="000000" w:themeColor="text1"/>
          <w:sz w:val="28"/>
          <w:szCs w:val="28"/>
          <w:u w:val="none"/>
        </w:rPr>
        <w:t>.</w:t>
      </w:r>
    </w:p>
    <w:p w14:paraId="28CF4CC5"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33C0F0EB"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r w:rsidRPr="00E27C54">
        <w:rPr>
          <w:rFonts w:ascii="Consolas" w:hAnsi="Consolas"/>
          <w:bCs/>
          <w:color w:val="000000" w:themeColor="text1"/>
          <w:sz w:val="28"/>
          <w:szCs w:val="28"/>
        </w:rPr>
        <w:t>d) C</w:t>
      </w:r>
      <w:r w:rsidRPr="00E27C54">
        <w:rPr>
          <w:rFonts w:ascii="Consolas" w:hAnsi="Consolas"/>
          <w:color w:val="000000" w:themeColor="text1"/>
          <w:sz w:val="28"/>
          <w:szCs w:val="28"/>
        </w:rPr>
        <w:t>umpre as exigências de reserva de cargos para pessoa com deficiência e para reabilitado da Previdência Social, previstas em lei e em outras normas específicas.</w:t>
      </w:r>
    </w:p>
    <w:p w14:paraId="0BE72890" w14:textId="77777777" w:rsidR="002A3A04" w:rsidRPr="00E27C54" w:rsidRDefault="002A3A04" w:rsidP="002A3A04">
      <w:pPr>
        <w:tabs>
          <w:tab w:val="left" w:pos="-1701"/>
        </w:tabs>
        <w:autoSpaceDE w:val="0"/>
        <w:autoSpaceDN w:val="0"/>
        <w:adjustRightInd w:val="0"/>
        <w:jc w:val="both"/>
        <w:rPr>
          <w:rFonts w:ascii="Consolas" w:hAnsi="Consolas"/>
          <w:color w:val="000000" w:themeColor="text1"/>
          <w:sz w:val="28"/>
          <w:szCs w:val="28"/>
        </w:rPr>
      </w:pPr>
    </w:p>
    <w:p w14:paraId="3E0BD0D6"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r w:rsidRPr="00E27C54">
        <w:rPr>
          <w:rFonts w:ascii="Consolas" w:hAnsi="Consolas"/>
          <w:bCs/>
          <w:color w:val="000000" w:themeColor="text1"/>
          <w:sz w:val="28"/>
          <w:szCs w:val="28"/>
        </w:rPr>
        <w:t>e)</w:t>
      </w:r>
      <w:r w:rsidRPr="00E27C54">
        <w:rPr>
          <w:rFonts w:ascii="Consolas" w:hAnsi="Consolas"/>
          <w:b/>
          <w:bCs/>
          <w:color w:val="000000" w:themeColor="text1"/>
          <w:sz w:val="28"/>
          <w:szCs w:val="28"/>
        </w:rPr>
        <w:t xml:space="preserve"> </w:t>
      </w:r>
      <w:r w:rsidRPr="00E27C54">
        <w:rPr>
          <w:rFonts w:ascii="Consolas" w:hAnsi="Consolas"/>
          <w:color w:val="000000" w:themeColor="text1"/>
          <w:sz w:val="28"/>
          <w:szCs w:val="28"/>
        </w:rPr>
        <w:t xml:space="preserve">O licitante organizado em cooperativa, cumpre os requisitos estabelecidos no </w:t>
      </w:r>
      <w:hyperlink r:id="rId77" w:anchor="art16" w:history="1">
        <w:r w:rsidRPr="00E27C54">
          <w:rPr>
            <w:rStyle w:val="Hyperlink"/>
            <w:rFonts w:ascii="Consolas" w:hAnsi="Consolas"/>
            <w:color w:val="000000" w:themeColor="text1"/>
            <w:sz w:val="28"/>
            <w:szCs w:val="28"/>
            <w:u w:val="none"/>
          </w:rPr>
          <w:t>artigo 16 da Lei nº 14.133, de 2021</w:t>
        </w:r>
      </w:hyperlink>
      <w:r w:rsidRPr="00E27C54">
        <w:rPr>
          <w:rStyle w:val="Hyperlink"/>
          <w:rFonts w:ascii="Consolas" w:hAnsi="Consolas"/>
          <w:color w:val="000000" w:themeColor="text1"/>
          <w:sz w:val="28"/>
          <w:szCs w:val="28"/>
          <w:u w:val="none"/>
        </w:rPr>
        <w:t>.</w:t>
      </w:r>
    </w:p>
    <w:p w14:paraId="6657883E" w14:textId="77777777" w:rsidR="002A3A04" w:rsidRPr="00E27C54" w:rsidRDefault="002A3A04" w:rsidP="002A3A04">
      <w:pPr>
        <w:tabs>
          <w:tab w:val="left" w:pos="-1701"/>
        </w:tabs>
        <w:autoSpaceDE w:val="0"/>
        <w:autoSpaceDN w:val="0"/>
        <w:adjustRightInd w:val="0"/>
        <w:jc w:val="both"/>
        <w:rPr>
          <w:rStyle w:val="Hyperlink"/>
          <w:rFonts w:ascii="Consolas" w:hAnsi="Consolas"/>
          <w:color w:val="000000" w:themeColor="text1"/>
          <w:sz w:val="28"/>
          <w:szCs w:val="28"/>
          <w:u w:val="none"/>
        </w:rPr>
      </w:pPr>
    </w:p>
    <w:p w14:paraId="7AE2F522" w14:textId="08E356D4" w:rsidR="00BD4414" w:rsidRPr="00E27C54" w:rsidRDefault="002A3A04" w:rsidP="005E124F">
      <w:pPr>
        <w:tabs>
          <w:tab w:val="left" w:pos="-1701"/>
        </w:tabs>
        <w:autoSpaceDE w:val="0"/>
        <w:autoSpaceDN w:val="0"/>
        <w:adjustRightInd w:val="0"/>
        <w:jc w:val="both"/>
        <w:rPr>
          <w:rFonts w:ascii="Consolas" w:hAnsi="Consolas"/>
          <w:color w:val="000000" w:themeColor="text1"/>
          <w:sz w:val="28"/>
          <w:szCs w:val="28"/>
        </w:rPr>
      </w:pPr>
      <w:r w:rsidRPr="00E27C54">
        <w:rPr>
          <w:rStyle w:val="Hyperlink"/>
          <w:rFonts w:ascii="Consolas" w:hAnsi="Consolas"/>
          <w:bCs/>
          <w:color w:val="000000" w:themeColor="text1"/>
          <w:sz w:val="28"/>
          <w:szCs w:val="28"/>
          <w:u w:val="none"/>
        </w:rPr>
        <w:t>f)</w:t>
      </w:r>
      <w:r w:rsidRPr="00E27C54">
        <w:rPr>
          <w:rStyle w:val="Hyperlink"/>
          <w:rFonts w:ascii="Consolas" w:hAnsi="Consolas"/>
          <w:b/>
          <w:bCs/>
          <w:color w:val="000000" w:themeColor="text1"/>
          <w:sz w:val="28"/>
          <w:szCs w:val="28"/>
          <w:u w:val="none"/>
        </w:rPr>
        <w:t xml:space="preserve"> </w:t>
      </w:r>
      <w:r w:rsidRPr="00E27C54">
        <w:rPr>
          <w:rFonts w:ascii="Consolas" w:hAnsi="Consolas"/>
          <w:color w:val="000000" w:themeColor="text1"/>
          <w:sz w:val="28"/>
          <w:szCs w:val="28"/>
        </w:rPr>
        <w:t xml:space="preserve">O licitante enquadrado como microempresa, empresa de pequeno porte ou sociedade cooperativa, cumpre os requisitos </w:t>
      </w:r>
      <w:r w:rsidRPr="00E27C54">
        <w:rPr>
          <w:rFonts w:ascii="Consolas" w:hAnsi="Consolas"/>
          <w:color w:val="000000" w:themeColor="text1"/>
          <w:sz w:val="28"/>
          <w:szCs w:val="28"/>
        </w:rPr>
        <w:lastRenderedPageBreak/>
        <w:t xml:space="preserve">estabelecidos no </w:t>
      </w:r>
      <w:hyperlink r:id="rId78" w:anchor="art3" w:history="1">
        <w:r w:rsidRPr="00E27C54">
          <w:rPr>
            <w:rStyle w:val="Hyperlink"/>
            <w:rFonts w:ascii="Consolas" w:hAnsi="Consolas"/>
            <w:color w:val="000000" w:themeColor="text1"/>
            <w:sz w:val="28"/>
            <w:szCs w:val="28"/>
            <w:u w:val="none"/>
          </w:rPr>
          <w:t>artigo 3° da Lei Complementar nº 123, de 2006</w:t>
        </w:r>
      </w:hyperlink>
      <w:r w:rsidRPr="00E27C54">
        <w:rPr>
          <w:rFonts w:ascii="Consolas" w:hAnsi="Consolas"/>
          <w:color w:val="000000" w:themeColor="text1"/>
          <w:sz w:val="28"/>
          <w:szCs w:val="28"/>
        </w:rPr>
        <w:t xml:space="preserve">, estando apto a usufruir do tratamento favorecido estabelecido em seus </w:t>
      </w:r>
      <w:hyperlink r:id="rId79" w:anchor="art42" w:history="1">
        <w:proofErr w:type="spellStart"/>
        <w:r w:rsidRPr="00E27C54">
          <w:rPr>
            <w:rStyle w:val="Hyperlink"/>
            <w:rFonts w:ascii="Consolas" w:hAnsi="Consolas"/>
            <w:color w:val="000000" w:themeColor="text1"/>
            <w:sz w:val="28"/>
            <w:szCs w:val="28"/>
            <w:u w:val="none"/>
          </w:rPr>
          <w:t>arts</w:t>
        </w:r>
        <w:proofErr w:type="spellEnd"/>
        <w:r w:rsidRPr="00E27C54">
          <w:rPr>
            <w:rStyle w:val="Hyperlink"/>
            <w:rFonts w:ascii="Consolas" w:hAnsi="Consolas"/>
            <w:color w:val="000000" w:themeColor="text1"/>
            <w:sz w:val="28"/>
            <w:szCs w:val="28"/>
            <w:u w:val="none"/>
          </w:rPr>
          <w:t>. 42 a 49</w:t>
        </w:r>
      </w:hyperlink>
      <w:r w:rsidRPr="00E27C54">
        <w:rPr>
          <w:rFonts w:ascii="Consolas" w:hAnsi="Consolas"/>
          <w:color w:val="000000" w:themeColor="text1"/>
          <w:sz w:val="28"/>
          <w:szCs w:val="28"/>
        </w:rPr>
        <w:t xml:space="preserve">, observado o disposto nos </w:t>
      </w:r>
      <w:hyperlink r:id="rId80" w:anchor="art4§1" w:history="1">
        <w:r w:rsidRPr="00E27C54">
          <w:rPr>
            <w:rStyle w:val="Hyperlink"/>
            <w:rFonts w:ascii="Consolas" w:hAnsi="Consolas"/>
            <w:color w:val="000000" w:themeColor="text1"/>
            <w:sz w:val="28"/>
            <w:szCs w:val="28"/>
            <w:u w:val="none"/>
          </w:rPr>
          <w:t>§§ 1º ao 3º do art. 4º, da Lei n.º 14.133, de 2021.</w:t>
        </w:r>
      </w:hyperlink>
    </w:p>
    <w:p w14:paraId="6FE303F9" w14:textId="77777777" w:rsidR="00BD4414" w:rsidRPr="00E27C54" w:rsidRDefault="00BD4414" w:rsidP="002A3A04">
      <w:pPr>
        <w:tabs>
          <w:tab w:val="left" w:pos="-1701"/>
        </w:tabs>
        <w:autoSpaceDE w:val="0"/>
        <w:autoSpaceDN w:val="0"/>
        <w:adjustRightInd w:val="0"/>
        <w:jc w:val="center"/>
        <w:rPr>
          <w:rFonts w:ascii="Consolas" w:hAnsi="Consolas"/>
          <w:color w:val="000000" w:themeColor="text1"/>
          <w:sz w:val="28"/>
          <w:szCs w:val="28"/>
        </w:rPr>
      </w:pPr>
    </w:p>
    <w:p w14:paraId="731C5393" w14:textId="3D0E892B" w:rsidR="002A3A04" w:rsidRPr="00E27C54" w:rsidRDefault="00E27C54" w:rsidP="002A3A04">
      <w:pPr>
        <w:tabs>
          <w:tab w:val="left" w:pos="-1701"/>
        </w:tabs>
        <w:autoSpaceDE w:val="0"/>
        <w:autoSpaceDN w:val="0"/>
        <w:adjustRightInd w:val="0"/>
        <w:jc w:val="center"/>
        <w:rPr>
          <w:rFonts w:ascii="Consolas" w:hAnsi="Consolas"/>
          <w:color w:val="000000" w:themeColor="text1"/>
          <w:sz w:val="28"/>
          <w:szCs w:val="28"/>
        </w:rPr>
      </w:pPr>
      <w:r>
        <w:rPr>
          <w:rFonts w:ascii="Consolas" w:hAnsi="Consolas"/>
          <w:color w:val="000000" w:themeColor="text1"/>
          <w:sz w:val="28"/>
          <w:szCs w:val="28"/>
        </w:rPr>
        <w:t>Iaras</w:t>
      </w:r>
      <w:r w:rsidR="002A3A04" w:rsidRPr="00E27C54">
        <w:rPr>
          <w:rFonts w:ascii="Consolas" w:hAnsi="Consolas"/>
          <w:color w:val="000000" w:themeColor="text1"/>
          <w:sz w:val="28"/>
          <w:szCs w:val="28"/>
        </w:rPr>
        <w:t>, XX (dia), de XXX (mês) de 2025.</w:t>
      </w:r>
    </w:p>
    <w:p w14:paraId="20BF32CE" w14:textId="77777777" w:rsidR="002A3A04" w:rsidRPr="00E27C54" w:rsidRDefault="002A3A04" w:rsidP="002A3A04">
      <w:pPr>
        <w:tabs>
          <w:tab w:val="left" w:pos="-1701"/>
        </w:tabs>
        <w:autoSpaceDE w:val="0"/>
        <w:autoSpaceDN w:val="0"/>
        <w:adjustRightInd w:val="0"/>
        <w:jc w:val="center"/>
        <w:rPr>
          <w:rFonts w:ascii="Consolas" w:hAnsi="Consolas"/>
          <w:color w:val="000000" w:themeColor="text1"/>
          <w:sz w:val="28"/>
          <w:szCs w:val="28"/>
        </w:rPr>
      </w:pPr>
    </w:p>
    <w:p w14:paraId="620CBAD0" w14:textId="77777777" w:rsidR="002A3A04" w:rsidRPr="00E27C54" w:rsidRDefault="002A3A04" w:rsidP="002A3A04">
      <w:pPr>
        <w:tabs>
          <w:tab w:val="left" w:pos="-1701"/>
        </w:tabs>
        <w:autoSpaceDE w:val="0"/>
        <w:autoSpaceDN w:val="0"/>
        <w:adjustRightInd w:val="0"/>
        <w:jc w:val="center"/>
        <w:rPr>
          <w:rFonts w:ascii="Consolas" w:hAnsi="Consolas"/>
          <w:color w:val="000000" w:themeColor="text1"/>
          <w:sz w:val="28"/>
          <w:szCs w:val="28"/>
        </w:rPr>
      </w:pPr>
    </w:p>
    <w:p w14:paraId="1D679D53" w14:textId="77777777" w:rsidR="00072CD6" w:rsidRPr="00E27C54" w:rsidRDefault="00072CD6" w:rsidP="002A3A04">
      <w:pPr>
        <w:tabs>
          <w:tab w:val="left" w:pos="-1701"/>
        </w:tabs>
        <w:autoSpaceDE w:val="0"/>
        <w:autoSpaceDN w:val="0"/>
        <w:adjustRightInd w:val="0"/>
        <w:jc w:val="center"/>
        <w:rPr>
          <w:rFonts w:ascii="Consolas" w:hAnsi="Consolas"/>
          <w:color w:val="000000" w:themeColor="text1"/>
          <w:sz w:val="28"/>
          <w:szCs w:val="28"/>
        </w:rPr>
      </w:pPr>
    </w:p>
    <w:p w14:paraId="2B0B31E0" w14:textId="77777777" w:rsidR="002A3A04" w:rsidRPr="00E27C54" w:rsidRDefault="002A3A04" w:rsidP="002A3A04">
      <w:pPr>
        <w:tabs>
          <w:tab w:val="left" w:pos="-1701"/>
        </w:tabs>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______________________________________________</w:t>
      </w:r>
    </w:p>
    <w:p w14:paraId="6785251B" w14:textId="77777777" w:rsidR="002A3A04" w:rsidRPr="00E27C54" w:rsidRDefault="002A3A04" w:rsidP="002A3A04">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Nome e assinatura do representante legal</w:t>
      </w:r>
    </w:p>
    <w:p w14:paraId="79ED68A1" w14:textId="77777777" w:rsidR="002A3A04" w:rsidRPr="00E27C54" w:rsidRDefault="002A3A04" w:rsidP="002A3A04">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RG nº ...........................</w:t>
      </w:r>
    </w:p>
    <w:p w14:paraId="23D3D0F1" w14:textId="77777777" w:rsidR="002A3A04" w:rsidRPr="00E27C54" w:rsidRDefault="002A3A04" w:rsidP="002A3A04">
      <w:pPr>
        <w:widowControl w:val="0"/>
        <w:autoSpaceDE w:val="0"/>
        <w:autoSpaceDN w:val="0"/>
        <w:adjustRightInd w:val="0"/>
        <w:jc w:val="center"/>
        <w:rPr>
          <w:rFonts w:ascii="Consolas" w:hAnsi="Consolas"/>
          <w:color w:val="000000" w:themeColor="text1"/>
          <w:sz w:val="28"/>
          <w:szCs w:val="28"/>
        </w:rPr>
      </w:pPr>
      <w:r w:rsidRPr="00E27C54">
        <w:rPr>
          <w:rFonts w:ascii="Consolas" w:hAnsi="Consolas"/>
          <w:color w:val="000000" w:themeColor="text1"/>
          <w:sz w:val="28"/>
          <w:szCs w:val="28"/>
        </w:rPr>
        <w:t>CPF nº ..........................</w:t>
      </w:r>
    </w:p>
    <w:p w14:paraId="1003691F" w14:textId="77777777" w:rsidR="002A3A04" w:rsidRPr="00E27C54" w:rsidRDefault="002A3A04" w:rsidP="002A3A04">
      <w:pPr>
        <w:widowControl w:val="0"/>
        <w:autoSpaceDE w:val="0"/>
        <w:autoSpaceDN w:val="0"/>
        <w:adjustRightInd w:val="0"/>
        <w:jc w:val="center"/>
        <w:rPr>
          <w:rFonts w:ascii="Consolas" w:hAnsi="Consolas"/>
          <w:b/>
          <w:bCs/>
          <w:color w:val="000000" w:themeColor="text1"/>
          <w:sz w:val="28"/>
          <w:szCs w:val="28"/>
        </w:rPr>
      </w:pPr>
      <w:r w:rsidRPr="00E27C54">
        <w:rPr>
          <w:rFonts w:ascii="Consolas" w:hAnsi="Consolas"/>
          <w:color w:val="000000" w:themeColor="text1"/>
          <w:sz w:val="28"/>
          <w:szCs w:val="28"/>
        </w:rPr>
        <w:t>E-mail: .........................</w:t>
      </w:r>
    </w:p>
    <w:p w14:paraId="6DE48D3F" w14:textId="77777777" w:rsidR="002A3A04" w:rsidRPr="00E27C54" w:rsidRDefault="002A3A04" w:rsidP="002A3A04">
      <w:pPr>
        <w:widowControl w:val="0"/>
        <w:autoSpaceDE w:val="0"/>
        <w:autoSpaceDN w:val="0"/>
        <w:adjustRightInd w:val="0"/>
        <w:jc w:val="both"/>
        <w:rPr>
          <w:rFonts w:ascii="Consolas" w:hAnsi="Consolas"/>
          <w:b/>
          <w:bCs/>
          <w:color w:val="000000" w:themeColor="text1"/>
          <w:sz w:val="28"/>
          <w:szCs w:val="28"/>
        </w:rPr>
      </w:pPr>
    </w:p>
    <w:p w14:paraId="740B928F" w14:textId="77777777" w:rsidR="002A3A04" w:rsidRPr="00E27C54" w:rsidRDefault="002A3A04" w:rsidP="002A3A04">
      <w:pPr>
        <w:widowControl w:val="0"/>
        <w:autoSpaceDE w:val="0"/>
        <w:autoSpaceDN w:val="0"/>
        <w:adjustRightInd w:val="0"/>
        <w:jc w:val="both"/>
        <w:rPr>
          <w:rFonts w:ascii="Consolas" w:hAnsi="Consolas"/>
          <w:color w:val="000000" w:themeColor="text1"/>
          <w:sz w:val="28"/>
          <w:szCs w:val="28"/>
        </w:rPr>
      </w:pPr>
    </w:p>
    <w:p w14:paraId="7B026EB5" w14:textId="77777777" w:rsidR="002A3A04" w:rsidRPr="00E27C54" w:rsidRDefault="002A3A04" w:rsidP="002A3A04">
      <w:pPr>
        <w:rPr>
          <w:rFonts w:ascii="Consolas" w:hAnsi="Consolas"/>
          <w:color w:val="000000" w:themeColor="text1"/>
          <w:sz w:val="28"/>
          <w:szCs w:val="28"/>
        </w:rPr>
      </w:pPr>
    </w:p>
    <w:p w14:paraId="275E1236" w14:textId="77777777" w:rsidR="002A3A04" w:rsidRPr="00E27C54" w:rsidRDefault="002A3A04" w:rsidP="002A3A04">
      <w:pPr>
        <w:rPr>
          <w:rFonts w:ascii="Consolas" w:hAnsi="Consolas"/>
          <w:color w:val="000000" w:themeColor="text1"/>
          <w:sz w:val="28"/>
          <w:szCs w:val="28"/>
        </w:rPr>
      </w:pPr>
    </w:p>
    <w:p w14:paraId="5EED7037" w14:textId="77777777" w:rsidR="002A3A04" w:rsidRPr="00E27C54" w:rsidRDefault="002A3A04" w:rsidP="002A3A04">
      <w:pPr>
        <w:rPr>
          <w:rFonts w:ascii="Consolas" w:hAnsi="Consolas"/>
          <w:bCs/>
          <w:color w:val="000000" w:themeColor="text1"/>
          <w:sz w:val="28"/>
          <w:szCs w:val="28"/>
        </w:rPr>
      </w:pPr>
    </w:p>
    <w:p w14:paraId="55F6DC93" w14:textId="77777777" w:rsidR="002A3A04" w:rsidRPr="00E27C54" w:rsidRDefault="002A3A04">
      <w:pPr>
        <w:rPr>
          <w:rFonts w:ascii="Consolas" w:hAnsi="Consolas"/>
          <w:color w:val="000000" w:themeColor="text1"/>
          <w:sz w:val="28"/>
          <w:szCs w:val="28"/>
        </w:rPr>
      </w:pPr>
    </w:p>
    <w:sectPr w:rsidR="002A3A04" w:rsidRPr="00E27C54" w:rsidSect="006D11EC">
      <w:headerReference w:type="default" r:id="rId81"/>
      <w:pgSz w:w="11907" w:h="16840" w:code="9"/>
      <w:pgMar w:top="238"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0BA96" w14:textId="77777777" w:rsidR="00026B1C" w:rsidRDefault="00026B1C">
      <w:r>
        <w:separator/>
      </w:r>
    </w:p>
  </w:endnote>
  <w:endnote w:type="continuationSeparator" w:id="0">
    <w:p w14:paraId="1ADA7AD1" w14:textId="77777777" w:rsidR="00026B1C" w:rsidRDefault="0002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A82D" w14:textId="77777777" w:rsidR="00026B1C" w:rsidRDefault="00026B1C">
      <w:r>
        <w:separator/>
      </w:r>
    </w:p>
  </w:footnote>
  <w:footnote w:type="continuationSeparator" w:id="0">
    <w:p w14:paraId="11F8BB8A" w14:textId="77777777" w:rsidR="00026B1C" w:rsidRDefault="0002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14D8" w14:textId="77777777" w:rsidR="00E27C54" w:rsidRDefault="00E27C54" w:rsidP="00E27C54">
    <w:pPr>
      <w:pStyle w:val="Cabealho"/>
    </w:pPr>
    <w:r>
      <w:rPr>
        <w:noProof/>
      </w:rPr>
      <w:drawing>
        <wp:anchor distT="0" distB="0" distL="114300" distR="114300" simplePos="0" relativeHeight="251659264" behindDoc="0" locked="0" layoutInCell="1" allowOverlap="1" wp14:anchorId="5588B7FF" wp14:editId="2ABFA4FB">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5D6D5C63" w14:textId="77777777" w:rsidR="00E27C54" w:rsidRPr="000A43E7" w:rsidRDefault="00E27C54" w:rsidP="00E27C54">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33B1FFA5" wp14:editId="4EA93462">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75F7DC2A" w14:textId="77777777" w:rsidR="00E27C54" w:rsidRPr="000A43E7" w:rsidRDefault="00E27C54" w:rsidP="00E27C54">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0C6240E" w14:textId="77777777" w:rsidR="00E27C54" w:rsidRPr="000A43E7" w:rsidRDefault="00E27C54" w:rsidP="00E27C54">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0C61FD0A" w14:textId="77777777" w:rsidR="00E27C54" w:rsidRDefault="00E27C54" w:rsidP="00E27C54">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B1FFA5"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75F7DC2A" w14:textId="77777777" w:rsidR="00E27C54" w:rsidRPr="000A43E7" w:rsidRDefault="00E27C54" w:rsidP="00E27C54">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0C6240E" w14:textId="77777777" w:rsidR="00E27C54" w:rsidRPr="000A43E7" w:rsidRDefault="00E27C54" w:rsidP="00E27C54">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0C61FD0A" w14:textId="77777777" w:rsidR="00E27C54" w:rsidRDefault="00E27C54" w:rsidP="00E27C54">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477E2B77" w14:textId="77777777" w:rsidR="00E27C54" w:rsidRPr="000A43E7" w:rsidRDefault="00E27C54" w:rsidP="00E27C54">
    <w:pPr>
      <w:shd w:val="clear" w:color="auto" w:fill="FFFFFF" w:themeFill="background1"/>
      <w:tabs>
        <w:tab w:val="left" w:pos="2127"/>
      </w:tabs>
      <w:jc w:val="center"/>
    </w:pPr>
  </w:p>
  <w:p w14:paraId="4E56447A" w14:textId="77777777" w:rsidR="00E27C54" w:rsidRDefault="00E27C54" w:rsidP="00E27C54">
    <w:pPr>
      <w:pStyle w:val="Cabealho"/>
      <w:tabs>
        <w:tab w:val="left" w:pos="3140"/>
      </w:tabs>
      <w:rPr>
        <w:sz w:val="48"/>
        <w:szCs w:val="48"/>
      </w:rPr>
    </w:pPr>
  </w:p>
  <w:p w14:paraId="5E8DEAC3" w14:textId="77777777" w:rsidR="00E27C54" w:rsidRPr="00DB1FB9" w:rsidRDefault="00E27C54" w:rsidP="00E27C54">
    <w:pPr>
      <w:pStyle w:val="Cabealho"/>
      <w:tabs>
        <w:tab w:val="left" w:pos="3140"/>
      </w:tabs>
      <w:rPr>
        <w:sz w:val="22"/>
        <w:szCs w:val="22"/>
      </w:rPr>
    </w:pPr>
  </w:p>
  <w:p w14:paraId="47ED85FA" w14:textId="61AA2195" w:rsidR="006D11EC" w:rsidRDefault="00E27C54" w:rsidP="001C161A">
    <w:pPr>
      <w:pStyle w:val="Cabealho"/>
    </w:pPr>
    <w:r>
      <w:t>---------------------------------------------------------------------------------------------------------------------</w:t>
    </w:r>
    <w:r w:rsidR="006D11EC" w:rsidRPr="000A43E7">
      <w:rPr>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A248B"/>
    <w:multiLevelType w:val="multilevel"/>
    <w:tmpl w:val="34DAF05E"/>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9" w15:restartNumberingAfterBreak="0">
    <w:nsid w:val="1D5C100D"/>
    <w:multiLevelType w:val="multilevel"/>
    <w:tmpl w:val="805A8BB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Consolas" w:hAnsi="Consolas" w:cs="Times New Roman" w:hint="default"/>
        <w:b w:val="0"/>
        <w:i w:val="0"/>
        <w:strike w:val="0"/>
        <w:dstrike w:val="0"/>
        <w:color w:val="auto"/>
        <w:sz w:val="28"/>
        <w:szCs w:val="28"/>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2"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6" w15:restartNumberingAfterBreak="0">
    <w:nsid w:val="5EBB7745"/>
    <w:multiLevelType w:val="multilevel"/>
    <w:tmpl w:val="E6FABAEE"/>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8"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06525579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008177">
    <w:abstractNumId w:val="0"/>
  </w:num>
  <w:num w:numId="3" w16cid:durableId="1757555402">
    <w:abstractNumId w:val="15"/>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9102910">
    <w:abstractNumId w:val="4"/>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5963943">
    <w:abstractNumId w:val="2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9511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90918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37250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1317941">
    <w:abstractNumId w:val="18"/>
  </w:num>
  <w:num w:numId="10" w16cid:durableId="1939408805">
    <w:abstractNumId w:val="12"/>
  </w:num>
  <w:num w:numId="11" w16cid:durableId="1669290425">
    <w:abstractNumId w:val="9"/>
  </w:num>
  <w:num w:numId="12" w16cid:durableId="1960603804">
    <w:abstractNumId w:val="8"/>
  </w:num>
  <w:num w:numId="13" w16cid:durableId="1564483069">
    <w:abstractNumId w:val="19"/>
  </w:num>
  <w:num w:numId="14" w16cid:durableId="1488786860">
    <w:abstractNumId w:val="7"/>
  </w:num>
  <w:num w:numId="15" w16cid:durableId="1201406310">
    <w:abstractNumId w:val="13"/>
  </w:num>
  <w:num w:numId="16" w16cid:durableId="2110807239">
    <w:abstractNumId w:val="20"/>
  </w:num>
  <w:num w:numId="17" w16cid:durableId="419454148">
    <w:abstractNumId w:val="14"/>
  </w:num>
  <w:num w:numId="18" w16cid:durableId="1779566142">
    <w:abstractNumId w:val="10"/>
  </w:num>
  <w:num w:numId="19" w16cid:durableId="1742098862">
    <w:abstractNumId w:val="9"/>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075782508">
    <w:abstractNumId w:val="9"/>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886716154">
    <w:abstractNumId w:val="9"/>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94400949">
    <w:abstractNumId w:val="9"/>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6747220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5225118">
    <w:abstractNumId w:val="17"/>
  </w:num>
  <w:num w:numId="25" w16cid:durableId="355229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4592536">
    <w:abstractNumId w:val="9"/>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304510548">
    <w:abstractNumId w:val="2"/>
  </w:num>
  <w:num w:numId="28" w16cid:durableId="1155805621">
    <w:abstractNumId w:val="11"/>
  </w:num>
  <w:num w:numId="29" w16cid:durableId="404687173">
    <w:abstractNumId w:val="5"/>
  </w:num>
  <w:num w:numId="30" w16cid:durableId="261961945">
    <w:abstractNumId w:val="9"/>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1477524918">
    <w:abstractNumId w:val="16"/>
  </w:num>
  <w:num w:numId="32" w16cid:durableId="1219437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6762"/>
    <w:rsid w:val="00026B1C"/>
    <w:rsid w:val="000449A6"/>
    <w:rsid w:val="00072CD6"/>
    <w:rsid w:val="00080460"/>
    <w:rsid w:val="00084BF1"/>
    <w:rsid w:val="00085A79"/>
    <w:rsid w:val="00093D03"/>
    <w:rsid w:val="000956C9"/>
    <w:rsid w:val="000A151B"/>
    <w:rsid w:val="000A2313"/>
    <w:rsid w:val="000A4597"/>
    <w:rsid w:val="000A56B7"/>
    <w:rsid w:val="000F5B22"/>
    <w:rsid w:val="00112E34"/>
    <w:rsid w:val="00133884"/>
    <w:rsid w:val="00134B07"/>
    <w:rsid w:val="00167A5B"/>
    <w:rsid w:val="001C161A"/>
    <w:rsid w:val="001C6496"/>
    <w:rsid w:val="001F7E55"/>
    <w:rsid w:val="00220374"/>
    <w:rsid w:val="00225B92"/>
    <w:rsid w:val="00232D42"/>
    <w:rsid w:val="002531E7"/>
    <w:rsid w:val="002653E0"/>
    <w:rsid w:val="002669A1"/>
    <w:rsid w:val="00291B6D"/>
    <w:rsid w:val="00295039"/>
    <w:rsid w:val="002A3A04"/>
    <w:rsid w:val="002C6F41"/>
    <w:rsid w:val="002E5397"/>
    <w:rsid w:val="00331F1A"/>
    <w:rsid w:val="00340863"/>
    <w:rsid w:val="00342F1A"/>
    <w:rsid w:val="00375133"/>
    <w:rsid w:val="003801DB"/>
    <w:rsid w:val="00385786"/>
    <w:rsid w:val="003A651F"/>
    <w:rsid w:val="003B450D"/>
    <w:rsid w:val="003B4F4C"/>
    <w:rsid w:val="003B564A"/>
    <w:rsid w:val="003C6F9C"/>
    <w:rsid w:val="003D17BA"/>
    <w:rsid w:val="003D1D6F"/>
    <w:rsid w:val="003D4A2B"/>
    <w:rsid w:val="003D6506"/>
    <w:rsid w:val="003D6778"/>
    <w:rsid w:val="003E046E"/>
    <w:rsid w:val="003E7C98"/>
    <w:rsid w:val="004066F1"/>
    <w:rsid w:val="00406C7B"/>
    <w:rsid w:val="00427BC2"/>
    <w:rsid w:val="00445B92"/>
    <w:rsid w:val="00470A41"/>
    <w:rsid w:val="004844FE"/>
    <w:rsid w:val="00496997"/>
    <w:rsid w:val="0049789A"/>
    <w:rsid w:val="004B1F8E"/>
    <w:rsid w:val="004D3704"/>
    <w:rsid w:val="004D5477"/>
    <w:rsid w:val="004F2056"/>
    <w:rsid w:val="004F47C9"/>
    <w:rsid w:val="00535784"/>
    <w:rsid w:val="005360C8"/>
    <w:rsid w:val="00537423"/>
    <w:rsid w:val="00554E19"/>
    <w:rsid w:val="00584B9C"/>
    <w:rsid w:val="00590890"/>
    <w:rsid w:val="0059316F"/>
    <w:rsid w:val="005B1FDE"/>
    <w:rsid w:val="005B6A22"/>
    <w:rsid w:val="005E124F"/>
    <w:rsid w:val="005E4947"/>
    <w:rsid w:val="005E5B94"/>
    <w:rsid w:val="006018C1"/>
    <w:rsid w:val="00646BCA"/>
    <w:rsid w:val="00654745"/>
    <w:rsid w:val="00677D83"/>
    <w:rsid w:val="006B25E5"/>
    <w:rsid w:val="006B771C"/>
    <w:rsid w:val="006C2584"/>
    <w:rsid w:val="006D11EC"/>
    <w:rsid w:val="006E7BF3"/>
    <w:rsid w:val="007104AD"/>
    <w:rsid w:val="00713DA3"/>
    <w:rsid w:val="0071744A"/>
    <w:rsid w:val="0072557E"/>
    <w:rsid w:val="007259A2"/>
    <w:rsid w:val="00743BF2"/>
    <w:rsid w:val="0074561D"/>
    <w:rsid w:val="0076312D"/>
    <w:rsid w:val="007633C0"/>
    <w:rsid w:val="00763D66"/>
    <w:rsid w:val="007661A8"/>
    <w:rsid w:val="00767282"/>
    <w:rsid w:val="007759B6"/>
    <w:rsid w:val="00783CE7"/>
    <w:rsid w:val="007876E1"/>
    <w:rsid w:val="00787A47"/>
    <w:rsid w:val="007A2D66"/>
    <w:rsid w:val="007A3EAC"/>
    <w:rsid w:val="007B1F6F"/>
    <w:rsid w:val="007B3C80"/>
    <w:rsid w:val="007C098E"/>
    <w:rsid w:val="007C44C7"/>
    <w:rsid w:val="007C61D9"/>
    <w:rsid w:val="007D70C4"/>
    <w:rsid w:val="007D7E32"/>
    <w:rsid w:val="007F2D57"/>
    <w:rsid w:val="007F6C7A"/>
    <w:rsid w:val="00811442"/>
    <w:rsid w:val="00811846"/>
    <w:rsid w:val="00812578"/>
    <w:rsid w:val="008135BF"/>
    <w:rsid w:val="00815E6E"/>
    <w:rsid w:val="00816724"/>
    <w:rsid w:val="008221F6"/>
    <w:rsid w:val="00822490"/>
    <w:rsid w:val="00822939"/>
    <w:rsid w:val="00830FCC"/>
    <w:rsid w:val="0083550F"/>
    <w:rsid w:val="00840DE5"/>
    <w:rsid w:val="00863D01"/>
    <w:rsid w:val="0087307A"/>
    <w:rsid w:val="008730E4"/>
    <w:rsid w:val="00875917"/>
    <w:rsid w:val="00875991"/>
    <w:rsid w:val="00877252"/>
    <w:rsid w:val="00877940"/>
    <w:rsid w:val="00884DCA"/>
    <w:rsid w:val="00890CF8"/>
    <w:rsid w:val="008A2EC8"/>
    <w:rsid w:val="008D4187"/>
    <w:rsid w:val="008D5C9D"/>
    <w:rsid w:val="008E15A0"/>
    <w:rsid w:val="00921C62"/>
    <w:rsid w:val="00937FA9"/>
    <w:rsid w:val="00953414"/>
    <w:rsid w:val="00964748"/>
    <w:rsid w:val="00966B9E"/>
    <w:rsid w:val="00966D89"/>
    <w:rsid w:val="009736BE"/>
    <w:rsid w:val="00976204"/>
    <w:rsid w:val="00982483"/>
    <w:rsid w:val="009C650E"/>
    <w:rsid w:val="009C6B33"/>
    <w:rsid w:val="009C770D"/>
    <w:rsid w:val="009D1034"/>
    <w:rsid w:val="009D3FEF"/>
    <w:rsid w:val="009D53FE"/>
    <w:rsid w:val="00A025A6"/>
    <w:rsid w:val="00A34FB3"/>
    <w:rsid w:val="00A371CB"/>
    <w:rsid w:val="00A377BD"/>
    <w:rsid w:val="00A61FE2"/>
    <w:rsid w:val="00A77332"/>
    <w:rsid w:val="00A877D7"/>
    <w:rsid w:val="00AA030E"/>
    <w:rsid w:val="00AE0278"/>
    <w:rsid w:val="00AF767B"/>
    <w:rsid w:val="00B03487"/>
    <w:rsid w:val="00B047AA"/>
    <w:rsid w:val="00B2720E"/>
    <w:rsid w:val="00B3438C"/>
    <w:rsid w:val="00B43B73"/>
    <w:rsid w:val="00B45C03"/>
    <w:rsid w:val="00B61B4E"/>
    <w:rsid w:val="00B82D02"/>
    <w:rsid w:val="00B84D79"/>
    <w:rsid w:val="00B85757"/>
    <w:rsid w:val="00B921AA"/>
    <w:rsid w:val="00BB5BAC"/>
    <w:rsid w:val="00BC2522"/>
    <w:rsid w:val="00BC2703"/>
    <w:rsid w:val="00BD3CFA"/>
    <w:rsid w:val="00BD4414"/>
    <w:rsid w:val="00BD7313"/>
    <w:rsid w:val="00BD7392"/>
    <w:rsid w:val="00BE05AA"/>
    <w:rsid w:val="00BE353C"/>
    <w:rsid w:val="00BF29DB"/>
    <w:rsid w:val="00C02D4B"/>
    <w:rsid w:val="00C13D76"/>
    <w:rsid w:val="00C13DF9"/>
    <w:rsid w:val="00C1763A"/>
    <w:rsid w:val="00C222B0"/>
    <w:rsid w:val="00C53B48"/>
    <w:rsid w:val="00C65C8B"/>
    <w:rsid w:val="00C740FE"/>
    <w:rsid w:val="00C7580A"/>
    <w:rsid w:val="00C75AA4"/>
    <w:rsid w:val="00C80309"/>
    <w:rsid w:val="00C956F4"/>
    <w:rsid w:val="00C96773"/>
    <w:rsid w:val="00CB3644"/>
    <w:rsid w:val="00CB4AC0"/>
    <w:rsid w:val="00CB6739"/>
    <w:rsid w:val="00CB70B5"/>
    <w:rsid w:val="00CE47C5"/>
    <w:rsid w:val="00D04EB5"/>
    <w:rsid w:val="00D07F4E"/>
    <w:rsid w:val="00D21B2F"/>
    <w:rsid w:val="00D31CAF"/>
    <w:rsid w:val="00D34B2A"/>
    <w:rsid w:val="00D36662"/>
    <w:rsid w:val="00D36B04"/>
    <w:rsid w:val="00D47937"/>
    <w:rsid w:val="00D51C9C"/>
    <w:rsid w:val="00D54AB3"/>
    <w:rsid w:val="00D63BB5"/>
    <w:rsid w:val="00D71190"/>
    <w:rsid w:val="00DA5395"/>
    <w:rsid w:val="00DB0679"/>
    <w:rsid w:val="00DB1B55"/>
    <w:rsid w:val="00DB1C0C"/>
    <w:rsid w:val="00DC0A94"/>
    <w:rsid w:val="00DD02B1"/>
    <w:rsid w:val="00DD4D38"/>
    <w:rsid w:val="00DE470A"/>
    <w:rsid w:val="00E160B9"/>
    <w:rsid w:val="00E17586"/>
    <w:rsid w:val="00E27C54"/>
    <w:rsid w:val="00E30973"/>
    <w:rsid w:val="00E45B2E"/>
    <w:rsid w:val="00E47193"/>
    <w:rsid w:val="00E64082"/>
    <w:rsid w:val="00E70697"/>
    <w:rsid w:val="00E7474E"/>
    <w:rsid w:val="00E85125"/>
    <w:rsid w:val="00E916CB"/>
    <w:rsid w:val="00EB07EC"/>
    <w:rsid w:val="00EB78F6"/>
    <w:rsid w:val="00EC0F68"/>
    <w:rsid w:val="00EC27B9"/>
    <w:rsid w:val="00ED1743"/>
    <w:rsid w:val="00ED600D"/>
    <w:rsid w:val="00ED7C03"/>
    <w:rsid w:val="00EE10B5"/>
    <w:rsid w:val="00EF0568"/>
    <w:rsid w:val="00EF603B"/>
    <w:rsid w:val="00F11891"/>
    <w:rsid w:val="00F7516C"/>
    <w:rsid w:val="00F75274"/>
    <w:rsid w:val="00F831B6"/>
    <w:rsid w:val="00F97883"/>
    <w:rsid w:val="00FA37F5"/>
    <w:rsid w:val="00FA40C6"/>
    <w:rsid w:val="00FA64A4"/>
    <w:rsid w:val="00FD1F25"/>
    <w:rsid w:val="00FE42A7"/>
    <w:rsid w:val="00FE455E"/>
    <w:rsid w:val="00FF53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051D7"/>
  <w15:docId w15:val="{0644F686-C737-41AE-9273-89D74A10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locked/>
    <w:rsid w:val="002A3A04"/>
    <w:rPr>
      <w:rFonts w:ascii="Arial" w:hAnsi="Arial" w:cs="Arial"/>
      <w:color w:val="000000"/>
    </w:rPr>
  </w:style>
  <w:style w:type="paragraph" w:customStyle="1" w:styleId="Nivel2">
    <w:name w:val="Nivel 2"/>
    <w:basedOn w:val="Normal"/>
    <w:link w:val="Nivel2Char"/>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uiPriority w:val="99"/>
    <w:locked/>
    <w:rsid w:val="002A3A04"/>
    <w:rPr>
      <w:rFonts w:ascii="Arial" w:hAnsi="Arial" w:cs="Arial"/>
      <w:i/>
      <w:iCs/>
      <w:color w:val="FF0000"/>
    </w:rPr>
  </w:style>
  <w:style w:type="paragraph" w:customStyle="1" w:styleId="Nvel2-Red">
    <w:name w:val="Nível 2 -Red"/>
    <w:basedOn w:val="Nivel2"/>
    <w:link w:val="Nvel2-RedChar"/>
    <w:uiPriority w:val="99"/>
    <w:qFormat/>
    <w:rsid w:val="002A3A04"/>
    <w:pPr>
      <w:numPr>
        <w:ilvl w:val="0"/>
        <w:numId w:val="2"/>
      </w:numPr>
      <w:ind w:left="0" w:firstLine="0"/>
    </w:pPr>
    <w:rPr>
      <w:i/>
      <w:iCs/>
      <w:color w:val="FF0000"/>
    </w:rPr>
  </w:style>
  <w:style w:type="character" w:customStyle="1" w:styleId="Nvel3-RChar">
    <w:name w:val="Nível 3-R Char"/>
    <w:link w:val="Nvel3-R"/>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 w:type="character" w:styleId="MenoPendente">
    <w:name w:val="Unresolved Mention"/>
    <w:basedOn w:val="Fontepargpadro"/>
    <w:uiPriority w:val="99"/>
    <w:semiHidden/>
    <w:unhideWhenUsed/>
    <w:rsid w:val="00E27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114443277">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78559881">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842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leis/lcp/lcp123.htm" TargetMode="External"/><Relationship Id="rId5" Type="http://schemas.openxmlformats.org/officeDocument/2006/relationships/footnotes" Target="footnotes.xml"/><Relationship Id="rId61" Type="http://schemas.openxmlformats.org/officeDocument/2006/relationships/hyperlink" Target="https://www.gov.br/compras/pt-br/acesso-a-informacao/legislacao/instrucoes-normativas/instrucao-normativa-seges-me-no-26-de-13-de-abril-de-2022" TargetMode="External"/><Relationship Id="rId82" Type="http://schemas.openxmlformats.org/officeDocument/2006/relationships/fontTable" Target="fontTable.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cp/lcp12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3/lei/l12846.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1-2014/2011/lei/l12527.htm" TargetMode="External"/><Relationship Id="rId80"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AGU/Pareceres/2019-2022/PRC-JL-01-2020.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planalto.gov.br/ccivil_03/leis/l5764.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constituicao/constituicaocompilado.ht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www.gov.br/compras/pt-br/acesso-a-informacao/legislacao/instrucoes-normativas/instrucao-normativa-no-53-de-8-de-julho-de-2020"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8078compilad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leis/lcp/lcp123.htm"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gov.br/empresas-e-negocios/pt-br/empreendedor" TargetMode="External"/><Relationship Id="rId34" Type="http://schemas.openxmlformats.org/officeDocument/2006/relationships/hyperlink" Target="https://in.gov.br/en/web/dou/-/instrucao-normativa-seges/me-n-77-de-4-de-novembro-de-2022-441681061"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gov.br/economia/pt-br/assuntos/drei/legislacao/arquivos/legislacoes-federais/indrei772020.pdf"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23231</Words>
  <Characters>125450</Characters>
  <Application>Microsoft Office Word</Application>
  <DocSecurity>0</DocSecurity>
  <Lines>1045</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2025-02-17T13:08:00Z</dcterms:created>
  <dcterms:modified xsi:type="dcterms:W3CDTF">2025-06-16T09:55:00Z</dcterms:modified>
</cp:coreProperties>
</file>