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6E716BE2" w:rsidR="008014D9" w:rsidRPr="002D1BEE" w:rsidRDefault="002D1BEE" w:rsidP="002D1BEE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>ATA DE REGISTRO DE PREÇOS Nº 004/2021</w:t>
      </w:r>
    </w:p>
    <w:p w14:paraId="333CC978" w14:textId="77777777" w:rsidR="008014D9" w:rsidRPr="002D1BEE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6"/>
          <w:szCs w:val="26"/>
        </w:rPr>
      </w:pPr>
    </w:p>
    <w:p w14:paraId="3E09C4DB" w14:textId="771FBCE0" w:rsidR="008014D9" w:rsidRPr="002D1BEE" w:rsidRDefault="00E50D6B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>PREGÃO ELETRÔNICO N° 001/2021</w:t>
      </w:r>
    </w:p>
    <w:p w14:paraId="17D1CB3F" w14:textId="0359DACB" w:rsidR="008014D9" w:rsidRPr="002D1BEE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>PROCESSO N° 0</w:t>
      </w:r>
      <w:r w:rsidR="00E50D6B" w:rsidRPr="002D1BEE">
        <w:rPr>
          <w:rFonts w:ascii="Cambria" w:hAnsi="Cambria" w:cs="Consolas"/>
          <w:b/>
          <w:bCs/>
          <w:sz w:val="26"/>
          <w:szCs w:val="26"/>
        </w:rPr>
        <w:t>11</w:t>
      </w:r>
      <w:r w:rsidRPr="002D1BEE">
        <w:rPr>
          <w:rFonts w:ascii="Cambria" w:hAnsi="Cambria" w:cs="Consolas"/>
          <w:b/>
          <w:bCs/>
          <w:sz w:val="26"/>
          <w:szCs w:val="26"/>
        </w:rPr>
        <w:t>/202</w:t>
      </w:r>
      <w:r w:rsidR="00062A56" w:rsidRPr="002D1BEE">
        <w:rPr>
          <w:rFonts w:ascii="Cambria" w:hAnsi="Cambria" w:cs="Consolas"/>
          <w:b/>
          <w:bCs/>
          <w:sz w:val="26"/>
          <w:szCs w:val="26"/>
        </w:rPr>
        <w:t>1</w:t>
      </w:r>
    </w:p>
    <w:p w14:paraId="666EE083" w14:textId="77777777" w:rsidR="008014D9" w:rsidRPr="002D1BEE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6"/>
          <w:szCs w:val="26"/>
        </w:rPr>
      </w:pPr>
    </w:p>
    <w:p w14:paraId="46A7FD5F" w14:textId="359C8561" w:rsidR="008014D9" w:rsidRPr="002D1BEE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6"/>
          <w:szCs w:val="26"/>
        </w:rPr>
      </w:pPr>
      <w:r w:rsidRPr="002D1BEE">
        <w:rPr>
          <w:rFonts w:ascii="Cambria" w:hAnsi="Cambria" w:cs="Consolas"/>
          <w:color w:val="auto"/>
          <w:sz w:val="26"/>
          <w:szCs w:val="26"/>
        </w:rPr>
        <w:t xml:space="preserve">O </w:t>
      </w:r>
      <w:r w:rsidRPr="002D1BEE">
        <w:rPr>
          <w:rFonts w:ascii="Cambria" w:hAnsi="Cambria" w:cs="Consolas"/>
          <w:b/>
          <w:bCs/>
          <w:color w:val="auto"/>
          <w:sz w:val="26"/>
          <w:szCs w:val="26"/>
        </w:rPr>
        <w:t>MUNICÍPIO DE IARAS</w:t>
      </w:r>
      <w:r w:rsidRPr="002D1BEE">
        <w:rPr>
          <w:rFonts w:ascii="Cambria" w:hAnsi="Cambria" w:cs="Consolas"/>
          <w:color w:val="auto"/>
          <w:sz w:val="26"/>
          <w:szCs w:val="26"/>
        </w:rPr>
        <w:t xml:space="preserve">, CNPJ nº 57.263.949/0001-00, com sede administrativa na Praça Monção nº 683 – Bairro Centro – CEP 18.775-021 – Iaras – </w:t>
      </w:r>
      <w:r w:rsidR="00231B8F">
        <w:rPr>
          <w:rFonts w:ascii="Cambria" w:hAnsi="Cambria" w:cs="Consolas"/>
          <w:color w:val="auto"/>
          <w:sz w:val="26"/>
          <w:szCs w:val="26"/>
        </w:rPr>
        <w:t xml:space="preserve">SP, neste ato representado pelo </w:t>
      </w:r>
      <w:r w:rsidRPr="002D1BEE">
        <w:rPr>
          <w:rFonts w:ascii="Cambria" w:hAnsi="Cambria" w:cs="Consolas"/>
          <w:color w:val="auto"/>
          <w:sz w:val="26"/>
          <w:szCs w:val="26"/>
        </w:rPr>
        <w:t xml:space="preserve">Prefeito Municipal, </w:t>
      </w:r>
      <w:r w:rsidRPr="002D1BEE">
        <w:rPr>
          <w:rFonts w:ascii="Cambria" w:hAnsi="Cambria" w:cs="Consolas"/>
          <w:b/>
          <w:bCs/>
          <w:color w:val="auto"/>
          <w:sz w:val="26"/>
          <w:szCs w:val="26"/>
        </w:rPr>
        <w:t xml:space="preserve">SENHOR </w:t>
      </w:r>
      <w:r w:rsidRPr="002D1BEE">
        <w:rPr>
          <w:rFonts w:ascii="Cambria" w:hAnsi="Cambria"/>
          <w:b/>
          <w:bCs/>
          <w:color w:val="auto"/>
          <w:sz w:val="26"/>
          <w:szCs w:val="26"/>
        </w:rPr>
        <w:t>MARCOS JOSÉ ROSA</w:t>
      </w:r>
      <w:r w:rsidRPr="002D1BEE">
        <w:rPr>
          <w:rFonts w:ascii="Cambria" w:hAnsi="Cambria" w:cs="Consolas"/>
          <w:color w:val="auto"/>
          <w:sz w:val="26"/>
          <w:szCs w:val="26"/>
        </w:rPr>
        <w:t xml:space="preserve">, portador da cédula de identidade RG nº </w:t>
      </w:r>
      <w:r w:rsidRPr="002D1BEE">
        <w:rPr>
          <w:rFonts w:ascii="Cambria" w:hAnsi="Cambria"/>
          <w:color w:val="auto"/>
          <w:sz w:val="26"/>
          <w:szCs w:val="26"/>
        </w:rPr>
        <w:t>27.003.578-3</w:t>
      </w:r>
      <w:r w:rsidRPr="002D1BEE">
        <w:rPr>
          <w:rFonts w:ascii="Cambria" w:hAnsi="Cambria" w:cs="Consolas"/>
          <w:color w:val="auto"/>
          <w:sz w:val="26"/>
          <w:szCs w:val="26"/>
        </w:rPr>
        <w:t xml:space="preserve">, emitido pela Secretaria da Segurança Pública do Estado de São Paulo e, devidamente Inscrito no Cadastro das Pessoas Físicas do Ministério da Fazenda sob o nº </w:t>
      </w:r>
      <w:r w:rsidRPr="002D1BEE">
        <w:rPr>
          <w:rFonts w:ascii="Cambria" w:hAnsi="Cambria"/>
          <w:color w:val="auto"/>
          <w:sz w:val="26"/>
          <w:szCs w:val="26"/>
        </w:rPr>
        <w:t>190.948.948-40</w:t>
      </w:r>
      <w:r w:rsidRPr="002D1BEE">
        <w:rPr>
          <w:rFonts w:ascii="Cambria" w:hAnsi="Cambria" w:cs="Consolas"/>
          <w:color w:val="auto"/>
          <w:sz w:val="26"/>
          <w:szCs w:val="26"/>
        </w:rPr>
        <w:t xml:space="preserve">, doravante designado </w:t>
      </w:r>
      <w:r w:rsidRPr="002D1BEE">
        <w:rPr>
          <w:rFonts w:ascii="Cambria" w:hAnsi="Cambria" w:cs="Consolas"/>
          <w:b/>
          <w:color w:val="auto"/>
          <w:sz w:val="26"/>
          <w:szCs w:val="26"/>
        </w:rPr>
        <w:t>MUNICÍPIO</w:t>
      </w:r>
      <w:r w:rsidRPr="002D1BEE">
        <w:rPr>
          <w:rFonts w:ascii="Cambria" w:hAnsi="Cambria" w:cs="Consolas"/>
          <w:color w:val="auto"/>
          <w:sz w:val="26"/>
          <w:szCs w:val="26"/>
        </w:rPr>
        <w:t xml:space="preserve">, e a(s) empresa(s) abaixo relacionada(s), representada(s) na forma de seu(s) estatuto(s) </w:t>
      </w:r>
      <w:proofErr w:type="gramStart"/>
      <w:r w:rsidRPr="002D1BEE">
        <w:rPr>
          <w:rFonts w:ascii="Cambria" w:hAnsi="Cambria" w:cs="Consolas"/>
          <w:color w:val="auto"/>
          <w:sz w:val="26"/>
          <w:szCs w:val="26"/>
        </w:rPr>
        <w:t>social(</w:t>
      </w:r>
      <w:proofErr w:type="spellStart"/>
      <w:proofErr w:type="gramEnd"/>
      <w:r w:rsidRPr="002D1BEE">
        <w:rPr>
          <w:rFonts w:ascii="Cambria" w:hAnsi="Cambria" w:cs="Consolas"/>
          <w:color w:val="auto"/>
          <w:sz w:val="26"/>
          <w:szCs w:val="26"/>
        </w:rPr>
        <w:t>is</w:t>
      </w:r>
      <w:proofErr w:type="spellEnd"/>
      <w:r w:rsidRPr="002D1BEE">
        <w:rPr>
          <w:rFonts w:ascii="Cambria" w:hAnsi="Cambria" w:cs="Consolas"/>
          <w:color w:val="auto"/>
          <w:sz w:val="26"/>
          <w:szCs w:val="26"/>
        </w:rPr>
        <w:t xml:space="preserve">), em ordem de preferência por classificação, doravante denominada(s) </w:t>
      </w:r>
      <w:r w:rsidRPr="002D1BEE">
        <w:rPr>
          <w:rFonts w:ascii="Cambria" w:hAnsi="Cambria" w:cs="Consolas"/>
          <w:b/>
          <w:bCs/>
          <w:color w:val="auto"/>
          <w:sz w:val="26"/>
          <w:szCs w:val="26"/>
        </w:rPr>
        <w:t xml:space="preserve">DETENTORA(S), </w:t>
      </w:r>
      <w:r w:rsidRPr="002D1BEE">
        <w:rPr>
          <w:rFonts w:ascii="Cambria" w:hAnsi="Cambria" w:cs="Consolas"/>
          <w:color w:val="auto"/>
          <w:sz w:val="26"/>
          <w:szCs w:val="26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4A5C2F88" w14:textId="77777777" w:rsidR="006703A1" w:rsidRPr="002D1BEE" w:rsidRDefault="006703A1" w:rsidP="006703A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6"/>
          <w:szCs w:val="26"/>
        </w:rPr>
      </w:pPr>
      <w:r w:rsidRPr="002D1BEE">
        <w:rPr>
          <w:rFonts w:asciiTheme="majorHAnsi" w:hAnsiTheme="majorHAnsi" w:cs="Consolas"/>
          <w:b/>
          <w:bCs/>
          <w:sz w:val="26"/>
          <w:szCs w:val="26"/>
        </w:rPr>
        <w:t xml:space="preserve">DETENTORA </w:t>
      </w:r>
      <w:proofErr w:type="gramStart"/>
      <w:r w:rsidRPr="002D1BEE">
        <w:rPr>
          <w:rFonts w:asciiTheme="majorHAnsi" w:hAnsiTheme="majorHAnsi" w:cs="Consolas"/>
          <w:b/>
          <w:bCs/>
          <w:sz w:val="26"/>
          <w:szCs w:val="26"/>
        </w:rPr>
        <w:t>1</w:t>
      </w:r>
      <w:proofErr w:type="gramEnd"/>
      <w:r w:rsidRPr="002D1BEE">
        <w:rPr>
          <w:rFonts w:asciiTheme="majorHAnsi" w:hAnsiTheme="majorHAnsi" w:cs="Consolas"/>
          <w:b/>
          <w:bCs/>
          <w:sz w:val="26"/>
          <w:szCs w:val="26"/>
        </w:rPr>
        <w:t xml:space="preserve"> </w:t>
      </w:r>
    </w:p>
    <w:p w14:paraId="3280503F" w14:textId="77777777" w:rsidR="008920C8" w:rsidRPr="002D1BEE" w:rsidRDefault="006703A1" w:rsidP="00970CE3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6"/>
          <w:szCs w:val="26"/>
        </w:rPr>
      </w:pPr>
      <w:r w:rsidRPr="002D1BEE">
        <w:rPr>
          <w:rFonts w:asciiTheme="majorHAnsi" w:hAnsiTheme="majorHAnsi" w:cs="Consolas"/>
          <w:sz w:val="26"/>
          <w:szCs w:val="26"/>
        </w:rPr>
        <w:t xml:space="preserve">Denominação: </w:t>
      </w:r>
      <w:r w:rsidR="008920C8" w:rsidRPr="002D1BEE">
        <w:rPr>
          <w:rFonts w:asciiTheme="majorHAnsi" w:hAnsiTheme="majorHAnsi" w:cs="Consolas"/>
          <w:b/>
          <w:sz w:val="26"/>
          <w:szCs w:val="26"/>
        </w:rPr>
        <w:t>EMPRESA COMERCIAL JOÃO AFONSO LTDA.</w:t>
      </w:r>
      <w:r w:rsidR="00970CE3" w:rsidRPr="002D1BEE">
        <w:rPr>
          <w:rFonts w:asciiTheme="majorHAnsi" w:hAnsiTheme="majorHAnsi" w:cs="Consolas"/>
          <w:sz w:val="26"/>
          <w:szCs w:val="26"/>
        </w:rPr>
        <w:t xml:space="preserve"> </w:t>
      </w:r>
    </w:p>
    <w:p w14:paraId="69F85649" w14:textId="2C4C8335" w:rsidR="006703A1" w:rsidRPr="002D1BEE" w:rsidRDefault="006703A1" w:rsidP="006703A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6"/>
          <w:szCs w:val="26"/>
        </w:rPr>
      </w:pPr>
      <w:r w:rsidRPr="002D1BEE">
        <w:rPr>
          <w:rFonts w:asciiTheme="majorHAnsi" w:hAnsiTheme="majorHAnsi" w:cs="Consolas"/>
          <w:sz w:val="26"/>
          <w:szCs w:val="26"/>
        </w:rPr>
        <w:t xml:space="preserve">Endereço: </w:t>
      </w:r>
      <w:r w:rsidR="00970CE3" w:rsidRPr="002D1BEE">
        <w:rPr>
          <w:rFonts w:asciiTheme="majorHAnsi" w:hAnsiTheme="majorHAnsi" w:cs="Consolas"/>
          <w:bCs/>
          <w:sz w:val="26"/>
          <w:szCs w:val="26"/>
        </w:rPr>
        <w:t xml:space="preserve">Rua 07 nº 159 – Bairro Centro – CEP 13.540-000 – Corumbataí – SP – Fone (0XX19) 3577-9700 – E-mail: </w:t>
      </w:r>
      <w:hyperlink r:id="rId9" w:history="1">
        <w:r w:rsidR="009435D4" w:rsidRPr="002D1BEE">
          <w:rPr>
            <w:rStyle w:val="Hyperlink"/>
            <w:rFonts w:asciiTheme="majorHAnsi" w:hAnsiTheme="majorHAnsi" w:cs="Consolas"/>
            <w:color w:val="auto"/>
            <w:sz w:val="26"/>
            <w:szCs w:val="26"/>
            <w:u w:val="none"/>
          </w:rPr>
          <w:t>licitacao@joaoafonso.com.br</w:t>
        </w:r>
      </w:hyperlink>
      <w:r w:rsidR="009435D4" w:rsidRPr="002D1BEE">
        <w:rPr>
          <w:rFonts w:asciiTheme="majorHAnsi" w:hAnsiTheme="majorHAnsi" w:cs="Consolas"/>
          <w:sz w:val="26"/>
          <w:szCs w:val="26"/>
        </w:rPr>
        <w:t>.</w:t>
      </w:r>
    </w:p>
    <w:p w14:paraId="57199237" w14:textId="0B0B3DC5" w:rsidR="002D1BEE" w:rsidRPr="002D1BEE" w:rsidRDefault="002D1BEE" w:rsidP="006703A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6"/>
          <w:szCs w:val="26"/>
        </w:rPr>
      </w:pPr>
      <w:r w:rsidRPr="002D1BEE">
        <w:rPr>
          <w:rFonts w:asciiTheme="majorHAnsi" w:hAnsiTheme="majorHAnsi" w:cs="Consolas"/>
          <w:sz w:val="26"/>
          <w:szCs w:val="26"/>
        </w:rPr>
        <w:t>CNPJ: 53.437.315/0001-67.</w:t>
      </w:r>
    </w:p>
    <w:p w14:paraId="2D12843B" w14:textId="7CB02E5D" w:rsidR="009435D4" w:rsidRPr="002D1BEE" w:rsidRDefault="006703A1" w:rsidP="009435D4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6"/>
          <w:szCs w:val="26"/>
        </w:rPr>
      </w:pPr>
      <w:r w:rsidRPr="002D1BEE">
        <w:rPr>
          <w:rFonts w:asciiTheme="majorHAnsi" w:hAnsiTheme="majorHAnsi" w:cs="Consolas"/>
          <w:sz w:val="26"/>
          <w:szCs w:val="26"/>
        </w:rPr>
        <w:t>Representante</w:t>
      </w:r>
      <w:r w:rsidR="002D1BEE" w:rsidRPr="002D1BEE">
        <w:rPr>
          <w:rFonts w:asciiTheme="majorHAnsi" w:hAnsiTheme="majorHAnsi" w:cs="Consolas"/>
          <w:sz w:val="26"/>
          <w:szCs w:val="26"/>
        </w:rPr>
        <w:t>s</w:t>
      </w:r>
      <w:r w:rsidRPr="002D1BEE">
        <w:rPr>
          <w:rFonts w:asciiTheme="majorHAnsi" w:hAnsiTheme="majorHAnsi" w:cs="Consolas"/>
          <w:sz w:val="26"/>
          <w:szCs w:val="26"/>
        </w:rPr>
        <w:t xml:space="preserve"> Lega</w:t>
      </w:r>
      <w:r w:rsidR="002D1BEE" w:rsidRPr="002D1BEE">
        <w:rPr>
          <w:rFonts w:asciiTheme="majorHAnsi" w:hAnsiTheme="majorHAnsi" w:cs="Consolas"/>
          <w:sz w:val="26"/>
          <w:szCs w:val="26"/>
        </w:rPr>
        <w:t>is</w:t>
      </w:r>
      <w:r w:rsidRPr="002D1BEE">
        <w:rPr>
          <w:rFonts w:asciiTheme="majorHAnsi" w:hAnsiTheme="majorHAnsi" w:cs="Consolas"/>
          <w:sz w:val="26"/>
          <w:szCs w:val="26"/>
        </w:rPr>
        <w:t xml:space="preserve">: </w:t>
      </w:r>
      <w:r w:rsidRPr="002D1BEE">
        <w:rPr>
          <w:rFonts w:asciiTheme="majorHAnsi" w:hAnsiTheme="majorHAnsi" w:cs="Consolas"/>
          <w:b/>
          <w:bCs/>
          <w:sz w:val="26"/>
          <w:szCs w:val="26"/>
        </w:rPr>
        <w:t>SENHOR</w:t>
      </w:r>
      <w:r w:rsidR="009955D8" w:rsidRPr="002D1BEE">
        <w:rPr>
          <w:rFonts w:asciiTheme="majorHAnsi" w:hAnsiTheme="majorHAnsi" w:cs="Consolas"/>
          <w:b/>
          <w:bCs/>
          <w:sz w:val="26"/>
          <w:szCs w:val="26"/>
        </w:rPr>
        <w:t xml:space="preserve">A VALÉRIA CRISTINA BERTAGNA </w:t>
      </w:r>
      <w:r w:rsidR="00215096" w:rsidRPr="002D1BEE">
        <w:rPr>
          <w:rFonts w:asciiTheme="majorHAnsi" w:hAnsiTheme="majorHAnsi" w:cs="Consolas"/>
          <w:b/>
          <w:bCs/>
          <w:sz w:val="26"/>
          <w:szCs w:val="26"/>
        </w:rPr>
        <w:t>BUTOLO,</w:t>
      </w:r>
      <w:r w:rsidRPr="002D1BEE">
        <w:rPr>
          <w:rFonts w:asciiTheme="majorHAnsi" w:hAnsiTheme="majorHAnsi" w:cs="Consolas"/>
          <w:bCs/>
          <w:sz w:val="26"/>
          <w:szCs w:val="26"/>
        </w:rPr>
        <w:t xml:space="preserve"> portador</w:t>
      </w:r>
      <w:r w:rsidR="009955D8" w:rsidRPr="002D1BEE">
        <w:rPr>
          <w:rFonts w:asciiTheme="majorHAnsi" w:hAnsiTheme="majorHAnsi" w:cs="Consolas"/>
          <w:bCs/>
          <w:sz w:val="26"/>
          <w:szCs w:val="26"/>
        </w:rPr>
        <w:t>a</w:t>
      </w:r>
      <w:r w:rsidRPr="002D1BEE">
        <w:rPr>
          <w:rFonts w:asciiTheme="majorHAnsi" w:hAnsiTheme="majorHAnsi" w:cs="Consolas"/>
          <w:bCs/>
          <w:sz w:val="26"/>
          <w:szCs w:val="26"/>
        </w:rPr>
        <w:t xml:space="preserve"> da cédula de identidade RG nº </w:t>
      </w:r>
      <w:r w:rsidR="009955D8" w:rsidRPr="002D1BEE">
        <w:rPr>
          <w:rFonts w:asciiTheme="majorHAnsi" w:hAnsiTheme="majorHAnsi" w:cs="Consolas"/>
          <w:bCs/>
          <w:sz w:val="26"/>
          <w:szCs w:val="26"/>
        </w:rPr>
        <w:t>8.358.286-1</w:t>
      </w:r>
      <w:r w:rsidRPr="002D1BEE">
        <w:rPr>
          <w:rFonts w:asciiTheme="majorHAnsi" w:hAnsiTheme="majorHAnsi" w:cs="Consolas"/>
          <w:bCs/>
          <w:sz w:val="26"/>
          <w:szCs w:val="26"/>
        </w:rPr>
        <w:t xml:space="preserve">, </w:t>
      </w:r>
      <w:proofErr w:type="gramStart"/>
      <w:r w:rsidRPr="002D1BEE">
        <w:rPr>
          <w:rFonts w:asciiTheme="majorHAnsi" w:hAnsiTheme="majorHAnsi" w:cs="Consolas"/>
          <w:bCs/>
          <w:sz w:val="26"/>
          <w:szCs w:val="26"/>
        </w:rPr>
        <w:t>emitido pela Secretaria da Segurança Pública do Estado de São Paulo e, devidamente Inscrit</w:t>
      </w:r>
      <w:r w:rsidR="00215096" w:rsidRPr="002D1BEE">
        <w:rPr>
          <w:rFonts w:asciiTheme="majorHAnsi" w:hAnsiTheme="majorHAnsi" w:cs="Consolas"/>
          <w:bCs/>
          <w:sz w:val="26"/>
          <w:szCs w:val="26"/>
        </w:rPr>
        <w:t>a</w:t>
      </w:r>
      <w:r w:rsidRPr="002D1BEE">
        <w:rPr>
          <w:rFonts w:asciiTheme="majorHAnsi" w:hAnsiTheme="majorHAnsi" w:cs="Consolas"/>
          <w:bCs/>
          <w:sz w:val="26"/>
          <w:szCs w:val="26"/>
        </w:rPr>
        <w:t xml:space="preserve"> no Cadastro das Pessoas Físicas do Ministério da Fazenda</w:t>
      </w:r>
      <w:proofErr w:type="gramEnd"/>
      <w:r w:rsidRPr="002D1BEE">
        <w:rPr>
          <w:rFonts w:asciiTheme="majorHAnsi" w:hAnsiTheme="majorHAnsi" w:cs="Consolas"/>
          <w:bCs/>
          <w:sz w:val="26"/>
          <w:szCs w:val="26"/>
        </w:rPr>
        <w:t xml:space="preserve"> sob o nº </w:t>
      </w:r>
      <w:r w:rsidR="009435D4" w:rsidRPr="002D1BEE">
        <w:rPr>
          <w:rFonts w:asciiTheme="majorHAnsi" w:hAnsiTheme="majorHAnsi" w:cs="Consolas"/>
          <w:bCs/>
          <w:sz w:val="26"/>
          <w:szCs w:val="26"/>
        </w:rPr>
        <w:t>057.281.588-38</w:t>
      </w:r>
      <w:r w:rsidR="002D1BEE" w:rsidRPr="002D1BEE">
        <w:rPr>
          <w:rFonts w:asciiTheme="majorHAnsi" w:hAnsiTheme="majorHAnsi" w:cs="Consolas"/>
          <w:bCs/>
          <w:sz w:val="26"/>
          <w:szCs w:val="26"/>
        </w:rPr>
        <w:t xml:space="preserve"> e o </w:t>
      </w:r>
      <w:r w:rsidR="009435D4" w:rsidRPr="002D1BEE">
        <w:rPr>
          <w:rFonts w:asciiTheme="majorHAnsi" w:hAnsiTheme="majorHAnsi" w:cs="Consolas"/>
          <w:b/>
          <w:bCs/>
          <w:sz w:val="26"/>
          <w:szCs w:val="26"/>
        </w:rPr>
        <w:t>SENHOR JOÃO AFONSO BERTAGNA,</w:t>
      </w:r>
      <w:r w:rsidR="009435D4" w:rsidRPr="002D1BEE">
        <w:rPr>
          <w:rFonts w:asciiTheme="majorHAnsi" w:hAnsiTheme="majorHAnsi" w:cs="Consolas"/>
          <w:bCs/>
          <w:sz w:val="26"/>
          <w:szCs w:val="26"/>
        </w:rPr>
        <w:t xml:space="preserve"> portador da cédula de identidade RG nº 8.379.223-5, emitido pela Secretaria da Segurança Pública do Estado de São Paulo e, devidamente Inscrito no Cadastro das Pessoas Físicas do Ministério da Fazenda sob o nº 095.767.578-00.</w:t>
      </w:r>
    </w:p>
    <w:p w14:paraId="6D0679FD" w14:textId="10449FDC" w:rsidR="006703A1" w:rsidRPr="002D1BEE" w:rsidRDefault="006703A1" w:rsidP="006703A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  <w:r w:rsidRPr="002D1BEE">
        <w:rPr>
          <w:rFonts w:asciiTheme="majorHAnsi" w:hAnsiTheme="majorHAnsi" w:cs="Consolas"/>
          <w:b/>
          <w:sz w:val="26"/>
          <w:szCs w:val="26"/>
        </w:rPr>
        <w:t xml:space="preserve">Valor Total </w:t>
      </w:r>
      <w:r w:rsidR="009955D8" w:rsidRPr="002D1BEE">
        <w:rPr>
          <w:rFonts w:ascii="Cambria" w:hAnsi="Cambria" w:cs="Consolas"/>
          <w:b/>
          <w:sz w:val="26"/>
          <w:szCs w:val="26"/>
        </w:rPr>
        <w:t>R$ 669.456,00 (seiscentos e sessenta e nove mil e quatrocentos e cinquenta e seis reais)</w:t>
      </w:r>
      <w:r w:rsidR="002D1BEE" w:rsidRPr="002D1BEE">
        <w:rPr>
          <w:rFonts w:ascii="Cambria" w:hAnsi="Cambria" w:cs="Consolas"/>
          <w:b/>
          <w:sz w:val="26"/>
          <w:szCs w:val="26"/>
        </w:rPr>
        <w:t>.</w:t>
      </w:r>
    </w:p>
    <w:p w14:paraId="215D373B" w14:textId="1454304E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101C8E14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 xml:space="preserve">CLÁUSULA PRIMEIRA – OBJETO </w:t>
      </w:r>
    </w:p>
    <w:p w14:paraId="32835F39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6"/>
          <w:szCs w:val="26"/>
        </w:rPr>
      </w:pPr>
    </w:p>
    <w:p w14:paraId="74E8CBE5" w14:textId="7051A38A" w:rsidR="008014D9" w:rsidRPr="002D1BEE" w:rsidRDefault="008014D9" w:rsidP="008014D9">
      <w:pPr>
        <w:pStyle w:val="SemEspaamento"/>
        <w:jc w:val="both"/>
        <w:rPr>
          <w:rFonts w:ascii="Cambria" w:hAnsi="Cambria" w:cs="Consolas"/>
          <w:bCs/>
          <w:sz w:val="26"/>
          <w:szCs w:val="26"/>
        </w:rPr>
      </w:pPr>
      <w:r w:rsidRPr="002D1BEE">
        <w:rPr>
          <w:rFonts w:ascii="Cambria" w:eastAsia="MS Mincho" w:hAnsi="Cambria" w:cs="Consolas"/>
          <w:b/>
          <w:bCs/>
          <w:sz w:val="26"/>
          <w:szCs w:val="26"/>
        </w:rPr>
        <w:t>1.1 –</w:t>
      </w:r>
      <w:r w:rsidR="008801B9" w:rsidRPr="002D1BEE">
        <w:rPr>
          <w:rFonts w:ascii="Cambria" w:eastAsia="MS Mincho" w:hAnsi="Cambria" w:cs="Consolas"/>
          <w:b/>
          <w:bCs/>
          <w:sz w:val="26"/>
          <w:szCs w:val="26"/>
        </w:rPr>
        <w:t xml:space="preserve"> </w:t>
      </w:r>
      <w:r w:rsidR="008801B9" w:rsidRPr="002D1BEE">
        <w:rPr>
          <w:rFonts w:ascii="Cambria" w:eastAsia="MS Mincho" w:hAnsi="Cambria" w:cs="Consolas"/>
          <w:iCs/>
          <w:sz w:val="26"/>
          <w:szCs w:val="26"/>
        </w:rPr>
        <w:t xml:space="preserve">Registro de Preços para a </w:t>
      </w:r>
      <w:r w:rsidR="008801B9" w:rsidRPr="002D1BEE">
        <w:rPr>
          <w:rFonts w:ascii="Cambria" w:hAnsi="Cambria" w:cs="Consolas"/>
          <w:iCs/>
          <w:sz w:val="26"/>
          <w:szCs w:val="26"/>
        </w:rPr>
        <w:t>Aquisição de 14.400 (quatorze mil e quatrocentos) Kits de Alimentação, para os alunos matriculados na Rede Municipal de Ensino</w:t>
      </w:r>
      <w:r w:rsidR="008801B9" w:rsidRPr="002D1BEE">
        <w:rPr>
          <w:rFonts w:ascii="Cambria" w:hAnsi="Cambria" w:cs="Consolas"/>
          <w:bCs/>
          <w:iCs/>
          <w:sz w:val="26"/>
          <w:szCs w:val="26"/>
        </w:rPr>
        <w:t xml:space="preserve">, </w:t>
      </w:r>
      <w:r w:rsidR="008801B9" w:rsidRPr="002D1BEE">
        <w:rPr>
          <w:rFonts w:ascii="Cambria" w:hAnsi="Cambria" w:cs="Arial"/>
          <w:sz w:val="26"/>
          <w:szCs w:val="26"/>
        </w:rPr>
        <w:t xml:space="preserve">para fins de enfrentamento da emergência de saúde pública de importância internacional decorrente do novo </w:t>
      </w:r>
      <w:proofErr w:type="spellStart"/>
      <w:r w:rsidR="008801B9" w:rsidRPr="002D1BEE">
        <w:rPr>
          <w:rFonts w:ascii="Cambria" w:hAnsi="Cambria" w:cs="Arial"/>
          <w:sz w:val="26"/>
          <w:szCs w:val="26"/>
        </w:rPr>
        <w:t>coronavírus</w:t>
      </w:r>
      <w:proofErr w:type="spellEnd"/>
      <w:r w:rsidR="008801B9" w:rsidRPr="002D1BEE">
        <w:rPr>
          <w:rFonts w:ascii="Cambria" w:hAnsi="Cambria" w:cs="Arial"/>
          <w:sz w:val="26"/>
          <w:szCs w:val="26"/>
        </w:rPr>
        <w:t>, causador da COVID-19,</w:t>
      </w:r>
      <w:r w:rsidR="008801B9" w:rsidRPr="002D1BEE">
        <w:rPr>
          <w:rFonts w:ascii="Cambria" w:hAnsi="Cambria" w:cs="Consolas"/>
          <w:iCs/>
          <w:sz w:val="26"/>
          <w:szCs w:val="26"/>
        </w:rPr>
        <w:t xml:space="preserve"> conforme especificações constantes do Termo de Referência, que integra este Edital como Anexo I</w:t>
      </w:r>
      <w:r w:rsidRPr="002D1BEE">
        <w:rPr>
          <w:rFonts w:ascii="Cambria" w:hAnsi="Cambria" w:cs="Consolas"/>
          <w:bCs/>
          <w:sz w:val="26"/>
          <w:szCs w:val="26"/>
        </w:rPr>
        <w:t>.</w:t>
      </w:r>
    </w:p>
    <w:p w14:paraId="21E30741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0DEFA910" w14:textId="77777777" w:rsidR="002D1BEE" w:rsidRPr="002D1BEE" w:rsidRDefault="002D1BEE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1D9A1438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lastRenderedPageBreak/>
        <w:t xml:space="preserve">CLÁUSULA SEGUNDA – VIGÊNCIA </w:t>
      </w:r>
    </w:p>
    <w:p w14:paraId="3B066663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6"/>
          <w:szCs w:val="26"/>
        </w:rPr>
      </w:pPr>
    </w:p>
    <w:p w14:paraId="7F92A6B9" w14:textId="3375AAE4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eastAsia="MS Mincho" w:hAnsi="Cambria" w:cs="Consolas"/>
          <w:b/>
          <w:bCs/>
          <w:sz w:val="26"/>
          <w:szCs w:val="26"/>
        </w:rPr>
        <w:t xml:space="preserve">2.1 – </w:t>
      </w:r>
      <w:r w:rsidRPr="002D1BEE">
        <w:rPr>
          <w:rFonts w:ascii="Cambria" w:hAnsi="Cambria" w:cs="Consolas"/>
          <w:sz w:val="26"/>
          <w:szCs w:val="26"/>
        </w:rPr>
        <w:t xml:space="preserve">O prazo de vigência desta Ata de Registro de Preços é de </w:t>
      </w:r>
      <w:r w:rsidRPr="002D1BEE">
        <w:rPr>
          <w:rFonts w:ascii="Cambria" w:hAnsi="Cambria" w:cs="Consolas"/>
          <w:b/>
          <w:bCs/>
          <w:sz w:val="26"/>
          <w:szCs w:val="26"/>
        </w:rPr>
        <w:t xml:space="preserve">12 </w:t>
      </w:r>
      <w:r w:rsidRPr="002D1BEE">
        <w:rPr>
          <w:rFonts w:ascii="Cambria" w:hAnsi="Cambria" w:cs="Consolas"/>
          <w:sz w:val="26"/>
          <w:szCs w:val="26"/>
        </w:rPr>
        <w:t xml:space="preserve">(doze) </w:t>
      </w:r>
      <w:r w:rsidRPr="002D1BEE">
        <w:rPr>
          <w:rFonts w:ascii="Cambria" w:hAnsi="Cambria" w:cs="Consolas"/>
          <w:b/>
          <w:bCs/>
          <w:sz w:val="26"/>
          <w:szCs w:val="26"/>
        </w:rPr>
        <w:t>meses</w:t>
      </w:r>
      <w:r w:rsidRPr="002D1BEE">
        <w:rPr>
          <w:rFonts w:ascii="Cambria" w:hAnsi="Cambria" w:cs="Consolas"/>
          <w:sz w:val="26"/>
          <w:szCs w:val="26"/>
        </w:rPr>
        <w:t xml:space="preserve">, com início com a sua publicação no Diário Oficial do Município de Iaras. </w:t>
      </w:r>
    </w:p>
    <w:p w14:paraId="38130157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4C274371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 xml:space="preserve">CLÁUSULA TERCEIRA – OBRIGAÇÕES DA DETENTORA </w:t>
      </w:r>
    </w:p>
    <w:p w14:paraId="195321EA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2548DC03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  <w:r w:rsidRPr="002D1BEE">
        <w:rPr>
          <w:rFonts w:ascii="Cambria" w:hAnsi="Cambria" w:cs="Consolas"/>
          <w:sz w:val="26"/>
          <w:szCs w:val="26"/>
        </w:rPr>
        <w:t xml:space="preserve">Além das disposições constantes no Termo de Referência – Anexo I do Edital, a </w:t>
      </w:r>
      <w:r w:rsidRPr="002D1BEE">
        <w:rPr>
          <w:rFonts w:ascii="Cambria" w:hAnsi="Cambria" w:cs="Consolas"/>
          <w:b/>
          <w:sz w:val="26"/>
          <w:szCs w:val="26"/>
        </w:rPr>
        <w:t>DETENTORA</w:t>
      </w:r>
      <w:r w:rsidRPr="002D1BEE">
        <w:rPr>
          <w:rFonts w:ascii="Cambria" w:hAnsi="Cambria" w:cs="Consolas"/>
          <w:sz w:val="26"/>
          <w:szCs w:val="26"/>
        </w:rPr>
        <w:t xml:space="preserve"> obriga-se a:</w:t>
      </w:r>
    </w:p>
    <w:p w14:paraId="772D15EF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17AF7088" w14:textId="736E81C5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 xml:space="preserve">3.1 – </w:t>
      </w:r>
      <w:r w:rsidRPr="002D1BEE">
        <w:rPr>
          <w:rFonts w:ascii="Cambria" w:hAnsi="Cambria" w:cs="Consolas"/>
          <w:sz w:val="26"/>
          <w:szCs w:val="26"/>
        </w:rPr>
        <w:t xml:space="preserve">Contratar com a Administração deste </w:t>
      </w:r>
      <w:r w:rsidRPr="002D1BEE">
        <w:rPr>
          <w:rFonts w:ascii="Cambria" w:hAnsi="Cambria" w:cs="Consolas"/>
          <w:b/>
          <w:bCs/>
          <w:sz w:val="26"/>
          <w:szCs w:val="26"/>
        </w:rPr>
        <w:t>MUNICÍPIO</w:t>
      </w:r>
      <w:r w:rsidRPr="002D1BEE">
        <w:rPr>
          <w:rFonts w:ascii="Cambria" w:hAnsi="Cambria" w:cs="Consolas"/>
          <w:sz w:val="26"/>
          <w:szCs w:val="26"/>
        </w:rPr>
        <w:t xml:space="preserve">, nas condições previstas no Edital do </w:t>
      </w:r>
      <w:r w:rsidR="00E50D6B" w:rsidRPr="002D1BEE">
        <w:rPr>
          <w:rFonts w:ascii="Cambria" w:hAnsi="Cambria" w:cs="Consolas"/>
          <w:b/>
          <w:bCs/>
          <w:sz w:val="26"/>
          <w:szCs w:val="26"/>
        </w:rPr>
        <w:t>PREGÃO ELETRÔNICO N° 001/2021</w:t>
      </w:r>
      <w:r w:rsidRPr="002D1BEE">
        <w:rPr>
          <w:rFonts w:ascii="Cambria" w:hAnsi="Cambria" w:cs="Consolas"/>
          <w:sz w:val="26"/>
          <w:szCs w:val="26"/>
        </w:rPr>
        <w:t xml:space="preserve">, e no preço registrado nesta Ata, </w:t>
      </w:r>
      <w:r w:rsidR="00696F45" w:rsidRPr="002D1BEE">
        <w:rPr>
          <w:rFonts w:ascii="Cambria" w:hAnsi="Cambria" w:cs="Consolas"/>
          <w:sz w:val="26"/>
          <w:szCs w:val="26"/>
        </w:rPr>
        <w:t>o</w:t>
      </w:r>
      <w:r w:rsidRPr="002D1BEE">
        <w:rPr>
          <w:rFonts w:ascii="Cambria" w:hAnsi="Cambria" w:cs="Consolas"/>
          <w:sz w:val="26"/>
          <w:szCs w:val="26"/>
        </w:rPr>
        <w:t xml:space="preserve">s </w:t>
      </w:r>
      <w:r w:rsidR="00696F45" w:rsidRPr="002D1BEE">
        <w:rPr>
          <w:rFonts w:ascii="Cambria" w:hAnsi="Cambria"/>
          <w:sz w:val="26"/>
          <w:szCs w:val="26"/>
        </w:rPr>
        <w:t>kits de alimentação</w:t>
      </w:r>
      <w:r w:rsidRPr="002D1BEE">
        <w:rPr>
          <w:rFonts w:ascii="Cambria" w:eastAsia="MS Mincho" w:hAnsi="Cambria" w:cs="Consolas"/>
          <w:bCs/>
          <w:sz w:val="26"/>
          <w:szCs w:val="26"/>
        </w:rPr>
        <w:t xml:space="preserve"> </w:t>
      </w:r>
      <w:r w:rsidRPr="002D1BEE">
        <w:rPr>
          <w:rFonts w:ascii="Cambria" w:hAnsi="Cambria" w:cs="Consolas"/>
          <w:sz w:val="26"/>
          <w:szCs w:val="26"/>
        </w:rPr>
        <w:t xml:space="preserve">objeto deste ajuste. </w:t>
      </w:r>
    </w:p>
    <w:p w14:paraId="407CCAE0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</w:p>
    <w:p w14:paraId="0E7FD96E" w14:textId="41D6EB52" w:rsidR="008014D9" w:rsidRPr="002D1BEE" w:rsidRDefault="008014D9" w:rsidP="008014D9">
      <w:pPr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sz w:val="26"/>
          <w:szCs w:val="26"/>
        </w:rPr>
        <w:t xml:space="preserve">3.1.1 – </w:t>
      </w:r>
      <w:r w:rsidRPr="002D1BEE">
        <w:rPr>
          <w:rFonts w:ascii="Cambria" w:hAnsi="Cambria" w:cs="Consolas"/>
          <w:sz w:val="26"/>
          <w:szCs w:val="26"/>
        </w:rPr>
        <w:t xml:space="preserve">Entregar </w:t>
      </w:r>
      <w:r w:rsidR="00696F45" w:rsidRPr="002D1BEE">
        <w:rPr>
          <w:rFonts w:ascii="Cambria" w:hAnsi="Cambria" w:cs="Consolas"/>
          <w:sz w:val="26"/>
          <w:szCs w:val="26"/>
        </w:rPr>
        <w:t>o</w:t>
      </w:r>
      <w:r w:rsidRPr="002D1BEE">
        <w:rPr>
          <w:rFonts w:ascii="Cambria" w:hAnsi="Cambria" w:cs="Consolas"/>
          <w:sz w:val="26"/>
          <w:szCs w:val="26"/>
        </w:rPr>
        <w:t xml:space="preserve">s </w:t>
      </w:r>
      <w:r w:rsidR="00696F45" w:rsidRPr="002D1BEE">
        <w:rPr>
          <w:rFonts w:ascii="Cambria" w:hAnsi="Cambria"/>
          <w:sz w:val="26"/>
          <w:szCs w:val="26"/>
        </w:rPr>
        <w:t>kits de alimentação</w:t>
      </w:r>
      <w:r w:rsidRPr="002D1BEE">
        <w:rPr>
          <w:rFonts w:ascii="Cambria" w:hAnsi="Cambria" w:cs="Consolas"/>
          <w:sz w:val="26"/>
          <w:szCs w:val="26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2D1BEE">
        <w:rPr>
          <w:rFonts w:ascii="Cambria" w:hAnsi="Cambria" w:cs="Consolas"/>
          <w:sz w:val="26"/>
          <w:szCs w:val="26"/>
        </w:rPr>
        <w:t>sob pena</w:t>
      </w:r>
      <w:proofErr w:type="gramEnd"/>
      <w:r w:rsidRPr="002D1BEE">
        <w:rPr>
          <w:rFonts w:ascii="Cambria" w:hAnsi="Cambria" w:cs="Consolas"/>
          <w:sz w:val="26"/>
          <w:szCs w:val="26"/>
        </w:rPr>
        <w:t xml:space="preserve"> de recusa de recebimento. </w:t>
      </w:r>
    </w:p>
    <w:p w14:paraId="59C51392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</w:p>
    <w:p w14:paraId="788CB43B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 xml:space="preserve">3.2 </w:t>
      </w:r>
      <w:r w:rsidRPr="002D1BEE">
        <w:rPr>
          <w:rFonts w:ascii="Cambria" w:hAnsi="Cambria" w:cs="Consolas"/>
          <w:b/>
          <w:sz w:val="26"/>
          <w:szCs w:val="26"/>
        </w:rPr>
        <w:t xml:space="preserve">– </w:t>
      </w:r>
      <w:r w:rsidRPr="002D1BEE">
        <w:rPr>
          <w:rFonts w:ascii="Cambria" w:hAnsi="Cambria" w:cs="Consolas"/>
          <w:sz w:val="26"/>
          <w:szCs w:val="26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D1BEE">
        <w:rPr>
          <w:rFonts w:ascii="Cambria" w:hAnsi="Cambria" w:cs="Consolas"/>
          <w:bCs/>
          <w:sz w:val="26"/>
          <w:szCs w:val="26"/>
        </w:rPr>
        <w:t>.</w:t>
      </w:r>
    </w:p>
    <w:p w14:paraId="48EB46BA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05051AD3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sz w:val="26"/>
          <w:szCs w:val="26"/>
        </w:rPr>
        <w:t>3.3 –</w:t>
      </w:r>
      <w:r w:rsidRPr="002D1BEE">
        <w:rPr>
          <w:rFonts w:ascii="Cambria" w:hAnsi="Cambria" w:cs="Consolas"/>
          <w:sz w:val="26"/>
          <w:szCs w:val="26"/>
        </w:rPr>
        <w:t xml:space="preserve"> Satisfazer todos os requisitos, exigências e condições estabelecidas no Edital e seus anexos. </w:t>
      </w:r>
    </w:p>
    <w:p w14:paraId="1A45CF33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6"/>
          <w:szCs w:val="26"/>
        </w:rPr>
      </w:pPr>
    </w:p>
    <w:p w14:paraId="2FE2CE8B" w14:textId="0C36E85A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6"/>
          <w:szCs w:val="26"/>
        </w:rPr>
      </w:pPr>
      <w:r w:rsidRPr="002D1BEE">
        <w:rPr>
          <w:rFonts w:ascii="Cambria" w:hAnsi="Cambria"/>
          <w:b/>
          <w:sz w:val="26"/>
          <w:szCs w:val="26"/>
        </w:rPr>
        <w:t xml:space="preserve">3.4 – </w:t>
      </w:r>
      <w:r w:rsidRPr="002D1BEE">
        <w:rPr>
          <w:rFonts w:ascii="Cambria" w:hAnsi="Cambria"/>
          <w:sz w:val="26"/>
          <w:szCs w:val="26"/>
        </w:rPr>
        <w:t>Arcar com todas as despesas diretas e indiretas relacionadas ao cumprimento do objeto licitado, tais como, seguro, tributos, encargos trabalhistas e previdenciários, carga e descarga, transportes e fretes referentes às entregas d</w:t>
      </w:r>
      <w:r w:rsidR="00696F45" w:rsidRPr="002D1BEE">
        <w:rPr>
          <w:rFonts w:ascii="Cambria" w:hAnsi="Cambria"/>
          <w:sz w:val="26"/>
          <w:szCs w:val="26"/>
        </w:rPr>
        <w:t>o</w:t>
      </w:r>
      <w:r w:rsidRPr="002D1BEE">
        <w:rPr>
          <w:rFonts w:ascii="Cambria" w:hAnsi="Cambria"/>
          <w:sz w:val="26"/>
          <w:szCs w:val="26"/>
        </w:rPr>
        <w:t xml:space="preserve">s </w:t>
      </w:r>
      <w:r w:rsidR="00696F45" w:rsidRPr="002D1BEE">
        <w:rPr>
          <w:rFonts w:ascii="Cambria" w:hAnsi="Cambria"/>
          <w:sz w:val="26"/>
          <w:szCs w:val="26"/>
        </w:rPr>
        <w:t>kits de alimentação</w:t>
      </w:r>
      <w:r w:rsidRPr="002D1BEE">
        <w:rPr>
          <w:rFonts w:ascii="Cambria" w:hAnsi="Cambria"/>
          <w:sz w:val="26"/>
          <w:szCs w:val="26"/>
        </w:rPr>
        <w:t xml:space="preserve">, inclusive </w:t>
      </w:r>
      <w:r w:rsidR="00696F45" w:rsidRPr="002D1BEE">
        <w:rPr>
          <w:rFonts w:ascii="Cambria" w:hAnsi="Cambria"/>
          <w:sz w:val="26"/>
          <w:szCs w:val="26"/>
        </w:rPr>
        <w:t>o</w:t>
      </w:r>
      <w:r w:rsidRPr="002D1BEE">
        <w:rPr>
          <w:rFonts w:ascii="Cambria" w:hAnsi="Cambria"/>
          <w:sz w:val="26"/>
          <w:szCs w:val="26"/>
        </w:rPr>
        <w:t>s decorrentes de devolução e reposição d</w:t>
      </w:r>
      <w:r w:rsidR="00696F45" w:rsidRPr="002D1BEE">
        <w:rPr>
          <w:rFonts w:ascii="Cambria" w:hAnsi="Cambria"/>
          <w:sz w:val="26"/>
          <w:szCs w:val="26"/>
        </w:rPr>
        <w:t>o</w:t>
      </w:r>
      <w:r w:rsidRPr="002D1BEE">
        <w:rPr>
          <w:rFonts w:ascii="Cambria" w:hAnsi="Cambria"/>
          <w:sz w:val="26"/>
          <w:szCs w:val="26"/>
        </w:rPr>
        <w:t xml:space="preserve">s </w:t>
      </w:r>
      <w:r w:rsidR="00696F45" w:rsidRPr="002D1BEE">
        <w:rPr>
          <w:rFonts w:ascii="Cambria" w:hAnsi="Cambria"/>
          <w:sz w:val="26"/>
          <w:szCs w:val="26"/>
        </w:rPr>
        <w:t>kits de alimentação</w:t>
      </w:r>
      <w:r w:rsidRPr="002D1BEE">
        <w:rPr>
          <w:rFonts w:ascii="Cambria" w:hAnsi="Cambria"/>
          <w:sz w:val="26"/>
          <w:szCs w:val="26"/>
        </w:rPr>
        <w:t xml:space="preserve"> recusad</w:t>
      </w:r>
      <w:r w:rsidR="00696F45" w:rsidRPr="002D1BEE">
        <w:rPr>
          <w:rFonts w:ascii="Cambria" w:hAnsi="Cambria"/>
          <w:sz w:val="26"/>
          <w:szCs w:val="26"/>
        </w:rPr>
        <w:t>o</w:t>
      </w:r>
      <w:r w:rsidRPr="002D1BEE">
        <w:rPr>
          <w:rFonts w:ascii="Cambria" w:hAnsi="Cambria"/>
          <w:sz w:val="26"/>
          <w:szCs w:val="26"/>
        </w:rPr>
        <w:t xml:space="preserve">s por não atenderem ao edital; </w:t>
      </w:r>
    </w:p>
    <w:p w14:paraId="2B1A85AF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6"/>
          <w:szCs w:val="26"/>
        </w:rPr>
      </w:pPr>
    </w:p>
    <w:p w14:paraId="33876696" w14:textId="0DC38D52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6"/>
          <w:szCs w:val="26"/>
        </w:rPr>
      </w:pPr>
      <w:r w:rsidRPr="002D1BEE">
        <w:rPr>
          <w:rFonts w:ascii="Cambria" w:hAnsi="Cambria"/>
          <w:b/>
          <w:sz w:val="26"/>
          <w:szCs w:val="26"/>
        </w:rPr>
        <w:t xml:space="preserve">3.4.1 – </w:t>
      </w:r>
      <w:r w:rsidRPr="002D1BEE">
        <w:rPr>
          <w:rFonts w:ascii="Cambria" w:hAnsi="Cambria"/>
          <w:sz w:val="26"/>
          <w:szCs w:val="26"/>
        </w:rPr>
        <w:t xml:space="preserve">As entregas deverão ocorrer sem prejuízo dos serviços normais do Município de </w:t>
      </w:r>
      <w:r w:rsidRPr="002D1BEE">
        <w:rPr>
          <w:rFonts w:ascii="Cambria" w:hAnsi="Cambria" w:cs="Consolas"/>
          <w:sz w:val="26"/>
          <w:szCs w:val="26"/>
        </w:rPr>
        <w:t>Iaras</w:t>
      </w:r>
      <w:r w:rsidRPr="002D1BEE">
        <w:rPr>
          <w:rFonts w:ascii="Cambria" w:hAnsi="Cambria"/>
          <w:sz w:val="26"/>
          <w:szCs w:val="26"/>
        </w:rPr>
        <w:t>.</w:t>
      </w:r>
    </w:p>
    <w:p w14:paraId="6C77646D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6"/>
          <w:szCs w:val="26"/>
        </w:rPr>
      </w:pPr>
    </w:p>
    <w:p w14:paraId="3B54A4EE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sz w:val="26"/>
          <w:szCs w:val="26"/>
        </w:rPr>
        <w:t xml:space="preserve">3.5 – </w:t>
      </w:r>
      <w:r w:rsidRPr="002D1BEE">
        <w:rPr>
          <w:rFonts w:ascii="Cambria" w:hAnsi="Cambria" w:cs="Consolas"/>
          <w:sz w:val="26"/>
          <w:szCs w:val="26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D1BEE">
        <w:rPr>
          <w:rFonts w:ascii="Cambria" w:hAnsi="Cambria" w:cs="Consolas"/>
          <w:b/>
          <w:bCs/>
          <w:sz w:val="26"/>
          <w:szCs w:val="26"/>
        </w:rPr>
        <w:t>MUNICÍPIO</w:t>
      </w:r>
      <w:r w:rsidRPr="002D1BEE">
        <w:rPr>
          <w:rFonts w:ascii="Cambria" w:hAnsi="Cambria" w:cs="Consolas"/>
          <w:sz w:val="26"/>
          <w:szCs w:val="26"/>
        </w:rPr>
        <w:t xml:space="preserve">. </w:t>
      </w:r>
    </w:p>
    <w:p w14:paraId="394817B4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6"/>
          <w:szCs w:val="26"/>
        </w:rPr>
      </w:pPr>
    </w:p>
    <w:p w14:paraId="1DC214AE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sz w:val="26"/>
          <w:szCs w:val="26"/>
        </w:rPr>
        <w:t>3.6 –</w:t>
      </w:r>
      <w:r w:rsidRPr="002D1BEE">
        <w:rPr>
          <w:rFonts w:ascii="Cambria" w:hAnsi="Cambria" w:cs="Consolas"/>
          <w:sz w:val="26"/>
          <w:szCs w:val="26"/>
        </w:rPr>
        <w:t xml:space="preserve"> Atender a toda legislação vigente (no âmbito federal, estadual e municipal), durante o fornecimento do objeto deste instrumento. </w:t>
      </w:r>
    </w:p>
    <w:p w14:paraId="50A65B7B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sz w:val="26"/>
          <w:szCs w:val="26"/>
        </w:rPr>
        <w:lastRenderedPageBreak/>
        <w:t xml:space="preserve">3.7 – </w:t>
      </w:r>
      <w:r w:rsidRPr="002D1BEE">
        <w:rPr>
          <w:rFonts w:ascii="Cambria" w:hAnsi="Cambria" w:cs="Consolas"/>
          <w:sz w:val="26"/>
          <w:szCs w:val="26"/>
        </w:rPr>
        <w:t xml:space="preserve">A </w:t>
      </w:r>
      <w:r w:rsidRPr="002D1BEE">
        <w:rPr>
          <w:rFonts w:ascii="Cambria" w:hAnsi="Cambria" w:cs="Consolas"/>
          <w:b/>
          <w:sz w:val="26"/>
          <w:szCs w:val="26"/>
        </w:rPr>
        <w:t>DETENTORA</w:t>
      </w:r>
      <w:r w:rsidRPr="002D1BEE">
        <w:rPr>
          <w:rFonts w:ascii="Cambria" w:hAnsi="Cambria" w:cs="Consolas"/>
          <w:sz w:val="26"/>
          <w:szCs w:val="26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</w:p>
    <w:p w14:paraId="2516E90A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>CLÁUSULA QUARTA – OBRIGAÇÕES DO MUNICÍPIO</w:t>
      </w:r>
    </w:p>
    <w:p w14:paraId="7AF6F687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</w:p>
    <w:p w14:paraId="6F5C8756" w14:textId="48E84F26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 xml:space="preserve">4.1 </w:t>
      </w:r>
      <w:r w:rsidRPr="002D1BEE">
        <w:rPr>
          <w:rFonts w:ascii="Cambria" w:hAnsi="Cambria" w:cs="Consolas"/>
          <w:b/>
          <w:sz w:val="26"/>
          <w:szCs w:val="26"/>
        </w:rPr>
        <w:t xml:space="preserve">– </w:t>
      </w:r>
      <w:r w:rsidRPr="002D1BEE">
        <w:rPr>
          <w:rFonts w:ascii="Cambria" w:hAnsi="Cambria" w:cs="Consolas"/>
          <w:sz w:val="26"/>
          <w:szCs w:val="26"/>
        </w:rPr>
        <w:t xml:space="preserve">Comunicar à </w:t>
      </w:r>
      <w:r w:rsidRPr="002D1BEE">
        <w:rPr>
          <w:rFonts w:ascii="Cambria" w:hAnsi="Cambria" w:cs="Consolas"/>
          <w:b/>
          <w:bCs/>
          <w:sz w:val="26"/>
          <w:szCs w:val="26"/>
        </w:rPr>
        <w:t xml:space="preserve">DETENTORA </w:t>
      </w:r>
      <w:r w:rsidRPr="002D1BEE">
        <w:rPr>
          <w:rFonts w:ascii="Cambria" w:hAnsi="Cambria" w:cs="Consolas"/>
          <w:sz w:val="26"/>
          <w:szCs w:val="26"/>
        </w:rPr>
        <w:t>sobre qualquer irregularidade no fornecimento d</w:t>
      </w:r>
      <w:r w:rsidR="00696F45" w:rsidRPr="002D1BEE">
        <w:rPr>
          <w:rFonts w:ascii="Cambria" w:hAnsi="Cambria" w:cs="Consolas"/>
          <w:sz w:val="26"/>
          <w:szCs w:val="26"/>
        </w:rPr>
        <w:t>o</w:t>
      </w:r>
      <w:r w:rsidRPr="002D1BEE">
        <w:rPr>
          <w:rFonts w:ascii="Cambria" w:hAnsi="Cambria" w:cs="Consolas"/>
          <w:sz w:val="26"/>
          <w:szCs w:val="26"/>
        </w:rPr>
        <w:t xml:space="preserve">s </w:t>
      </w:r>
      <w:r w:rsidR="00696F45" w:rsidRPr="002D1BEE">
        <w:rPr>
          <w:rFonts w:ascii="Cambria" w:hAnsi="Cambria"/>
          <w:sz w:val="26"/>
          <w:szCs w:val="26"/>
        </w:rPr>
        <w:t>kits de alimentação</w:t>
      </w:r>
      <w:r w:rsidRPr="002D1BEE">
        <w:rPr>
          <w:rFonts w:ascii="Cambria" w:hAnsi="Cambria" w:cs="Consolas"/>
          <w:sz w:val="26"/>
          <w:szCs w:val="26"/>
        </w:rPr>
        <w:t xml:space="preserve">. </w:t>
      </w:r>
    </w:p>
    <w:p w14:paraId="4BC0D678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3FF0868C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sz w:val="26"/>
          <w:szCs w:val="26"/>
        </w:rPr>
        <w:t xml:space="preserve">4.2 – </w:t>
      </w:r>
      <w:r w:rsidRPr="002D1BEE">
        <w:rPr>
          <w:rFonts w:ascii="Cambria" w:hAnsi="Cambria" w:cs="Consolas"/>
          <w:sz w:val="26"/>
          <w:szCs w:val="26"/>
        </w:rPr>
        <w:t>Efetuar o registro do licitante fornecedor e firmar a correspondente Ata de Registro de Preços.</w:t>
      </w:r>
    </w:p>
    <w:p w14:paraId="0966713E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6"/>
          <w:szCs w:val="26"/>
        </w:rPr>
      </w:pPr>
    </w:p>
    <w:p w14:paraId="3A131CD5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sz w:val="26"/>
          <w:szCs w:val="26"/>
        </w:rPr>
        <w:t>4.3 –</w:t>
      </w:r>
      <w:r w:rsidRPr="002D1BEE">
        <w:rPr>
          <w:rFonts w:ascii="Cambria" w:hAnsi="Cambria" w:cs="Consolas"/>
          <w:sz w:val="26"/>
          <w:szCs w:val="26"/>
        </w:rPr>
        <w:t xml:space="preserve"> Aplicar as penalidades por descumprimento do pactuado na Ata de Registro de Preços.</w:t>
      </w:r>
    </w:p>
    <w:p w14:paraId="14E0D77C" w14:textId="77777777" w:rsidR="008014D9" w:rsidRPr="002D1BEE" w:rsidRDefault="008014D9" w:rsidP="008014D9">
      <w:pPr>
        <w:jc w:val="both"/>
        <w:rPr>
          <w:rStyle w:val="Forte"/>
          <w:rFonts w:ascii="Cambria" w:hAnsi="Cambria" w:cs="Consolas"/>
          <w:sz w:val="26"/>
          <w:szCs w:val="26"/>
        </w:rPr>
      </w:pPr>
    </w:p>
    <w:p w14:paraId="0A45F1E5" w14:textId="032A9D4A" w:rsidR="008014D9" w:rsidRPr="002D1BEE" w:rsidRDefault="008014D9" w:rsidP="008014D9">
      <w:pPr>
        <w:jc w:val="both"/>
        <w:rPr>
          <w:rStyle w:val="Forte"/>
          <w:rFonts w:ascii="Cambria" w:hAnsi="Cambria" w:cs="Consolas"/>
          <w:sz w:val="26"/>
          <w:szCs w:val="26"/>
        </w:rPr>
      </w:pPr>
      <w:r w:rsidRPr="002D1BEE">
        <w:rPr>
          <w:rStyle w:val="Forte"/>
          <w:rFonts w:ascii="Cambria" w:hAnsi="Cambria" w:cs="Consolas"/>
          <w:sz w:val="26"/>
          <w:szCs w:val="26"/>
        </w:rPr>
        <w:t>CLÁUSULA QUINTA – DA FISCALIZAÇÃO</w:t>
      </w:r>
    </w:p>
    <w:p w14:paraId="385DA1DA" w14:textId="77777777" w:rsidR="008014D9" w:rsidRPr="002D1BEE" w:rsidRDefault="008014D9" w:rsidP="008014D9">
      <w:pPr>
        <w:jc w:val="both"/>
        <w:rPr>
          <w:rFonts w:ascii="Cambria" w:hAnsi="Cambria" w:cs="Consolas"/>
          <w:sz w:val="26"/>
          <w:szCs w:val="26"/>
        </w:rPr>
      </w:pPr>
    </w:p>
    <w:p w14:paraId="7B1702DB" w14:textId="683170EF" w:rsidR="008014D9" w:rsidRPr="002D1BEE" w:rsidRDefault="008014D9" w:rsidP="00F66929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6"/>
          <w:szCs w:val="26"/>
        </w:rPr>
      </w:pPr>
      <w:r w:rsidRPr="002D1BEE">
        <w:rPr>
          <w:rFonts w:ascii="Cambria" w:hAnsi="Cambria" w:cs="Consolas"/>
          <w:b/>
          <w:color w:val="auto"/>
          <w:sz w:val="26"/>
          <w:szCs w:val="26"/>
        </w:rPr>
        <w:t>5.1 –</w:t>
      </w:r>
      <w:r w:rsidRPr="002D1BEE">
        <w:rPr>
          <w:rFonts w:ascii="Cambria" w:hAnsi="Cambria" w:cs="Consolas"/>
          <w:color w:val="auto"/>
          <w:sz w:val="26"/>
          <w:szCs w:val="26"/>
        </w:rPr>
        <w:t xml:space="preserve"> Fica nomead</w:t>
      </w:r>
      <w:r w:rsidR="00F66929" w:rsidRPr="002D1BEE">
        <w:rPr>
          <w:rFonts w:ascii="Cambria" w:hAnsi="Cambria" w:cs="Consolas"/>
          <w:color w:val="auto"/>
          <w:sz w:val="26"/>
          <w:szCs w:val="26"/>
        </w:rPr>
        <w:t>a</w:t>
      </w:r>
      <w:r w:rsidRPr="002D1BEE">
        <w:rPr>
          <w:rFonts w:ascii="Cambria" w:hAnsi="Cambria" w:cs="Consolas"/>
          <w:color w:val="auto"/>
          <w:sz w:val="26"/>
          <w:szCs w:val="26"/>
        </w:rPr>
        <w:t xml:space="preserve"> como gestor</w:t>
      </w:r>
      <w:r w:rsidR="00F66929" w:rsidRPr="002D1BEE">
        <w:rPr>
          <w:rFonts w:ascii="Cambria" w:hAnsi="Cambria" w:cs="Consolas"/>
          <w:color w:val="auto"/>
          <w:sz w:val="26"/>
          <w:szCs w:val="26"/>
        </w:rPr>
        <w:t>a</w:t>
      </w:r>
      <w:r w:rsidRPr="002D1BEE">
        <w:rPr>
          <w:rFonts w:ascii="Cambria" w:hAnsi="Cambria" w:cs="Consolas"/>
          <w:color w:val="auto"/>
          <w:sz w:val="26"/>
          <w:szCs w:val="26"/>
        </w:rPr>
        <w:t xml:space="preserve"> da Ata de Registro de Preços, </w:t>
      </w:r>
      <w:r w:rsidR="00F66929" w:rsidRPr="002D1BEE">
        <w:rPr>
          <w:rFonts w:ascii="Cambria" w:hAnsi="Cambria" w:cs="Consolas"/>
          <w:color w:val="auto"/>
          <w:sz w:val="26"/>
          <w:szCs w:val="26"/>
        </w:rPr>
        <w:t>a</w:t>
      </w:r>
      <w:r w:rsidRPr="002D1BEE">
        <w:rPr>
          <w:rFonts w:ascii="Cambria" w:hAnsi="Cambria" w:cs="Consolas"/>
          <w:color w:val="auto"/>
          <w:sz w:val="26"/>
          <w:szCs w:val="26"/>
        </w:rPr>
        <w:t xml:space="preserve"> </w:t>
      </w:r>
      <w:r w:rsidR="00A0528D" w:rsidRPr="002D1BEE">
        <w:rPr>
          <w:rFonts w:ascii="Cambria" w:hAnsi="Cambria" w:cs="Consolas"/>
          <w:bCs/>
          <w:color w:val="auto"/>
          <w:sz w:val="26"/>
          <w:szCs w:val="26"/>
        </w:rPr>
        <w:t xml:space="preserve">Senhora </w:t>
      </w:r>
      <w:r w:rsidR="00696F45" w:rsidRPr="002D1BEE">
        <w:rPr>
          <w:rFonts w:ascii="Cambria" w:hAnsi="Cambria" w:cs="Arial"/>
          <w:bCs/>
          <w:color w:val="auto"/>
          <w:sz w:val="26"/>
          <w:szCs w:val="26"/>
        </w:rPr>
        <w:t xml:space="preserve">Thais </w:t>
      </w:r>
      <w:proofErr w:type="spellStart"/>
      <w:r w:rsidR="00696F45" w:rsidRPr="002D1BEE">
        <w:rPr>
          <w:rFonts w:ascii="Cambria" w:hAnsi="Cambria" w:cs="Arial"/>
          <w:bCs/>
          <w:color w:val="auto"/>
          <w:sz w:val="26"/>
          <w:szCs w:val="26"/>
        </w:rPr>
        <w:t>Francielly</w:t>
      </w:r>
      <w:proofErr w:type="spellEnd"/>
      <w:r w:rsidR="00696F45" w:rsidRPr="002D1BEE">
        <w:rPr>
          <w:rFonts w:ascii="Cambria" w:hAnsi="Cambria" w:cs="Arial"/>
          <w:bCs/>
          <w:color w:val="auto"/>
          <w:sz w:val="26"/>
          <w:szCs w:val="26"/>
        </w:rPr>
        <w:t xml:space="preserve"> de Almeida</w:t>
      </w:r>
      <w:r w:rsidRPr="002D1BEE">
        <w:rPr>
          <w:rFonts w:ascii="Cambria" w:hAnsi="Cambria" w:cs="Consolas"/>
          <w:color w:val="auto"/>
          <w:sz w:val="26"/>
          <w:szCs w:val="26"/>
        </w:rPr>
        <w:t xml:space="preserve">, </w:t>
      </w:r>
      <w:r w:rsidR="00696F45" w:rsidRPr="002D1BEE">
        <w:rPr>
          <w:rFonts w:ascii="Cambria" w:hAnsi="Cambria"/>
          <w:color w:val="auto"/>
          <w:sz w:val="26"/>
          <w:szCs w:val="26"/>
        </w:rPr>
        <w:t>Nutricionista</w:t>
      </w:r>
      <w:r w:rsidRPr="002D1BEE">
        <w:rPr>
          <w:rFonts w:ascii="Cambria" w:hAnsi="Cambria" w:cs="Consolas"/>
          <w:color w:val="auto"/>
          <w:sz w:val="26"/>
          <w:szCs w:val="26"/>
        </w:rPr>
        <w:t xml:space="preserve"> e </w:t>
      </w:r>
      <w:r w:rsidRPr="002D1BEE">
        <w:rPr>
          <w:rFonts w:ascii="Cambria" w:hAnsi="Cambria" w:cs="Consolas"/>
          <w:bCs/>
          <w:color w:val="auto"/>
          <w:sz w:val="26"/>
          <w:szCs w:val="26"/>
        </w:rPr>
        <w:t xml:space="preserve">CPF nº. </w:t>
      </w:r>
      <w:r w:rsidR="003E76FD" w:rsidRPr="002D1BEE">
        <w:rPr>
          <w:rFonts w:ascii="Cambria" w:hAnsi="Cambria" w:cs="Consolas"/>
          <w:color w:val="auto"/>
          <w:sz w:val="26"/>
          <w:szCs w:val="26"/>
        </w:rPr>
        <w:t>408.893.048-74</w:t>
      </w:r>
      <w:r w:rsidRPr="002D1BEE">
        <w:rPr>
          <w:rFonts w:ascii="Cambria" w:hAnsi="Cambria" w:cs="Consolas"/>
          <w:bCs/>
          <w:color w:val="auto"/>
          <w:sz w:val="26"/>
          <w:szCs w:val="26"/>
        </w:rPr>
        <w:t>.</w:t>
      </w:r>
      <w:r w:rsidRPr="002D1BEE">
        <w:rPr>
          <w:rFonts w:ascii="Cambria" w:hAnsi="Cambria" w:cs="Consolas"/>
          <w:color w:val="auto"/>
          <w:sz w:val="26"/>
          <w:szCs w:val="26"/>
        </w:rPr>
        <w:t xml:space="preserve"> </w:t>
      </w:r>
    </w:p>
    <w:p w14:paraId="3CD58385" w14:textId="77777777" w:rsidR="008014D9" w:rsidRPr="002D1BEE" w:rsidRDefault="008014D9" w:rsidP="008014D9">
      <w:pPr>
        <w:jc w:val="both"/>
        <w:rPr>
          <w:rFonts w:ascii="Cambria" w:hAnsi="Cambria" w:cs="Consolas"/>
          <w:sz w:val="26"/>
          <w:szCs w:val="26"/>
        </w:rPr>
      </w:pPr>
    </w:p>
    <w:p w14:paraId="662357CF" w14:textId="5648AE9A" w:rsidR="008014D9" w:rsidRPr="002D1BEE" w:rsidRDefault="008014D9" w:rsidP="008014D9">
      <w:pPr>
        <w:jc w:val="both"/>
        <w:rPr>
          <w:rFonts w:ascii="Cambria" w:hAnsi="Cambria" w:cs="Consolas"/>
          <w:b/>
          <w:bCs/>
          <w:sz w:val="26"/>
          <w:szCs w:val="26"/>
        </w:rPr>
      </w:pPr>
      <w:r w:rsidRPr="002D1BEE">
        <w:rPr>
          <w:rFonts w:ascii="Cambria" w:hAnsi="Cambria" w:cs="Consolas"/>
          <w:b/>
          <w:sz w:val="26"/>
          <w:szCs w:val="26"/>
        </w:rPr>
        <w:t xml:space="preserve">5.1.1 – </w:t>
      </w:r>
      <w:r w:rsidRPr="002D1BEE">
        <w:rPr>
          <w:rFonts w:ascii="Cambria" w:hAnsi="Cambria" w:cs="Consolas"/>
          <w:sz w:val="26"/>
          <w:szCs w:val="26"/>
        </w:rPr>
        <w:t xml:space="preserve">No desempenho de suas atividades é </w:t>
      </w:r>
      <w:proofErr w:type="gramStart"/>
      <w:r w:rsidRPr="002D1BEE">
        <w:rPr>
          <w:rFonts w:ascii="Cambria" w:hAnsi="Cambria" w:cs="Consolas"/>
          <w:sz w:val="26"/>
          <w:szCs w:val="26"/>
        </w:rPr>
        <w:t>assegurado a gestor</w:t>
      </w:r>
      <w:r w:rsidR="00315EEC" w:rsidRPr="002D1BEE">
        <w:rPr>
          <w:rFonts w:ascii="Cambria" w:hAnsi="Cambria" w:cs="Consolas"/>
          <w:sz w:val="26"/>
          <w:szCs w:val="26"/>
        </w:rPr>
        <w:t>a</w:t>
      </w:r>
      <w:r w:rsidRPr="002D1BEE">
        <w:rPr>
          <w:rFonts w:ascii="Cambria" w:hAnsi="Cambria" w:cs="Consolas"/>
          <w:sz w:val="26"/>
          <w:szCs w:val="26"/>
        </w:rPr>
        <w:t xml:space="preserve"> da Ata de Registro de Preços</w:t>
      </w:r>
      <w:proofErr w:type="gramEnd"/>
      <w:r w:rsidRPr="002D1BEE">
        <w:rPr>
          <w:rFonts w:ascii="Cambria" w:hAnsi="Cambria" w:cs="Consolas"/>
          <w:sz w:val="26"/>
          <w:szCs w:val="26"/>
        </w:rPr>
        <w:t xml:space="preserve"> o direito de verificar a perfeita execução em todos os termos e condições.</w:t>
      </w:r>
      <w:r w:rsidR="00F9265C" w:rsidRPr="002D1BEE">
        <w:rPr>
          <w:rFonts w:ascii="Cambria" w:hAnsi="Cambria" w:cs="Consolas"/>
          <w:sz w:val="26"/>
          <w:szCs w:val="26"/>
        </w:rPr>
        <w:t xml:space="preserve"> </w:t>
      </w:r>
    </w:p>
    <w:p w14:paraId="74EC9FE0" w14:textId="10B75AFD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34BE41FF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 xml:space="preserve">CLÁUSULA SEXTA – SANÇÕES </w:t>
      </w:r>
    </w:p>
    <w:p w14:paraId="01F6A397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</w:p>
    <w:p w14:paraId="6DEE8410" w14:textId="2CFB8C95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 xml:space="preserve">6.1 </w:t>
      </w:r>
      <w:r w:rsidRPr="002D1BEE">
        <w:rPr>
          <w:rFonts w:ascii="Cambria" w:hAnsi="Cambria" w:cs="Consolas"/>
          <w:b/>
          <w:sz w:val="26"/>
          <w:szCs w:val="26"/>
        </w:rPr>
        <w:t xml:space="preserve">– </w:t>
      </w:r>
      <w:r w:rsidR="008801B9" w:rsidRPr="002D1BEE">
        <w:rPr>
          <w:rFonts w:ascii="Cambria" w:hAnsi="Cambria" w:cs="Consolas"/>
          <w:sz w:val="26"/>
          <w:szCs w:val="26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2D1BEE">
        <w:rPr>
          <w:rFonts w:ascii="Cambria" w:hAnsi="Cambria" w:cs="Consolas"/>
          <w:b/>
          <w:bCs/>
          <w:sz w:val="26"/>
          <w:szCs w:val="26"/>
        </w:rPr>
        <w:t>MUNICÍPIO,</w:t>
      </w:r>
      <w:r w:rsidR="008801B9" w:rsidRPr="002D1BEE">
        <w:rPr>
          <w:rFonts w:ascii="Cambria" w:hAnsi="Cambria" w:cs="Consolas"/>
          <w:sz w:val="26"/>
          <w:szCs w:val="26"/>
        </w:rPr>
        <w:t xml:space="preserve"> que a </w:t>
      </w:r>
      <w:r w:rsidR="008801B9" w:rsidRPr="002D1BEE">
        <w:rPr>
          <w:rFonts w:ascii="Cambria" w:hAnsi="Cambria" w:cs="Consolas"/>
          <w:b/>
          <w:bCs/>
          <w:sz w:val="26"/>
          <w:szCs w:val="26"/>
        </w:rPr>
        <w:t xml:space="preserve">DETENTORA </w:t>
      </w:r>
      <w:r w:rsidR="008801B9" w:rsidRPr="002D1BEE">
        <w:rPr>
          <w:rFonts w:ascii="Cambria" w:hAnsi="Cambria" w:cs="Consolas"/>
          <w:sz w:val="26"/>
          <w:szCs w:val="26"/>
        </w:rPr>
        <w:t>declara conhecer integralmente</w:t>
      </w:r>
      <w:r w:rsidRPr="002D1BEE">
        <w:rPr>
          <w:rFonts w:ascii="Cambria" w:hAnsi="Cambria" w:cs="Consolas"/>
          <w:sz w:val="26"/>
          <w:szCs w:val="26"/>
        </w:rPr>
        <w:t xml:space="preserve">. </w:t>
      </w:r>
    </w:p>
    <w:p w14:paraId="724D3A18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</w:p>
    <w:p w14:paraId="17BAAB39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 xml:space="preserve">6.2 </w:t>
      </w:r>
      <w:r w:rsidRPr="002D1BEE">
        <w:rPr>
          <w:rFonts w:ascii="Cambria" w:hAnsi="Cambria" w:cs="Consolas"/>
          <w:b/>
          <w:sz w:val="26"/>
          <w:szCs w:val="26"/>
        </w:rPr>
        <w:t xml:space="preserve">– </w:t>
      </w:r>
      <w:r w:rsidRPr="002D1BEE">
        <w:rPr>
          <w:rFonts w:ascii="Cambria" w:hAnsi="Cambria" w:cs="Consolas"/>
          <w:sz w:val="26"/>
          <w:szCs w:val="26"/>
        </w:rPr>
        <w:t xml:space="preserve">No caso de a </w:t>
      </w:r>
      <w:r w:rsidRPr="002D1BEE">
        <w:rPr>
          <w:rFonts w:ascii="Cambria" w:hAnsi="Cambria" w:cs="Consolas"/>
          <w:b/>
          <w:sz w:val="26"/>
          <w:szCs w:val="26"/>
        </w:rPr>
        <w:t>DETENTORA</w:t>
      </w:r>
      <w:r w:rsidRPr="002D1BEE">
        <w:rPr>
          <w:rFonts w:ascii="Cambria" w:hAnsi="Cambria" w:cs="Consolas"/>
          <w:sz w:val="26"/>
          <w:szCs w:val="26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</w:p>
    <w:p w14:paraId="22C5839B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 xml:space="preserve">6.3 </w:t>
      </w:r>
      <w:r w:rsidRPr="002D1BEE">
        <w:rPr>
          <w:rFonts w:ascii="Cambria" w:hAnsi="Cambria" w:cs="Consolas"/>
          <w:b/>
          <w:sz w:val="26"/>
          <w:szCs w:val="26"/>
        </w:rPr>
        <w:t xml:space="preserve">– </w:t>
      </w:r>
      <w:r w:rsidRPr="002D1BEE">
        <w:rPr>
          <w:rFonts w:ascii="Cambria" w:hAnsi="Cambria" w:cs="Consolas"/>
          <w:sz w:val="26"/>
          <w:szCs w:val="26"/>
        </w:rPr>
        <w:t xml:space="preserve">No caso de a </w:t>
      </w:r>
      <w:r w:rsidRPr="002D1BEE">
        <w:rPr>
          <w:rFonts w:ascii="Cambria" w:hAnsi="Cambria" w:cs="Consolas"/>
          <w:b/>
          <w:sz w:val="26"/>
          <w:szCs w:val="26"/>
        </w:rPr>
        <w:t>DETENTORA</w:t>
      </w:r>
      <w:r w:rsidRPr="002D1BEE">
        <w:rPr>
          <w:rFonts w:ascii="Cambria" w:hAnsi="Cambria" w:cs="Consolas"/>
          <w:sz w:val="26"/>
          <w:szCs w:val="26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3E358748" w14:textId="77777777" w:rsidR="002D1BEE" w:rsidRPr="002D1BEE" w:rsidRDefault="002D1BEE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26939F0A" w14:textId="77777777" w:rsidR="002D1BEE" w:rsidRPr="002D1BEE" w:rsidRDefault="002D1BEE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2BD43ACB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lastRenderedPageBreak/>
        <w:t xml:space="preserve">CLÁUSULA SÉTIMA – DISPOSIÇÕES GERAIS </w:t>
      </w:r>
    </w:p>
    <w:p w14:paraId="07E03845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3FDB5D39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 xml:space="preserve">7.1 </w:t>
      </w:r>
      <w:r w:rsidRPr="002D1BEE">
        <w:rPr>
          <w:rFonts w:ascii="Cambria" w:hAnsi="Cambria" w:cs="Consolas"/>
          <w:b/>
          <w:sz w:val="26"/>
          <w:szCs w:val="26"/>
        </w:rPr>
        <w:t xml:space="preserve">– </w:t>
      </w:r>
      <w:r w:rsidRPr="002D1BEE">
        <w:rPr>
          <w:rFonts w:ascii="Cambria" w:hAnsi="Cambria" w:cs="Consolas"/>
          <w:sz w:val="26"/>
          <w:szCs w:val="26"/>
        </w:rPr>
        <w:t>Consideram-se partes integrantes deste ajuste, como se nele estivessem transcritos:</w:t>
      </w:r>
    </w:p>
    <w:p w14:paraId="5D942959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</w:p>
    <w:p w14:paraId="18032CC7" w14:textId="0FBBA1C6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sz w:val="26"/>
          <w:szCs w:val="26"/>
        </w:rPr>
        <w:t>a)</w:t>
      </w:r>
      <w:r w:rsidRPr="002D1BEE">
        <w:rPr>
          <w:rFonts w:ascii="Cambria" w:hAnsi="Cambria" w:cs="Consolas"/>
          <w:sz w:val="26"/>
          <w:szCs w:val="26"/>
        </w:rPr>
        <w:t xml:space="preserve"> Edital do </w:t>
      </w:r>
      <w:r w:rsidR="00E50D6B" w:rsidRPr="002D1BEE">
        <w:rPr>
          <w:rFonts w:ascii="Cambria" w:hAnsi="Cambria" w:cs="Consolas"/>
          <w:b/>
          <w:bCs/>
          <w:sz w:val="26"/>
          <w:szCs w:val="26"/>
        </w:rPr>
        <w:t>PREGÃO ELETRÔNICO N° 001/2021</w:t>
      </w:r>
      <w:r w:rsidRPr="002D1BEE">
        <w:rPr>
          <w:rFonts w:ascii="Cambria" w:hAnsi="Cambria" w:cs="Consolas"/>
          <w:sz w:val="26"/>
          <w:szCs w:val="26"/>
        </w:rPr>
        <w:t xml:space="preserve"> e seus Anexos; </w:t>
      </w:r>
    </w:p>
    <w:p w14:paraId="4CD981EB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</w:p>
    <w:p w14:paraId="4F59F3FB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sz w:val="26"/>
          <w:szCs w:val="26"/>
        </w:rPr>
        <w:t>b)</w:t>
      </w:r>
      <w:r w:rsidRPr="002D1BEE">
        <w:rPr>
          <w:rFonts w:ascii="Cambria" w:hAnsi="Cambria" w:cs="Consolas"/>
          <w:sz w:val="26"/>
          <w:szCs w:val="26"/>
        </w:rPr>
        <w:t xml:space="preserve"> </w:t>
      </w:r>
      <w:proofErr w:type="gramStart"/>
      <w:r w:rsidRPr="002D1BEE">
        <w:rPr>
          <w:rFonts w:ascii="Cambria" w:hAnsi="Cambria" w:cs="Consolas"/>
          <w:sz w:val="26"/>
          <w:szCs w:val="26"/>
        </w:rPr>
        <w:t>Proposta(</w:t>
      </w:r>
      <w:proofErr w:type="gramEnd"/>
      <w:r w:rsidRPr="002D1BEE">
        <w:rPr>
          <w:rFonts w:ascii="Cambria" w:hAnsi="Cambria" w:cs="Consolas"/>
          <w:sz w:val="26"/>
          <w:szCs w:val="26"/>
        </w:rPr>
        <w:t xml:space="preserve">s) apresentada(s) pela(s) </w:t>
      </w:r>
      <w:r w:rsidRPr="002D1BEE">
        <w:rPr>
          <w:rFonts w:ascii="Cambria" w:hAnsi="Cambria" w:cs="Consolas"/>
          <w:b/>
          <w:sz w:val="26"/>
          <w:szCs w:val="26"/>
        </w:rPr>
        <w:t>DETENTORA</w:t>
      </w:r>
      <w:r w:rsidRPr="002D1BEE">
        <w:rPr>
          <w:rFonts w:ascii="Cambria" w:hAnsi="Cambria" w:cs="Consolas"/>
          <w:sz w:val="26"/>
          <w:szCs w:val="26"/>
        </w:rPr>
        <w:t xml:space="preserve">(S); </w:t>
      </w:r>
    </w:p>
    <w:p w14:paraId="48F1B555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6"/>
          <w:szCs w:val="26"/>
        </w:rPr>
      </w:pPr>
    </w:p>
    <w:p w14:paraId="7BC64CDA" w14:textId="412B6614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sz w:val="26"/>
          <w:szCs w:val="26"/>
        </w:rPr>
        <w:t>c)</w:t>
      </w:r>
      <w:r w:rsidRPr="002D1BEE">
        <w:rPr>
          <w:rFonts w:ascii="Cambria" w:hAnsi="Cambria" w:cs="Consolas"/>
          <w:sz w:val="26"/>
          <w:szCs w:val="26"/>
        </w:rPr>
        <w:t xml:space="preserve"> Ata da sessão do </w:t>
      </w:r>
      <w:r w:rsidR="00E50D6B" w:rsidRPr="002D1BEE">
        <w:rPr>
          <w:rFonts w:ascii="Cambria" w:hAnsi="Cambria" w:cs="Consolas"/>
          <w:b/>
          <w:bCs/>
          <w:sz w:val="26"/>
          <w:szCs w:val="26"/>
        </w:rPr>
        <w:t>PREGÃO ELETRÔNICO N° 001/2021</w:t>
      </w:r>
      <w:r w:rsidRPr="002D1BEE">
        <w:rPr>
          <w:rFonts w:ascii="Cambria" w:hAnsi="Cambria" w:cs="Consolas"/>
          <w:sz w:val="26"/>
          <w:szCs w:val="26"/>
        </w:rPr>
        <w:t>.</w:t>
      </w:r>
    </w:p>
    <w:p w14:paraId="017F3246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07B84A46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 xml:space="preserve">7.2 </w:t>
      </w:r>
      <w:r w:rsidRPr="002D1BEE">
        <w:rPr>
          <w:rFonts w:ascii="Cambria" w:hAnsi="Cambria" w:cs="Consolas"/>
          <w:b/>
          <w:sz w:val="26"/>
          <w:szCs w:val="26"/>
        </w:rPr>
        <w:t xml:space="preserve">– </w:t>
      </w:r>
      <w:r w:rsidRPr="002D1BEE">
        <w:rPr>
          <w:rFonts w:ascii="Cambria" w:hAnsi="Cambria" w:cs="Consolas"/>
          <w:sz w:val="26"/>
          <w:szCs w:val="26"/>
        </w:rPr>
        <w:t xml:space="preserve">A existência de preços registrados não obriga o </w:t>
      </w:r>
      <w:r w:rsidRPr="002D1BEE">
        <w:rPr>
          <w:rFonts w:ascii="Cambria" w:hAnsi="Cambria" w:cs="Consolas"/>
          <w:b/>
          <w:bCs/>
          <w:sz w:val="26"/>
          <w:szCs w:val="26"/>
        </w:rPr>
        <w:t xml:space="preserve">MUNICÍPIO </w:t>
      </w:r>
      <w:r w:rsidRPr="002D1BEE">
        <w:rPr>
          <w:rFonts w:ascii="Cambria" w:hAnsi="Cambria" w:cs="Consolas"/>
          <w:sz w:val="26"/>
          <w:szCs w:val="26"/>
        </w:rPr>
        <w:t xml:space="preserve">a firmar as contratações que deles poderão advir. </w:t>
      </w:r>
    </w:p>
    <w:p w14:paraId="43090256" w14:textId="77777777" w:rsidR="008801B9" w:rsidRPr="002D1BEE" w:rsidRDefault="008801B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3AB96CCE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 xml:space="preserve">CLÁUSULA OITAVA – FORO </w:t>
      </w:r>
    </w:p>
    <w:p w14:paraId="768FF14D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0B290858" w14:textId="59C8B37A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 xml:space="preserve">8.1 </w:t>
      </w:r>
      <w:r w:rsidRPr="002D1BEE">
        <w:rPr>
          <w:rFonts w:ascii="Cambria" w:hAnsi="Cambria" w:cs="Consolas"/>
          <w:b/>
          <w:sz w:val="26"/>
          <w:szCs w:val="26"/>
        </w:rPr>
        <w:t xml:space="preserve">– </w:t>
      </w:r>
      <w:r w:rsidRPr="002D1BEE">
        <w:rPr>
          <w:rFonts w:ascii="Cambria" w:hAnsi="Cambria" w:cs="Consolas"/>
          <w:sz w:val="26"/>
          <w:szCs w:val="26"/>
        </w:rPr>
        <w:t xml:space="preserve">O Foro competente para toda e qualquer ação decorrente da presente Ata de Registro de Preços é o Foro da Comarca de </w:t>
      </w:r>
      <w:r w:rsidR="00062A56" w:rsidRPr="002D1BEE">
        <w:rPr>
          <w:rFonts w:ascii="Cambria" w:hAnsi="Cambria" w:cs="Consolas"/>
          <w:sz w:val="26"/>
          <w:szCs w:val="26"/>
        </w:rPr>
        <w:t>Cerqueira César</w:t>
      </w:r>
      <w:r w:rsidRPr="002D1BEE">
        <w:rPr>
          <w:rFonts w:ascii="Cambria" w:hAnsi="Cambria" w:cs="Consolas"/>
          <w:sz w:val="26"/>
          <w:szCs w:val="26"/>
        </w:rPr>
        <w:t xml:space="preserve">, Estado de São Paulo. </w:t>
      </w:r>
    </w:p>
    <w:p w14:paraId="4031C4B4" w14:textId="77777777" w:rsidR="008014D9" w:rsidRPr="002D1BEE" w:rsidRDefault="008014D9" w:rsidP="008014D9">
      <w:pPr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5053F1B9" w14:textId="4BAB7C53" w:rsidR="008014D9" w:rsidRPr="002D1BEE" w:rsidRDefault="008014D9" w:rsidP="008014D9">
      <w:pPr>
        <w:jc w:val="both"/>
        <w:rPr>
          <w:rFonts w:ascii="Cambria" w:hAnsi="Cambria" w:cs="Consolas"/>
          <w:sz w:val="26"/>
          <w:szCs w:val="26"/>
        </w:rPr>
      </w:pPr>
      <w:r w:rsidRPr="002D1BEE">
        <w:rPr>
          <w:rFonts w:ascii="Cambria" w:hAnsi="Cambria" w:cs="Consolas"/>
          <w:b/>
          <w:bCs/>
          <w:sz w:val="26"/>
          <w:szCs w:val="26"/>
        </w:rPr>
        <w:t xml:space="preserve">8.2 </w:t>
      </w:r>
      <w:r w:rsidRPr="002D1BEE">
        <w:rPr>
          <w:rFonts w:ascii="Cambria" w:hAnsi="Cambria" w:cs="Consolas"/>
          <w:b/>
          <w:sz w:val="26"/>
          <w:szCs w:val="26"/>
        </w:rPr>
        <w:t xml:space="preserve">– </w:t>
      </w:r>
      <w:r w:rsidRPr="002D1BEE">
        <w:rPr>
          <w:rFonts w:ascii="Cambria" w:hAnsi="Cambria" w:cs="Consolas"/>
          <w:sz w:val="26"/>
          <w:szCs w:val="26"/>
        </w:rPr>
        <w:t xml:space="preserve">Nada mais havendo a ser declarado, foi </w:t>
      </w:r>
      <w:proofErr w:type="gramStart"/>
      <w:r w:rsidRPr="002D1BEE">
        <w:rPr>
          <w:rFonts w:ascii="Cambria" w:hAnsi="Cambria" w:cs="Consolas"/>
          <w:sz w:val="26"/>
          <w:szCs w:val="26"/>
        </w:rPr>
        <w:t>dada</w:t>
      </w:r>
      <w:proofErr w:type="gramEnd"/>
      <w:r w:rsidRPr="002D1BEE">
        <w:rPr>
          <w:rFonts w:ascii="Cambria" w:hAnsi="Cambria" w:cs="Consolas"/>
          <w:sz w:val="26"/>
          <w:szCs w:val="26"/>
        </w:rPr>
        <w:t xml:space="preserve"> por encerrada a presente Ata que, lida e achada conforme, vai assinada pelas partes.</w:t>
      </w:r>
    </w:p>
    <w:p w14:paraId="0CCD6940" w14:textId="77777777" w:rsidR="008801B9" w:rsidRPr="002D1BEE" w:rsidRDefault="008801B9" w:rsidP="008014D9">
      <w:pPr>
        <w:jc w:val="both"/>
        <w:rPr>
          <w:rFonts w:ascii="Cambria" w:hAnsi="Cambria" w:cs="Consolas"/>
          <w:sz w:val="26"/>
          <w:szCs w:val="26"/>
        </w:rPr>
      </w:pPr>
    </w:p>
    <w:p w14:paraId="148A8D90" w14:textId="0C5C63E2" w:rsidR="008014D9" w:rsidRPr="002D1BEE" w:rsidRDefault="002D1BEE" w:rsidP="009435D4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6"/>
          <w:szCs w:val="26"/>
        </w:rPr>
      </w:pPr>
      <w:r w:rsidRPr="002D1BEE">
        <w:rPr>
          <w:rFonts w:ascii="Cambria" w:hAnsi="Cambria" w:cs="Consolas"/>
          <w:b/>
          <w:sz w:val="26"/>
          <w:szCs w:val="26"/>
        </w:rPr>
        <w:t>IARAS, 02 DE MARÇO DE 2021.</w:t>
      </w:r>
    </w:p>
    <w:p w14:paraId="2AEAF87B" w14:textId="77777777" w:rsidR="008014D9" w:rsidRPr="002D1BEE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6"/>
          <w:szCs w:val="26"/>
        </w:rPr>
      </w:pPr>
    </w:p>
    <w:p w14:paraId="44E0AE02" w14:textId="77777777" w:rsidR="009435D4" w:rsidRPr="002D1BEE" w:rsidRDefault="009435D4" w:rsidP="009435D4">
      <w:pPr>
        <w:widowControl w:val="0"/>
        <w:jc w:val="both"/>
        <w:rPr>
          <w:rFonts w:asciiTheme="majorHAnsi" w:hAnsiTheme="majorHAnsi" w:cs="Consolas"/>
          <w:sz w:val="26"/>
          <w:szCs w:val="26"/>
        </w:rPr>
      </w:pPr>
    </w:p>
    <w:p w14:paraId="7CCFA8FA" w14:textId="77777777" w:rsidR="002D1BEE" w:rsidRPr="002D1BEE" w:rsidRDefault="002D1BEE" w:rsidP="009435D4">
      <w:pPr>
        <w:widowControl w:val="0"/>
        <w:jc w:val="both"/>
        <w:rPr>
          <w:rFonts w:asciiTheme="majorHAnsi" w:hAnsiTheme="majorHAnsi" w:cs="Consolas"/>
          <w:sz w:val="26"/>
          <w:szCs w:val="26"/>
        </w:rPr>
      </w:pPr>
    </w:p>
    <w:p w14:paraId="7A805645" w14:textId="77777777" w:rsidR="009435D4" w:rsidRPr="002D1BEE" w:rsidRDefault="009435D4" w:rsidP="009435D4">
      <w:pPr>
        <w:widowControl w:val="0"/>
        <w:jc w:val="center"/>
        <w:rPr>
          <w:rFonts w:asciiTheme="majorHAnsi" w:hAnsiTheme="majorHAnsi" w:cs="Consolas"/>
          <w:sz w:val="26"/>
          <w:szCs w:val="26"/>
        </w:rPr>
      </w:pPr>
      <w:r w:rsidRPr="002D1BEE">
        <w:rPr>
          <w:rFonts w:asciiTheme="majorHAnsi" w:hAnsiTheme="majorHAnsi" w:cs="Consolas"/>
          <w:b/>
          <w:bCs/>
          <w:sz w:val="26"/>
          <w:szCs w:val="26"/>
        </w:rPr>
        <w:t>MUNICÍPIO DE IARAS</w:t>
      </w:r>
    </w:p>
    <w:p w14:paraId="287A8336" w14:textId="77777777" w:rsidR="009435D4" w:rsidRPr="002D1BEE" w:rsidRDefault="009435D4" w:rsidP="009435D4">
      <w:pPr>
        <w:widowControl w:val="0"/>
        <w:jc w:val="center"/>
        <w:rPr>
          <w:rFonts w:asciiTheme="majorHAnsi" w:hAnsiTheme="majorHAnsi" w:cs="Consolas"/>
          <w:b/>
          <w:sz w:val="26"/>
          <w:szCs w:val="26"/>
        </w:rPr>
      </w:pPr>
      <w:r w:rsidRPr="002D1BEE">
        <w:rPr>
          <w:rFonts w:asciiTheme="majorHAnsi" w:hAnsiTheme="majorHAnsi" w:cs="Arial"/>
          <w:b/>
          <w:bCs/>
          <w:sz w:val="26"/>
          <w:szCs w:val="26"/>
        </w:rPr>
        <w:t>MARCOS JOSÉ ROSA</w:t>
      </w:r>
    </w:p>
    <w:p w14:paraId="7F08890D" w14:textId="77777777" w:rsidR="009435D4" w:rsidRPr="002D1BEE" w:rsidRDefault="009435D4" w:rsidP="009435D4">
      <w:pPr>
        <w:widowControl w:val="0"/>
        <w:jc w:val="center"/>
        <w:rPr>
          <w:rFonts w:asciiTheme="majorHAnsi" w:hAnsiTheme="majorHAnsi" w:cs="Consolas"/>
          <w:sz w:val="26"/>
          <w:szCs w:val="26"/>
        </w:rPr>
      </w:pPr>
      <w:r w:rsidRPr="002D1BEE">
        <w:rPr>
          <w:rFonts w:asciiTheme="majorHAnsi" w:hAnsiTheme="majorHAnsi" w:cs="Consolas"/>
          <w:b/>
          <w:bCs/>
          <w:sz w:val="26"/>
          <w:szCs w:val="26"/>
        </w:rPr>
        <w:t>MUNICÍPIO</w:t>
      </w:r>
    </w:p>
    <w:p w14:paraId="0455A5FA" w14:textId="77777777" w:rsidR="008014D9" w:rsidRPr="002D1BEE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7878A339" w14:textId="77777777" w:rsidR="005F2D75" w:rsidRPr="002D1BEE" w:rsidRDefault="005F2D75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12EBD824" w14:textId="77777777" w:rsidR="002D1BEE" w:rsidRPr="002D1BEE" w:rsidRDefault="002D1BEE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4E3FC44F" w14:textId="45D1FB46" w:rsidR="005F2D75" w:rsidRPr="002D1BEE" w:rsidRDefault="008920C8" w:rsidP="008920C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6"/>
          <w:szCs w:val="26"/>
        </w:rPr>
      </w:pPr>
      <w:r w:rsidRPr="002D1BEE">
        <w:rPr>
          <w:rFonts w:asciiTheme="majorHAnsi" w:hAnsiTheme="majorHAnsi" w:cs="Consolas"/>
          <w:b/>
          <w:sz w:val="26"/>
          <w:szCs w:val="26"/>
        </w:rPr>
        <w:t xml:space="preserve">EMPRESA </w:t>
      </w:r>
      <w:r w:rsidRPr="002D1BEE">
        <w:rPr>
          <w:rFonts w:asciiTheme="majorHAnsi" w:hAnsiTheme="majorHAnsi" w:cs="Consolas"/>
          <w:b/>
          <w:sz w:val="26"/>
          <w:szCs w:val="26"/>
        </w:rPr>
        <w:t>COMERCIAL JOÃO AFONSO LTDA</w:t>
      </w:r>
      <w:r w:rsidRPr="002D1BEE">
        <w:rPr>
          <w:rFonts w:asciiTheme="majorHAnsi" w:hAnsiTheme="majorHAnsi" w:cs="Consolas"/>
          <w:b/>
          <w:sz w:val="26"/>
          <w:szCs w:val="26"/>
        </w:rPr>
        <w:t>.</w:t>
      </w:r>
    </w:p>
    <w:p w14:paraId="6AC46103" w14:textId="09381BA6" w:rsidR="009435D4" w:rsidRPr="002D1BEE" w:rsidRDefault="009435D4" w:rsidP="005F2D7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6"/>
          <w:szCs w:val="26"/>
        </w:rPr>
      </w:pPr>
      <w:r w:rsidRPr="002D1BEE">
        <w:rPr>
          <w:rFonts w:asciiTheme="majorHAnsi" w:hAnsiTheme="majorHAnsi" w:cs="Consolas"/>
          <w:b/>
          <w:bCs/>
          <w:sz w:val="26"/>
          <w:szCs w:val="26"/>
        </w:rPr>
        <w:t>VALÉRIA CRISTINA BERTAGNA BUTOLO</w:t>
      </w:r>
    </w:p>
    <w:p w14:paraId="242D815E" w14:textId="00C8BB89" w:rsidR="005F2D75" w:rsidRPr="002D1BEE" w:rsidRDefault="005F2D75" w:rsidP="005F2D7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6"/>
          <w:szCs w:val="26"/>
        </w:rPr>
      </w:pPr>
      <w:r w:rsidRPr="002D1BEE">
        <w:rPr>
          <w:rFonts w:asciiTheme="majorHAnsi" w:hAnsiTheme="majorHAnsi" w:cs="Consolas"/>
          <w:b/>
          <w:bCs/>
          <w:sz w:val="26"/>
          <w:szCs w:val="26"/>
        </w:rPr>
        <w:t>DETENTORA</w:t>
      </w:r>
    </w:p>
    <w:p w14:paraId="1E9BE16A" w14:textId="77777777" w:rsidR="005F2D75" w:rsidRPr="002D1BEE" w:rsidRDefault="005F2D75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38BE00A4" w14:textId="77777777" w:rsidR="005F2D75" w:rsidRPr="002D1BEE" w:rsidRDefault="005F2D75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7BD76FE0" w14:textId="77777777" w:rsidR="002D1BEE" w:rsidRPr="002D1BEE" w:rsidRDefault="002D1BEE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p w14:paraId="6C2B5896" w14:textId="12484A3B" w:rsidR="005F2D75" w:rsidRPr="002D1BEE" w:rsidRDefault="008920C8" w:rsidP="008920C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6"/>
          <w:szCs w:val="26"/>
        </w:rPr>
      </w:pPr>
      <w:r w:rsidRPr="002D1BEE">
        <w:rPr>
          <w:rFonts w:asciiTheme="majorHAnsi" w:hAnsiTheme="majorHAnsi" w:cs="Consolas"/>
          <w:b/>
          <w:sz w:val="26"/>
          <w:szCs w:val="26"/>
        </w:rPr>
        <w:t>EMPRESA COMERCIAL JOÃO AFONSO LTDA.</w:t>
      </w:r>
    </w:p>
    <w:p w14:paraId="7F5AF22C" w14:textId="0ED9CB33" w:rsidR="005F2D75" w:rsidRPr="002D1BEE" w:rsidRDefault="005F2D75" w:rsidP="005F2D7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6"/>
          <w:szCs w:val="26"/>
        </w:rPr>
      </w:pPr>
      <w:r w:rsidRPr="002D1BEE">
        <w:rPr>
          <w:rFonts w:asciiTheme="majorHAnsi" w:hAnsiTheme="majorHAnsi" w:cs="Consolas"/>
          <w:b/>
          <w:bCs/>
          <w:sz w:val="26"/>
          <w:szCs w:val="26"/>
        </w:rPr>
        <w:t>JOÃO AFONSO BERTAGNA</w:t>
      </w:r>
    </w:p>
    <w:p w14:paraId="3680E7FF" w14:textId="0A50F0CD" w:rsidR="005F2D75" w:rsidRPr="002D1BEE" w:rsidRDefault="005F2D75" w:rsidP="005F2D75">
      <w:pPr>
        <w:autoSpaceDE w:val="0"/>
        <w:autoSpaceDN w:val="0"/>
        <w:adjustRightInd w:val="0"/>
        <w:jc w:val="center"/>
        <w:rPr>
          <w:rFonts w:asciiTheme="majorHAnsi" w:hAnsiTheme="majorHAnsi" w:cs="Consolas"/>
          <w:bCs/>
          <w:sz w:val="26"/>
          <w:szCs w:val="26"/>
        </w:rPr>
      </w:pPr>
      <w:r w:rsidRPr="002D1BEE">
        <w:rPr>
          <w:rFonts w:asciiTheme="majorHAnsi" w:hAnsiTheme="majorHAnsi" w:cs="Consolas"/>
          <w:b/>
          <w:bCs/>
          <w:sz w:val="26"/>
          <w:szCs w:val="26"/>
        </w:rPr>
        <w:t>DETENTORA</w:t>
      </w:r>
    </w:p>
    <w:p w14:paraId="0848F9DC" w14:textId="77777777" w:rsidR="002D1BEE" w:rsidRPr="002D1BEE" w:rsidRDefault="002D1BEE" w:rsidP="005F2D7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6"/>
          <w:szCs w:val="26"/>
        </w:rPr>
      </w:pPr>
      <w:bookmarkStart w:id="0" w:name="_GoBack"/>
      <w:bookmarkEnd w:id="0"/>
    </w:p>
    <w:p w14:paraId="223E060B" w14:textId="77777777" w:rsidR="005F2D75" w:rsidRPr="002D1BEE" w:rsidRDefault="005F2D75" w:rsidP="005F2D7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6"/>
          <w:szCs w:val="26"/>
        </w:rPr>
      </w:pPr>
      <w:r w:rsidRPr="002D1BEE">
        <w:rPr>
          <w:rFonts w:asciiTheme="majorHAnsi" w:hAnsiTheme="majorHAnsi" w:cs="Consolas"/>
          <w:b/>
          <w:bCs/>
          <w:sz w:val="26"/>
          <w:szCs w:val="26"/>
        </w:rPr>
        <w:lastRenderedPageBreak/>
        <w:t>TESTEMUNHAS</w:t>
      </w:r>
      <w:r w:rsidRPr="002D1BEE">
        <w:rPr>
          <w:rFonts w:asciiTheme="majorHAnsi" w:hAnsiTheme="majorHAnsi" w:cs="Consolas"/>
          <w:sz w:val="26"/>
          <w:szCs w:val="26"/>
        </w:rPr>
        <w:t>:</w:t>
      </w:r>
    </w:p>
    <w:p w14:paraId="407A9110" w14:textId="77777777" w:rsidR="005F2D75" w:rsidRPr="002D1BEE" w:rsidRDefault="005F2D75" w:rsidP="005F2D75">
      <w:pPr>
        <w:jc w:val="both"/>
        <w:rPr>
          <w:rFonts w:asciiTheme="majorHAnsi" w:hAnsiTheme="majorHAnsi" w:cs="Consolas"/>
          <w:b/>
          <w:sz w:val="26"/>
          <w:szCs w:val="26"/>
        </w:rPr>
      </w:pPr>
    </w:p>
    <w:p w14:paraId="391BEE13" w14:textId="77777777" w:rsidR="005F2D75" w:rsidRPr="002D1BEE" w:rsidRDefault="005F2D75" w:rsidP="005F2D75">
      <w:pPr>
        <w:jc w:val="both"/>
        <w:rPr>
          <w:rFonts w:asciiTheme="majorHAnsi" w:hAnsiTheme="majorHAnsi" w:cs="Consolas"/>
          <w:b/>
          <w:sz w:val="26"/>
          <w:szCs w:val="26"/>
        </w:rPr>
      </w:pPr>
    </w:p>
    <w:p w14:paraId="7F8931E1" w14:textId="77777777" w:rsidR="005F2D75" w:rsidRPr="002D1BEE" w:rsidRDefault="005F2D75" w:rsidP="005F2D75">
      <w:pPr>
        <w:jc w:val="both"/>
        <w:rPr>
          <w:rFonts w:asciiTheme="majorHAnsi" w:hAnsiTheme="majorHAnsi" w:cs="Consolas"/>
          <w:b/>
          <w:sz w:val="26"/>
          <w:szCs w:val="26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D1BEE" w:rsidRPr="002D1BEE" w14:paraId="17B17B74" w14:textId="77777777" w:rsidTr="00D14F2E">
        <w:trPr>
          <w:jc w:val="center"/>
        </w:trPr>
        <w:tc>
          <w:tcPr>
            <w:tcW w:w="4768" w:type="dxa"/>
            <w:hideMark/>
          </w:tcPr>
          <w:p w14:paraId="4D4B82EB" w14:textId="77777777" w:rsidR="005F2D75" w:rsidRPr="002D1BEE" w:rsidRDefault="005F2D75" w:rsidP="00D14F2E">
            <w:pPr>
              <w:jc w:val="center"/>
              <w:rPr>
                <w:rFonts w:asciiTheme="majorHAnsi" w:hAnsiTheme="majorHAnsi" w:cs="Consolas"/>
                <w:b/>
                <w:sz w:val="26"/>
                <w:szCs w:val="26"/>
              </w:rPr>
            </w:pPr>
            <w:r w:rsidRPr="002D1BEE">
              <w:rPr>
                <w:rFonts w:asciiTheme="majorHAnsi" w:hAnsiTheme="majorHAnsi" w:cs="Consolas"/>
                <w:b/>
                <w:sz w:val="26"/>
                <w:szCs w:val="26"/>
              </w:rPr>
              <w:t>JAQUELINE A. DUARTE VITOR</w:t>
            </w:r>
          </w:p>
          <w:p w14:paraId="64EA46B6" w14:textId="77777777" w:rsidR="005F2D75" w:rsidRPr="002D1BEE" w:rsidRDefault="005F2D75" w:rsidP="00D14F2E">
            <w:pPr>
              <w:jc w:val="center"/>
              <w:rPr>
                <w:rFonts w:asciiTheme="majorHAnsi" w:hAnsiTheme="majorHAnsi" w:cs="Consolas"/>
                <w:b/>
                <w:sz w:val="26"/>
                <w:szCs w:val="26"/>
              </w:rPr>
            </w:pPr>
            <w:r w:rsidRPr="002D1BEE">
              <w:rPr>
                <w:rFonts w:asciiTheme="majorHAnsi" w:hAnsiTheme="majorHAnsi" w:cs="Consolas"/>
                <w:b/>
                <w:sz w:val="26"/>
                <w:szCs w:val="26"/>
              </w:rPr>
              <w:t>ASSESSORA DE SECRETÁRIO</w:t>
            </w:r>
          </w:p>
          <w:p w14:paraId="0AA7B00D" w14:textId="77777777" w:rsidR="005F2D75" w:rsidRPr="002D1BEE" w:rsidRDefault="005F2D75" w:rsidP="00D14F2E">
            <w:pPr>
              <w:jc w:val="center"/>
              <w:rPr>
                <w:rFonts w:asciiTheme="majorHAnsi" w:hAnsiTheme="majorHAnsi" w:cs="Consolas"/>
                <w:b/>
                <w:sz w:val="26"/>
                <w:szCs w:val="26"/>
              </w:rPr>
            </w:pPr>
            <w:r w:rsidRPr="002D1BEE">
              <w:rPr>
                <w:rFonts w:asciiTheme="majorHAnsi" w:hAnsiTheme="majorHAnsi" w:cs="Consolas"/>
                <w:b/>
                <w:sz w:val="26"/>
                <w:szCs w:val="26"/>
              </w:rPr>
              <w:t>RG Nº 46.152.527-6 SSP/SP</w:t>
            </w:r>
          </w:p>
          <w:p w14:paraId="5E19A6D5" w14:textId="77777777" w:rsidR="005F2D75" w:rsidRPr="002D1BEE" w:rsidRDefault="005F2D75" w:rsidP="00D14F2E">
            <w:pPr>
              <w:jc w:val="center"/>
              <w:rPr>
                <w:rFonts w:asciiTheme="majorHAnsi" w:hAnsiTheme="majorHAnsi" w:cs="Consolas"/>
                <w:b/>
                <w:sz w:val="26"/>
                <w:szCs w:val="26"/>
              </w:rPr>
            </w:pPr>
            <w:r w:rsidRPr="002D1BEE">
              <w:rPr>
                <w:rFonts w:asciiTheme="majorHAnsi" w:hAnsiTheme="majorHAnsi" w:cs="Consolas"/>
                <w:b/>
                <w:sz w:val="26"/>
                <w:szCs w:val="26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922177E" w14:textId="77777777" w:rsidR="005F2D75" w:rsidRPr="002D1BEE" w:rsidRDefault="005F2D75" w:rsidP="00D14F2E">
            <w:pPr>
              <w:jc w:val="center"/>
              <w:rPr>
                <w:rFonts w:asciiTheme="majorHAnsi" w:hAnsiTheme="majorHAnsi" w:cs="Consolas"/>
                <w:b/>
                <w:sz w:val="26"/>
                <w:szCs w:val="26"/>
              </w:rPr>
            </w:pPr>
            <w:r w:rsidRPr="002D1BEE">
              <w:rPr>
                <w:rFonts w:asciiTheme="majorHAnsi" w:hAnsiTheme="majorHAnsi" w:cs="Consolas"/>
                <w:b/>
                <w:sz w:val="26"/>
                <w:szCs w:val="26"/>
              </w:rPr>
              <w:t>PRISCILA CARNEIRO BORGES</w:t>
            </w:r>
          </w:p>
          <w:p w14:paraId="4BEBF5A5" w14:textId="77777777" w:rsidR="005F2D75" w:rsidRPr="002D1BEE" w:rsidRDefault="005F2D75" w:rsidP="00D14F2E">
            <w:pPr>
              <w:jc w:val="center"/>
              <w:rPr>
                <w:rFonts w:asciiTheme="majorHAnsi" w:hAnsiTheme="majorHAnsi" w:cs="Consolas"/>
                <w:b/>
                <w:sz w:val="26"/>
                <w:szCs w:val="26"/>
              </w:rPr>
            </w:pPr>
            <w:r w:rsidRPr="002D1BEE">
              <w:rPr>
                <w:rFonts w:asciiTheme="majorHAnsi" w:hAnsiTheme="majorHAnsi" w:cs="Consolas"/>
                <w:b/>
                <w:sz w:val="26"/>
                <w:szCs w:val="26"/>
              </w:rPr>
              <w:t>ESCRITURÁRIA</w:t>
            </w:r>
          </w:p>
          <w:p w14:paraId="363B8F9C" w14:textId="77777777" w:rsidR="005F2D75" w:rsidRPr="002D1BEE" w:rsidRDefault="005F2D75" w:rsidP="00D14F2E">
            <w:pPr>
              <w:jc w:val="center"/>
              <w:rPr>
                <w:rFonts w:asciiTheme="majorHAnsi" w:hAnsiTheme="majorHAnsi" w:cs="Consolas"/>
                <w:b/>
                <w:sz w:val="26"/>
                <w:szCs w:val="26"/>
              </w:rPr>
            </w:pPr>
            <w:r w:rsidRPr="002D1BEE">
              <w:rPr>
                <w:rFonts w:asciiTheme="majorHAnsi" w:hAnsiTheme="majorHAnsi" w:cs="Consolas"/>
                <w:b/>
                <w:sz w:val="26"/>
                <w:szCs w:val="26"/>
              </w:rPr>
              <w:t>RG Nº 33.563.920-0 SSP/SP</w:t>
            </w:r>
          </w:p>
          <w:p w14:paraId="26013741" w14:textId="77777777" w:rsidR="005F2D75" w:rsidRPr="002D1BEE" w:rsidRDefault="005F2D75" w:rsidP="00D14F2E">
            <w:pPr>
              <w:jc w:val="center"/>
              <w:rPr>
                <w:rFonts w:asciiTheme="majorHAnsi" w:hAnsiTheme="majorHAnsi" w:cs="Consolas"/>
                <w:b/>
                <w:sz w:val="26"/>
                <w:szCs w:val="26"/>
              </w:rPr>
            </w:pPr>
            <w:r w:rsidRPr="002D1BEE">
              <w:rPr>
                <w:rFonts w:asciiTheme="majorHAnsi" w:hAnsiTheme="majorHAnsi" w:cs="Consolas"/>
                <w:b/>
                <w:sz w:val="26"/>
                <w:szCs w:val="26"/>
              </w:rPr>
              <w:t>CPF Nº 343.535.038-55</w:t>
            </w:r>
          </w:p>
        </w:tc>
      </w:tr>
    </w:tbl>
    <w:p w14:paraId="60FC2377" w14:textId="77777777" w:rsidR="005F2D75" w:rsidRPr="002D1BEE" w:rsidRDefault="005F2D75" w:rsidP="005F2D75">
      <w:pPr>
        <w:jc w:val="both"/>
        <w:rPr>
          <w:rFonts w:asciiTheme="majorHAnsi" w:hAnsiTheme="majorHAnsi" w:cs="Consolas"/>
          <w:b/>
          <w:bCs/>
          <w:sz w:val="26"/>
          <w:szCs w:val="26"/>
        </w:rPr>
      </w:pPr>
    </w:p>
    <w:p w14:paraId="537B3184" w14:textId="7A548329" w:rsidR="005F2D75" w:rsidRPr="002D1BEE" w:rsidRDefault="005F2D75" w:rsidP="005F2D75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6"/>
          <w:szCs w:val="26"/>
        </w:rPr>
      </w:pPr>
      <w:r w:rsidRPr="002D1BEE">
        <w:rPr>
          <w:rFonts w:asciiTheme="majorHAnsi" w:hAnsiTheme="majorHAnsi" w:cs="Consolas"/>
          <w:b/>
          <w:bCs/>
          <w:sz w:val="26"/>
          <w:szCs w:val="26"/>
        </w:rPr>
        <w:t>GESTOR</w:t>
      </w:r>
      <w:r w:rsidR="008920C8" w:rsidRPr="002D1BEE">
        <w:rPr>
          <w:rFonts w:asciiTheme="majorHAnsi" w:hAnsiTheme="majorHAnsi" w:cs="Consolas"/>
          <w:b/>
          <w:bCs/>
          <w:sz w:val="26"/>
          <w:szCs w:val="26"/>
        </w:rPr>
        <w:t>A</w:t>
      </w:r>
      <w:r w:rsidRPr="002D1BEE">
        <w:rPr>
          <w:rFonts w:asciiTheme="majorHAnsi" w:hAnsiTheme="majorHAnsi" w:cs="Consolas"/>
          <w:b/>
          <w:bCs/>
          <w:sz w:val="26"/>
          <w:szCs w:val="26"/>
        </w:rPr>
        <w:t xml:space="preserve"> DA ATA DE REGISTRO DE PREÇOS:</w:t>
      </w:r>
    </w:p>
    <w:p w14:paraId="6FC086E2" w14:textId="77777777" w:rsidR="005F2D75" w:rsidRPr="002D1BEE" w:rsidRDefault="005F2D75" w:rsidP="005F2D7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6"/>
          <w:szCs w:val="26"/>
        </w:rPr>
      </w:pPr>
    </w:p>
    <w:p w14:paraId="48038C61" w14:textId="77777777" w:rsidR="005F2D75" w:rsidRPr="002D1BEE" w:rsidRDefault="005F2D75" w:rsidP="005F2D7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6"/>
          <w:szCs w:val="26"/>
        </w:rPr>
      </w:pPr>
    </w:p>
    <w:p w14:paraId="4B2D3DE1" w14:textId="77777777" w:rsidR="005F2D75" w:rsidRPr="002D1BEE" w:rsidRDefault="005F2D75" w:rsidP="005F2D7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6"/>
          <w:szCs w:val="26"/>
        </w:rPr>
      </w:pPr>
    </w:p>
    <w:p w14:paraId="6854308A" w14:textId="17186420" w:rsidR="005F2D75" w:rsidRPr="002D1BEE" w:rsidRDefault="005F2D75" w:rsidP="005F2D75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bCs/>
          <w:color w:val="auto"/>
          <w:sz w:val="26"/>
          <w:szCs w:val="26"/>
        </w:rPr>
      </w:pPr>
      <w:r w:rsidRPr="002D1BEE">
        <w:rPr>
          <w:rFonts w:ascii="Cambria" w:hAnsi="Cambria" w:cs="Arial"/>
          <w:b/>
          <w:bCs/>
          <w:color w:val="auto"/>
          <w:sz w:val="26"/>
          <w:szCs w:val="26"/>
        </w:rPr>
        <w:t>THAIS FRANCIELLY DE ALMEIDA</w:t>
      </w:r>
    </w:p>
    <w:p w14:paraId="36F83330" w14:textId="4A966EBA" w:rsidR="005F2D75" w:rsidRPr="002D1BEE" w:rsidRDefault="005F2D75" w:rsidP="005F2D75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6"/>
          <w:szCs w:val="26"/>
        </w:rPr>
      </w:pPr>
      <w:r w:rsidRPr="002D1BEE">
        <w:rPr>
          <w:rFonts w:ascii="Cambria" w:hAnsi="Cambria"/>
          <w:b/>
          <w:color w:val="auto"/>
          <w:sz w:val="26"/>
          <w:szCs w:val="26"/>
        </w:rPr>
        <w:t>NUTRICIONISTA</w:t>
      </w:r>
    </w:p>
    <w:p w14:paraId="4BB02716" w14:textId="21CF0E81" w:rsidR="005F2D75" w:rsidRPr="002D1BEE" w:rsidRDefault="005F2D75" w:rsidP="005F2D75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6"/>
          <w:szCs w:val="26"/>
        </w:rPr>
      </w:pPr>
      <w:r w:rsidRPr="002D1BEE">
        <w:rPr>
          <w:rFonts w:ascii="Cambria" w:hAnsi="Cambria" w:cs="Consolas"/>
          <w:b/>
          <w:bCs/>
          <w:color w:val="auto"/>
          <w:sz w:val="26"/>
          <w:szCs w:val="26"/>
        </w:rPr>
        <w:t xml:space="preserve">CPF nº. </w:t>
      </w:r>
      <w:r w:rsidRPr="002D1BEE">
        <w:rPr>
          <w:rFonts w:ascii="Cambria" w:hAnsi="Cambria" w:cs="Consolas"/>
          <w:b/>
          <w:color w:val="auto"/>
          <w:sz w:val="26"/>
          <w:szCs w:val="26"/>
        </w:rPr>
        <w:t>408.893.048-74</w:t>
      </w:r>
      <w:r w:rsidRPr="002D1BEE">
        <w:rPr>
          <w:rFonts w:ascii="Cambria" w:hAnsi="Cambria" w:cs="Consolas"/>
          <w:b/>
          <w:bCs/>
          <w:color w:val="auto"/>
          <w:sz w:val="26"/>
          <w:szCs w:val="26"/>
        </w:rPr>
        <w:t>.</w:t>
      </w:r>
    </w:p>
    <w:p w14:paraId="17E657F4" w14:textId="77777777" w:rsidR="009435D4" w:rsidRPr="002D1BEE" w:rsidRDefault="009435D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6"/>
          <w:szCs w:val="26"/>
        </w:rPr>
      </w:pPr>
    </w:p>
    <w:sectPr w:rsidR="009435D4" w:rsidRPr="002D1BEE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2987EC" w14:textId="77777777" w:rsidR="00B01FD3" w:rsidRDefault="00B01FD3" w:rsidP="00BB440C">
      <w:r>
        <w:separator/>
      </w:r>
    </w:p>
  </w:endnote>
  <w:endnote w:type="continuationSeparator" w:id="0">
    <w:p w14:paraId="67AF00B5" w14:textId="77777777" w:rsidR="00B01FD3" w:rsidRDefault="00B01FD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B502A4" w:rsidRPr="00BF5FA9" w:rsidRDefault="00B502A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502A4" w:rsidRPr="00BB440C" w:rsidRDefault="00B502A4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BB9B44" w14:textId="77777777" w:rsidR="00B01FD3" w:rsidRDefault="00B01FD3" w:rsidP="00BB440C">
      <w:r>
        <w:separator/>
      </w:r>
    </w:p>
  </w:footnote>
  <w:footnote w:type="continuationSeparator" w:id="0">
    <w:p w14:paraId="3850D6D8" w14:textId="77777777" w:rsidR="00B01FD3" w:rsidRDefault="00B01FD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B502A4" w:rsidRDefault="00B502A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502A4" w:rsidRPr="000A43E7" w:rsidRDefault="00B502A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502A4" w:rsidRPr="000A43E7" w:rsidRDefault="00B502A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502A4" w:rsidRPr="000A43E7" w:rsidRDefault="00B502A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B502A4" w:rsidRDefault="00B502A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502A4" w:rsidRPr="000A43E7" w:rsidRDefault="00B502A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502A4" w:rsidRPr="000A43E7" w:rsidRDefault="00B502A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B502A4" w:rsidRDefault="00B502A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502A4" w:rsidRPr="000A43E7" w:rsidRDefault="00B502A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502A4" w:rsidRDefault="00B502A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502A4" w:rsidRPr="00DB1FB9" w:rsidRDefault="00B502A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502A4" w:rsidRDefault="00B502A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53959"/>
    <w:rsid w:val="00056027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E3DB2"/>
    <w:rsid w:val="000F2A51"/>
    <w:rsid w:val="00103E94"/>
    <w:rsid w:val="00112D83"/>
    <w:rsid w:val="00113E10"/>
    <w:rsid w:val="00134D9F"/>
    <w:rsid w:val="001614AD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10A4E"/>
    <w:rsid w:val="00215096"/>
    <w:rsid w:val="00231B8F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1BEE"/>
    <w:rsid w:val="00315EEC"/>
    <w:rsid w:val="00355F97"/>
    <w:rsid w:val="00373F44"/>
    <w:rsid w:val="003835F9"/>
    <w:rsid w:val="0039122F"/>
    <w:rsid w:val="003E2AEB"/>
    <w:rsid w:val="003E76FD"/>
    <w:rsid w:val="004026B4"/>
    <w:rsid w:val="0040452F"/>
    <w:rsid w:val="00425F4D"/>
    <w:rsid w:val="004675DB"/>
    <w:rsid w:val="00492067"/>
    <w:rsid w:val="004A6A0B"/>
    <w:rsid w:val="004A724D"/>
    <w:rsid w:val="004B0CDE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619EB"/>
    <w:rsid w:val="0056214C"/>
    <w:rsid w:val="00571A76"/>
    <w:rsid w:val="005814CB"/>
    <w:rsid w:val="005821E9"/>
    <w:rsid w:val="005901A5"/>
    <w:rsid w:val="005A3743"/>
    <w:rsid w:val="005B10D7"/>
    <w:rsid w:val="005B1216"/>
    <w:rsid w:val="005B3039"/>
    <w:rsid w:val="005C33BD"/>
    <w:rsid w:val="005C5C76"/>
    <w:rsid w:val="005C73C7"/>
    <w:rsid w:val="005E5501"/>
    <w:rsid w:val="005F2001"/>
    <w:rsid w:val="005F2D75"/>
    <w:rsid w:val="00604443"/>
    <w:rsid w:val="00621393"/>
    <w:rsid w:val="006410CD"/>
    <w:rsid w:val="006438A4"/>
    <w:rsid w:val="00664E8C"/>
    <w:rsid w:val="006703A1"/>
    <w:rsid w:val="00687F1B"/>
    <w:rsid w:val="00696F45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82596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1758"/>
    <w:rsid w:val="008461E1"/>
    <w:rsid w:val="00847954"/>
    <w:rsid w:val="00850F7E"/>
    <w:rsid w:val="008801B9"/>
    <w:rsid w:val="008812CB"/>
    <w:rsid w:val="008920C8"/>
    <w:rsid w:val="008A0EB9"/>
    <w:rsid w:val="008B54AD"/>
    <w:rsid w:val="008D3891"/>
    <w:rsid w:val="008E2EAD"/>
    <w:rsid w:val="008E5DFE"/>
    <w:rsid w:val="008E62F9"/>
    <w:rsid w:val="00935422"/>
    <w:rsid w:val="009435D4"/>
    <w:rsid w:val="00954292"/>
    <w:rsid w:val="0095489D"/>
    <w:rsid w:val="00957B98"/>
    <w:rsid w:val="00966054"/>
    <w:rsid w:val="00966918"/>
    <w:rsid w:val="009673A3"/>
    <w:rsid w:val="00970CE3"/>
    <w:rsid w:val="0097118C"/>
    <w:rsid w:val="009955D8"/>
    <w:rsid w:val="009A54CA"/>
    <w:rsid w:val="009B2060"/>
    <w:rsid w:val="009B6230"/>
    <w:rsid w:val="009D07D0"/>
    <w:rsid w:val="00A02E7C"/>
    <w:rsid w:val="00A0528D"/>
    <w:rsid w:val="00A23824"/>
    <w:rsid w:val="00A32A44"/>
    <w:rsid w:val="00A421C8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B01FD3"/>
    <w:rsid w:val="00B03CFF"/>
    <w:rsid w:val="00B16D7A"/>
    <w:rsid w:val="00B16FB2"/>
    <w:rsid w:val="00B352D4"/>
    <w:rsid w:val="00B406FA"/>
    <w:rsid w:val="00B502A4"/>
    <w:rsid w:val="00B524B0"/>
    <w:rsid w:val="00B72E8C"/>
    <w:rsid w:val="00B917B9"/>
    <w:rsid w:val="00B9461E"/>
    <w:rsid w:val="00BA2621"/>
    <w:rsid w:val="00BB0D2F"/>
    <w:rsid w:val="00BB440C"/>
    <w:rsid w:val="00BB738D"/>
    <w:rsid w:val="00BC240B"/>
    <w:rsid w:val="00BF0473"/>
    <w:rsid w:val="00C06491"/>
    <w:rsid w:val="00C1622A"/>
    <w:rsid w:val="00C35B25"/>
    <w:rsid w:val="00C41B85"/>
    <w:rsid w:val="00C43810"/>
    <w:rsid w:val="00C44627"/>
    <w:rsid w:val="00C45570"/>
    <w:rsid w:val="00C5437F"/>
    <w:rsid w:val="00C6732E"/>
    <w:rsid w:val="00C74548"/>
    <w:rsid w:val="00CA66F0"/>
    <w:rsid w:val="00CB34B5"/>
    <w:rsid w:val="00CC0AB1"/>
    <w:rsid w:val="00CD55B9"/>
    <w:rsid w:val="00D0729A"/>
    <w:rsid w:val="00D17AB7"/>
    <w:rsid w:val="00D241CC"/>
    <w:rsid w:val="00D32275"/>
    <w:rsid w:val="00D4457C"/>
    <w:rsid w:val="00D537C4"/>
    <w:rsid w:val="00D54A26"/>
    <w:rsid w:val="00DD20C9"/>
    <w:rsid w:val="00DE10E9"/>
    <w:rsid w:val="00DE3DF8"/>
    <w:rsid w:val="00DE5BDD"/>
    <w:rsid w:val="00DE5CE4"/>
    <w:rsid w:val="00DE79D7"/>
    <w:rsid w:val="00DF379F"/>
    <w:rsid w:val="00E06C17"/>
    <w:rsid w:val="00E420C4"/>
    <w:rsid w:val="00E4602A"/>
    <w:rsid w:val="00E473B5"/>
    <w:rsid w:val="00E50D6B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B57B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icitacao@joaoafons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70696-AA83-4363-96A9-BB338ABCC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1170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31</cp:revision>
  <cp:lastPrinted>2021-01-12T18:41:00Z</cp:lastPrinted>
  <dcterms:created xsi:type="dcterms:W3CDTF">2021-01-14T12:28:00Z</dcterms:created>
  <dcterms:modified xsi:type="dcterms:W3CDTF">2021-03-09T17:49:00Z</dcterms:modified>
</cp:coreProperties>
</file>