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FB1" w:rsidRPr="00486BF7" w:rsidRDefault="00F37FB1" w:rsidP="00F37FB1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486BF7">
        <w:rPr>
          <w:rFonts w:ascii="Cambria" w:hAnsi="Cambria" w:cs="Consolas"/>
          <w:b/>
          <w:bCs/>
          <w:sz w:val="28"/>
          <w:szCs w:val="28"/>
        </w:rPr>
        <w:t xml:space="preserve">ATA DE REGISTRO DE PREÇOS </w:t>
      </w:r>
      <w:r w:rsidR="00902AB3">
        <w:rPr>
          <w:rFonts w:ascii="Cambria" w:hAnsi="Cambria" w:cs="Consolas"/>
          <w:b/>
          <w:bCs/>
          <w:sz w:val="28"/>
          <w:szCs w:val="28"/>
        </w:rPr>
        <w:t xml:space="preserve">Nº </w:t>
      </w:r>
      <w:r w:rsidR="00486BF7" w:rsidRPr="00486BF7">
        <w:rPr>
          <w:rFonts w:ascii="Cambria" w:hAnsi="Cambria" w:cs="Consolas"/>
          <w:b/>
          <w:bCs/>
          <w:sz w:val="28"/>
          <w:szCs w:val="28"/>
        </w:rPr>
        <w:t>038</w:t>
      </w:r>
      <w:r w:rsidR="004563B1" w:rsidRPr="00486BF7">
        <w:rPr>
          <w:rFonts w:ascii="Cambria" w:hAnsi="Cambria" w:cs="Consolas"/>
          <w:b/>
          <w:bCs/>
          <w:sz w:val="28"/>
          <w:szCs w:val="28"/>
        </w:rPr>
        <w:t>/2021</w:t>
      </w:r>
    </w:p>
    <w:p w:rsidR="00F37FB1" w:rsidRPr="00486BF7" w:rsidRDefault="00F37FB1" w:rsidP="00F37FB1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:rsidR="00F37FB1" w:rsidRPr="00486BF7" w:rsidRDefault="00F37FB1" w:rsidP="00F37FB1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486BF7">
        <w:rPr>
          <w:rFonts w:ascii="Cambria" w:hAnsi="Cambria" w:cs="Consolas"/>
          <w:b/>
          <w:bCs/>
          <w:sz w:val="28"/>
          <w:szCs w:val="28"/>
        </w:rPr>
        <w:t>PREGÃO (PRESENCIAL) N° 017/2021</w:t>
      </w:r>
    </w:p>
    <w:p w:rsidR="00F37FB1" w:rsidRPr="00486BF7" w:rsidRDefault="00F37FB1" w:rsidP="00F37FB1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486BF7">
        <w:rPr>
          <w:rFonts w:ascii="Cambria" w:hAnsi="Cambria" w:cs="Consolas"/>
          <w:b/>
          <w:bCs/>
          <w:sz w:val="28"/>
          <w:szCs w:val="28"/>
        </w:rPr>
        <w:t>PROCESSO N° 052/2021</w:t>
      </w:r>
    </w:p>
    <w:p w:rsidR="00F37FB1" w:rsidRPr="00486BF7" w:rsidRDefault="00F37FB1" w:rsidP="00F37FB1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:rsidR="00F37FB1" w:rsidRPr="00486BF7" w:rsidRDefault="00F37FB1" w:rsidP="00F37FB1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486BF7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486BF7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486BF7">
        <w:rPr>
          <w:rFonts w:ascii="Cambria" w:hAnsi="Cambria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486BF7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486BF7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486BF7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486BF7">
        <w:rPr>
          <w:rFonts w:ascii="Cambria" w:hAnsi="Cambria"/>
          <w:color w:val="auto"/>
          <w:sz w:val="28"/>
          <w:szCs w:val="28"/>
        </w:rPr>
        <w:t>27.003.578-3</w:t>
      </w:r>
      <w:r w:rsidRPr="00486BF7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486BF7">
        <w:rPr>
          <w:rFonts w:ascii="Cambria" w:hAnsi="Cambria"/>
          <w:color w:val="auto"/>
          <w:sz w:val="28"/>
          <w:szCs w:val="28"/>
        </w:rPr>
        <w:t>190.948.948-40</w:t>
      </w:r>
      <w:r w:rsidRPr="00486BF7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486BF7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486BF7">
        <w:rPr>
          <w:rFonts w:ascii="Cambria" w:hAnsi="Cambria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486BF7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486BF7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:rsidR="00F37FB1" w:rsidRDefault="00F37FB1" w:rsidP="00F37FB1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:rsidR="00F37FB1" w:rsidRPr="00486BF7" w:rsidRDefault="00486BF7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86BF7">
        <w:rPr>
          <w:rFonts w:ascii="Cambria" w:hAnsi="Cambria" w:cs="Consolas"/>
          <w:b/>
          <w:bCs/>
          <w:sz w:val="28"/>
          <w:szCs w:val="28"/>
        </w:rPr>
        <w:t>DETENTORA 3</w:t>
      </w: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86BF7">
        <w:rPr>
          <w:rFonts w:ascii="Cambria" w:hAnsi="Cambria" w:cs="Consolas"/>
          <w:sz w:val="28"/>
          <w:szCs w:val="28"/>
        </w:rPr>
        <w:t xml:space="preserve">Denominação: </w:t>
      </w:r>
      <w:r w:rsidRPr="00486BF7">
        <w:rPr>
          <w:rFonts w:ascii="Cambria" w:hAnsi="Cambria" w:cs="Consolas"/>
          <w:b/>
          <w:sz w:val="28"/>
          <w:szCs w:val="28"/>
        </w:rPr>
        <w:t xml:space="preserve">EMPRESA </w:t>
      </w:r>
      <w:r w:rsidR="00A571C5" w:rsidRPr="00A571C5">
        <w:rPr>
          <w:rFonts w:ascii="Cambria" w:hAnsi="Cambria" w:cs="Consolas"/>
          <w:b/>
          <w:bCs/>
          <w:sz w:val="28"/>
          <w:szCs w:val="28"/>
        </w:rPr>
        <w:t>APONTUAL COMERCIO – EIRELI</w:t>
      </w:r>
      <w:r w:rsidRPr="00486BF7">
        <w:rPr>
          <w:rFonts w:ascii="Cambria" w:hAnsi="Cambria" w:cs="Consolas"/>
          <w:b/>
          <w:sz w:val="28"/>
          <w:szCs w:val="28"/>
        </w:rPr>
        <w:t>.</w:t>
      </w: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86BF7">
        <w:rPr>
          <w:rFonts w:ascii="Cambria" w:hAnsi="Cambria" w:cs="Consolas"/>
          <w:sz w:val="28"/>
          <w:szCs w:val="28"/>
        </w:rPr>
        <w:t xml:space="preserve">Endereço: </w:t>
      </w:r>
      <w:r w:rsidR="00A571C5" w:rsidRPr="00A571C5">
        <w:rPr>
          <w:rFonts w:ascii="Cambria" w:hAnsi="Cambria" w:cs="Consolas"/>
          <w:bCs/>
          <w:sz w:val="28"/>
          <w:szCs w:val="28"/>
        </w:rPr>
        <w:t>Rua Monte Líbano nº 271 – Bairro Padre Eustáquio – CEP 30.730-450 – Belo Horizonte – MG</w:t>
      </w:r>
      <w:r w:rsidRPr="00486BF7">
        <w:rPr>
          <w:rFonts w:ascii="Cambria" w:hAnsi="Cambria" w:cs="Consolas"/>
          <w:bCs/>
          <w:sz w:val="28"/>
          <w:szCs w:val="28"/>
        </w:rPr>
        <w:t xml:space="preserve"> – Fone (0XX</w:t>
      </w:r>
      <w:r w:rsidR="00486BF7" w:rsidRPr="00486BF7">
        <w:rPr>
          <w:rFonts w:ascii="Cambria" w:eastAsiaTheme="majorEastAsia" w:hAnsi="Cambria" w:cs="Segoe UI"/>
          <w:sz w:val="28"/>
          <w:szCs w:val="28"/>
          <w:shd w:val="clear" w:color="auto" w:fill="FFFFFF"/>
        </w:rPr>
        <w:t xml:space="preserve">31) 3658-4356 </w:t>
      </w:r>
      <w:r w:rsidR="0040056D">
        <w:rPr>
          <w:rFonts w:ascii="Cambria" w:eastAsiaTheme="majorEastAsia" w:hAnsi="Cambria" w:cs="Segoe UI"/>
          <w:sz w:val="28"/>
          <w:szCs w:val="28"/>
          <w:shd w:val="clear" w:color="auto" w:fill="FFFFFF"/>
        </w:rPr>
        <w:t>–</w:t>
      </w:r>
      <w:r w:rsidRPr="00486BF7">
        <w:rPr>
          <w:rFonts w:ascii="Cambria" w:hAnsi="Cambria"/>
          <w:sz w:val="28"/>
          <w:szCs w:val="28"/>
        </w:rPr>
        <w:t xml:space="preserve"> E-mail:</w:t>
      </w:r>
      <w:r w:rsidR="00486BF7" w:rsidRPr="00486BF7">
        <w:rPr>
          <w:rFonts w:ascii="Cambria" w:hAnsi="Cambria"/>
          <w:sz w:val="28"/>
          <w:szCs w:val="28"/>
        </w:rPr>
        <w:t xml:space="preserve"> vendas@apontual.com</w:t>
      </w:r>
      <w:r w:rsidRPr="00486BF7">
        <w:rPr>
          <w:rFonts w:ascii="Cambria" w:hAnsi="Cambria"/>
          <w:sz w:val="28"/>
          <w:szCs w:val="28"/>
        </w:rPr>
        <w:t>.</w:t>
      </w: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86BF7">
        <w:rPr>
          <w:rFonts w:ascii="Cambria" w:hAnsi="Cambria" w:cs="Consolas"/>
          <w:sz w:val="28"/>
          <w:szCs w:val="28"/>
        </w:rPr>
        <w:t xml:space="preserve">CNPJ: </w:t>
      </w:r>
      <w:r w:rsidR="00A571C5" w:rsidRPr="00A571C5">
        <w:rPr>
          <w:rFonts w:ascii="Cambria" w:hAnsi="Cambria" w:cs="Consolas"/>
          <w:bCs/>
          <w:sz w:val="28"/>
          <w:szCs w:val="28"/>
        </w:rPr>
        <w:t>08.307.817/0001-19</w:t>
      </w:r>
    </w:p>
    <w:p w:rsidR="00F37FB1" w:rsidRPr="00902AB3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86BF7">
        <w:rPr>
          <w:rFonts w:ascii="Cambria" w:hAnsi="Cambria" w:cs="Consolas"/>
          <w:sz w:val="28"/>
          <w:szCs w:val="28"/>
        </w:rPr>
        <w:t xml:space="preserve">Representante Legal: </w:t>
      </w:r>
      <w:r w:rsidR="00902AB3" w:rsidRPr="00902AB3">
        <w:rPr>
          <w:rFonts w:ascii="Cambria" w:hAnsi="Cambria" w:cs="Consolas"/>
          <w:b/>
          <w:bCs/>
          <w:sz w:val="28"/>
          <w:szCs w:val="28"/>
        </w:rPr>
        <w:t>SENHORA LAYANE TEIXEIRA CASALECHI</w:t>
      </w:r>
      <w:r w:rsidR="00902AB3">
        <w:rPr>
          <w:rFonts w:ascii="Cambria" w:hAnsi="Cambria" w:cs="Consolas"/>
          <w:sz w:val="28"/>
          <w:szCs w:val="28"/>
        </w:rPr>
        <w:t xml:space="preserve">, </w:t>
      </w:r>
      <w:r w:rsidR="00902AB3" w:rsidRPr="00DE12F3">
        <w:rPr>
          <w:rFonts w:ascii="Cambria" w:hAnsi="Cambria" w:cs="Consolas"/>
          <w:bCs/>
          <w:sz w:val="28"/>
          <w:szCs w:val="28"/>
        </w:rPr>
        <w:t>portador</w:t>
      </w:r>
      <w:r w:rsidR="00902AB3">
        <w:rPr>
          <w:rFonts w:ascii="Cambria" w:hAnsi="Cambria" w:cs="Consolas"/>
          <w:bCs/>
          <w:sz w:val="28"/>
          <w:szCs w:val="28"/>
        </w:rPr>
        <w:t>a</w:t>
      </w:r>
      <w:r w:rsidR="00902AB3" w:rsidRPr="00DE12F3">
        <w:rPr>
          <w:rFonts w:ascii="Cambria" w:hAnsi="Cambria" w:cs="Consolas"/>
          <w:bCs/>
          <w:sz w:val="28"/>
          <w:szCs w:val="28"/>
        </w:rPr>
        <w:t xml:space="preserve"> da cédula de identidade </w:t>
      </w:r>
      <w:r w:rsidR="00902AB3">
        <w:rPr>
          <w:rFonts w:ascii="Cambria" w:hAnsi="Cambria" w:cs="Consolas"/>
          <w:bCs/>
          <w:sz w:val="28"/>
          <w:szCs w:val="28"/>
        </w:rPr>
        <w:t>MG14035722</w:t>
      </w:r>
      <w:r w:rsidR="00902AB3" w:rsidRPr="00DE12F3">
        <w:rPr>
          <w:rFonts w:ascii="Cambria" w:hAnsi="Cambria" w:cs="Consolas"/>
          <w:bCs/>
          <w:sz w:val="28"/>
          <w:szCs w:val="28"/>
        </w:rPr>
        <w:t xml:space="preserve">, emitido pela Secretaria da Segurança Pública do Estado de </w:t>
      </w:r>
      <w:r w:rsidR="00902AB3">
        <w:rPr>
          <w:rFonts w:ascii="Cambria" w:hAnsi="Cambria" w:cs="Consolas"/>
          <w:bCs/>
          <w:sz w:val="28"/>
          <w:szCs w:val="28"/>
        </w:rPr>
        <w:t>Minas Gerais</w:t>
      </w:r>
      <w:r w:rsidR="00902AB3" w:rsidRPr="00DE12F3">
        <w:rPr>
          <w:rFonts w:ascii="Cambria" w:hAnsi="Cambria" w:cs="Consolas"/>
          <w:bCs/>
          <w:sz w:val="28"/>
          <w:szCs w:val="28"/>
        </w:rPr>
        <w:t xml:space="preserve"> e, devidamente Inscrit</w:t>
      </w:r>
      <w:r w:rsidR="00902AB3">
        <w:rPr>
          <w:rFonts w:ascii="Cambria" w:hAnsi="Cambria" w:cs="Consolas"/>
          <w:bCs/>
          <w:sz w:val="28"/>
          <w:szCs w:val="28"/>
        </w:rPr>
        <w:t>a</w:t>
      </w:r>
      <w:r w:rsidR="00902AB3" w:rsidRPr="00DE12F3">
        <w:rPr>
          <w:rFonts w:ascii="Cambria" w:hAnsi="Cambria" w:cs="Consolas"/>
          <w:bCs/>
          <w:sz w:val="28"/>
          <w:szCs w:val="28"/>
        </w:rPr>
        <w:t xml:space="preserve"> no Cadastro das Pessoas Físicas do Ministério da Fazenda sob o nº </w:t>
      </w:r>
      <w:r w:rsidR="00902AB3">
        <w:rPr>
          <w:rFonts w:ascii="Cambria" w:hAnsi="Cambria" w:cs="Consolas"/>
          <w:bCs/>
          <w:sz w:val="28"/>
          <w:szCs w:val="28"/>
        </w:rPr>
        <w:t>107.380.076-84</w:t>
      </w:r>
      <w:r w:rsidR="00902AB3" w:rsidRPr="00DE12F3">
        <w:rPr>
          <w:rFonts w:ascii="Cambria" w:hAnsi="Cambria" w:cs="Consolas"/>
          <w:bCs/>
          <w:sz w:val="28"/>
          <w:szCs w:val="28"/>
        </w:rPr>
        <w:t>.</w:t>
      </w: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86BF7">
        <w:rPr>
          <w:rFonts w:ascii="Cambria" w:hAnsi="Cambria" w:cs="Consolas"/>
          <w:sz w:val="28"/>
          <w:szCs w:val="28"/>
        </w:rPr>
        <w:t xml:space="preserve">Valor total </w:t>
      </w:r>
      <w:r w:rsidRPr="00486BF7">
        <w:rPr>
          <w:rFonts w:ascii="Cambria" w:hAnsi="Cambria" w:cs="Consolas"/>
          <w:bCs/>
          <w:sz w:val="28"/>
          <w:szCs w:val="28"/>
        </w:rPr>
        <w:t xml:space="preserve">de </w:t>
      </w:r>
      <w:r w:rsidR="00902AB3" w:rsidRPr="00902AB3">
        <w:rPr>
          <w:rFonts w:ascii="Cambria" w:hAnsi="Cambria" w:cs="Consolas"/>
          <w:bCs/>
          <w:sz w:val="28"/>
          <w:szCs w:val="28"/>
        </w:rPr>
        <w:t>R$ 12.568,30 (doze mil e quinhentos e sessenta e oito reais e trinta centavos</w:t>
      </w:r>
      <w:r w:rsidR="00486BF7" w:rsidRPr="00486BF7">
        <w:rPr>
          <w:rFonts w:ascii="Cambria" w:hAnsi="Cambria" w:cs="Consolas"/>
          <w:bCs/>
          <w:sz w:val="28"/>
          <w:szCs w:val="28"/>
        </w:rPr>
        <w:t>)</w:t>
      </w:r>
      <w:r w:rsidRPr="00486BF7">
        <w:rPr>
          <w:rFonts w:ascii="Cambria" w:hAnsi="Cambria" w:cs="Consolas"/>
          <w:bCs/>
          <w:sz w:val="28"/>
          <w:szCs w:val="28"/>
        </w:rPr>
        <w:t>.</w:t>
      </w:r>
    </w:p>
    <w:p w:rsid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:rsidR="00902AB3" w:rsidRDefault="00902AB3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:rsidR="00902AB3" w:rsidRDefault="00902AB3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:rsidR="00902AB3" w:rsidRDefault="00902AB3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:rsidR="00902AB3" w:rsidRPr="00486BF7" w:rsidRDefault="00902AB3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86BF7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PRIMEIRA – OBJETO </w:t>
      </w: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:rsidR="00F37FB1" w:rsidRPr="00486BF7" w:rsidRDefault="00F37FB1" w:rsidP="00F37FB1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486BF7">
        <w:rPr>
          <w:rFonts w:ascii="Cambria" w:eastAsia="MS Mincho" w:hAnsi="Cambria" w:cs="Consolas"/>
          <w:b/>
          <w:bCs/>
          <w:sz w:val="28"/>
          <w:szCs w:val="28"/>
        </w:rPr>
        <w:t xml:space="preserve">1.1 – </w:t>
      </w:r>
      <w:r w:rsidRPr="00486BF7">
        <w:rPr>
          <w:rFonts w:ascii="Cambria" w:eastAsia="MS Mincho" w:hAnsi="Cambria" w:cs="Consolas"/>
          <w:sz w:val="28"/>
          <w:szCs w:val="28"/>
        </w:rPr>
        <w:t>Registro de Preços para a</w:t>
      </w:r>
      <w:r w:rsidRPr="00486BF7">
        <w:rPr>
          <w:rFonts w:ascii="Cambria" w:hAnsi="Cambria" w:cs="Consolas"/>
          <w:bCs/>
          <w:sz w:val="28"/>
          <w:szCs w:val="28"/>
        </w:rPr>
        <w:t xml:space="preserve"> Aquisição de Materiais para Limpeza e Manutenção da Piscina Municipal</w:t>
      </w:r>
      <w:r w:rsidRPr="00486BF7">
        <w:rPr>
          <w:rFonts w:ascii="Cambria" w:hAnsi="Cambria"/>
          <w:sz w:val="28"/>
          <w:szCs w:val="28"/>
        </w:rPr>
        <w:t xml:space="preserve">, </w:t>
      </w:r>
      <w:r w:rsidRPr="00486BF7">
        <w:rPr>
          <w:rFonts w:ascii="Cambria" w:hAnsi="Cambria" w:cs="Consolas"/>
          <w:sz w:val="28"/>
          <w:szCs w:val="28"/>
        </w:rPr>
        <w:t>conforme especificações constantes do Termo de Referência, que integra este Edital como Anexo I</w:t>
      </w:r>
      <w:r w:rsidRPr="00486BF7">
        <w:rPr>
          <w:rFonts w:ascii="Cambria" w:hAnsi="Cambria" w:cs="Consolas"/>
          <w:bCs/>
          <w:iCs/>
          <w:sz w:val="28"/>
          <w:szCs w:val="28"/>
        </w:rPr>
        <w:t>.</w:t>
      </w: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86BF7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86BF7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486BF7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486BF7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486BF7">
        <w:rPr>
          <w:rFonts w:ascii="Cambria" w:hAnsi="Cambria" w:cs="Consolas"/>
          <w:sz w:val="28"/>
          <w:szCs w:val="28"/>
        </w:rPr>
        <w:t xml:space="preserve">(doze) </w:t>
      </w:r>
      <w:r w:rsidRPr="00486BF7">
        <w:rPr>
          <w:rFonts w:ascii="Cambria" w:hAnsi="Cambria" w:cs="Consolas"/>
          <w:b/>
          <w:bCs/>
          <w:sz w:val="28"/>
          <w:szCs w:val="28"/>
        </w:rPr>
        <w:t>meses</w:t>
      </w:r>
      <w:r w:rsidRPr="00486BF7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86BF7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486BF7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486BF7">
        <w:rPr>
          <w:rFonts w:ascii="Cambria" w:hAnsi="Cambria" w:cs="Consolas"/>
          <w:b/>
          <w:sz w:val="28"/>
          <w:szCs w:val="28"/>
        </w:rPr>
        <w:t>DETENTORA</w:t>
      </w:r>
      <w:r w:rsidRPr="00486BF7">
        <w:rPr>
          <w:rFonts w:ascii="Cambria" w:hAnsi="Cambria" w:cs="Consolas"/>
          <w:sz w:val="28"/>
          <w:szCs w:val="28"/>
        </w:rPr>
        <w:t xml:space="preserve"> obriga-se a:</w:t>
      </w: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86BF7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486BF7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486BF7">
        <w:rPr>
          <w:rFonts w:ascii="Cambria" w:hAnsi="Cambria" w:cs="Consolas"/>
          <w:b/>
          <w:bCs/>
          <w:sz w:val="28"/>
          <w:szCs w:val="28"/>
        </w:rPr>
        <w:t>MUNICÍPIO</w:t>
      </w:r>
      <w:r w:rsidRPr="00486BF7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486BF7">
        <w:rPr>
          <w:rFonts w:ascii="Cambria" w:hAnsi="Cambria" w:cs="Consolas"/>
          <w:b/>
          <w:bCs/>
          <w:sz w:val="28"/>
          <w:szCs w:val="28"/>
        </w:rPr>
        <w:t>PREGÃO (PRESENCIAL) N° 017/2021</w:t>
      </w:r>
      <w:r w:rsidRPr="00486BF7">
        <w:rPr>
          <w:rFonts w:ascii="Cambria" w:hAnsi="Cambria" w:cs="Consolas"/>
          <w:sz w:val="28"/>
          <w:szCs w:val="28"/>
        </w:rPr>
        <w:t xml:space="preserve">, e no preço registrado nesta Ata, os </w:t>
      </w:r>
      <w:r w:rsidRPr="00486BF7">
        <w:rPr>
          <w:rFonts w:ascii="Cambria" w:hAnsi="Cambria"/>
          <w:sz w:val="28"/>
          <w:szCs w:val="28"/>
        </w:rPr>
        <w:t xml:space="preserve">materiais </w:t>
      </w:r>
      <w:r w:rsidRPr="00486BF7">
        <w:rPr>
          <w:rFonts w:ascii="Cambria" w:hAnsi="Cambria" w:cs="Consolas"/>
          <w:sz w:val="28"/>
          <w:szCs w:val="28"/>
        </w:rPr>
        <w:t xml:space="preserve">objeto deste ajuste. </w:t>
      </w: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:rsidR="00F37FB1" w:rsidRPr="00486BF7" w:rsidRDefault="00F37FB1" w:rsidP="00F37FB1">
      <w:pPr>
        <w:jc w:val="both"/>
        <w:rPr>
          <w:rFonts w:ascii="Cambria" w:hAnsi="Cambria" w:cs="Consolas"/>
          <w:sz w:val="28"/>
          <w:szCs w:val="28"/>
        </w:rPr>
      </w:pPr>
      <w:r w:rsidRPr="00486BF7">
        <w:rPr>
          <w:rFonts w:ascii="Cambria" w:hAnsi="Cambria" w:cs="Consolas"/>
          <w:b/>
          <w:sz w:val="28"/>
          <w:szCs w:val="28"/>
        </w:rPr>
        <w:t xml:space="preserve">3.1.1 – </w:t>
      </w:r>
      <w:r w:rsidRPr="00486BF7">
        <w:rPr>
          <w:rFonts w:ascii="Cambria" w:hAnsi="Cambria" w:cs="Consolas"/>
          <w:sz w:val="28"/>
          <w:szCs w:val="28"/>
        </w:rPr>
        <w:t xml:space="preserve">Entregar os </w:t>
      </w:r>
      <w:r w:rsidRPr="00486BF7">
        <w:rPr>
          <w:rFonts w:ascii="Cambria" w:hAnsi="Cambria"/>
          <w:sz w:val="28"/>
          <w:szCs w:val="28"/>
        </w:rPr>
        <w:t xml:space="preserve">materiais </w:t>
      </w:r>
      <w:r w:rsidRPr="00486BF7">
        <w:rPr>
          <w:rFonts w:ascii="Cambria" w:hAnsi="Cambria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486BF7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486BF7">
        <w:rPr>
          <w:rFonts w:ascii="Cambria" w:hAnsi="Cambria" w:cs="Consolas"/>
          <w:b/>
          <w:sz w:val="28"/>
          <w:szCs w:val="28"/>
        </w:rPr>
        <w:t xml:space="preserve">– </w:t>
      </w:r>
      <w:r w:rsidRPr="00486BF7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486BF7">
        <w:rPr>
          <w:rFonts w:ascii="Cambria" w:hAnsi="Cambria" w:cs="Consolas"/>
          <w:bCs/>
          <w:sz w:val="28"/>
          <w:szCs w:val="28"/>
        </w:rPr>
        <w:t>.</w:t>
      </w: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86BF7">
        <w:rPr>
          <w:rFonts w:ascii="Cambria" w:hAnsi="Cambria" w:cs="Consolas"/>
          <w:b/>
          <w:sz w:val="28"/>
          <w:szCs w:val="28"/>
        </w:rPr>
        <w:t>3.3 –</w:t>
      </w:r>
      <w:r w:rsidRPr="00486BF7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486BF7">
        <w:rPr>
          <w:rFonts w:ascii="Cambria" w:hAnsi="Cambria"/>
          <w:b/>
          <w:sz w:val="28"/>
          <w:szCs w:val="28"/>
        </w:rPr>
        <w:t xml:space="preserve">3.4 – </w:t>
      </w:r>
      <w:r w:rsidRPr="00486BF7">
        <w:rPr>
          <w:rFonts w:ascii="Cambria" w:hAnsi="Cambria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dos materiais, inclusive os decorrentes de </w:t>
      </w:r>
      <w:r w:rsidRPr="00486BF7">
        <w:rPr>
          <w:rFonts w:ascii="Cambria" w:hAnsi="Cambria"/>
          <w:sz w:val="28"/>
          <w:szCs w:val="28"/>
        </w:rPr>
        <w:lastRenderedPageBreak/>
        <w:t xml:space="preserve">devolução e reposição dos materiais recusados por não atenderem ao edital; </w:t>
      </w: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486BF7">
        <w:rPr>
          <w:rFonts w:ascii="Cambria" w:hAnsi="Cambria"/>
          <w:b/>
          <w:sz w:val="28"/>
          <w:szCs w:val="28"/>
        </w:rPr>
        <w:t xml:space="preserve">3.4.1 – </w:t>
      </w:r>
      <w:r w:rsidRPr="00486BF7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486BF7">
        <w:rPr>
          <w:rFonts w:ascii="Cambria" w:hAnsi="Cambria" w:cs="Consolas"/>
          <w:sz w:val="28"/>
          <w:szCs w:val="28"/>
        </w:rPr>
        <w:t>Iaras</w:t>
      </w:r>
      <w:r w:rsidRPr="00486BF7">
        <w:rPr>
          <w:rFonts w:ascii="Cambria" w:hAnsi="Cambria"/>
          <w:sz w:val="28"/>
          <w:szCs w:val="28"/>
        </w:rPr>
        <w:t>.</w:t>
      </w: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86BF7">
        <w:rPr>
          <w:rFonts w:ascii="Cambria" w:hAnsi="Cambria" w:cs="Consolas"/>
          <w:b/>
          <w:sz w:val="28"/>
          <w:szCs w:val="28"/>
        </w:rPr>
        <w:t xml:space="preserve">3.5 – </w:t>
      </w:r>
      <w:r w:rsidRPr="00486BF7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486BF7">
        <w:rPr>
          <w:rFonts w:ascii="Cambria" w:hAnsi="Cambria" w:cs="Consolas"/>
          <w:b/>
          <w:bCs/>
          <w:sz w:val="28"/>
          <w:szCs w:val="28"/>
        </w:rPr>
        <w:t>MUNICÍPIO</w:t>
      </w:r>
      <w:r w:rsidRPr="00486BF7">
        <w:rPr>
          <w:rFonts w:ascii="Cambria" w:hAnsi="Cambria" w:cs="Consolas"/>
          <w:sz w:val="28"/>
          <w:szCs w:val="28"/>
        </w:rPr>
        <w:t xml:space="preserve">. </w:t>
      </w: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86BF7">
        <w:rPr>
          <w:rFonts w:ascii="Cambria" w:hAnsi="Cambria" w:cs="Consolas"/>
          <w:b/>
          <w:sz w:val="28"/>
          <w:szCs w:val="28"/>
        </w:rPr>
        <w:t>3.6 –</w:t>
      </w:r>
      <w:r w:rsidRPr="00486BF7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86BF7">
        <w:rPr>
          <w:rFonts w:ascii="Cambria" w:hAnsi="Cambria" w:cs="Consolas"/>
          <w:b/>
          <w:sz w:val="28"/>
          <w:szCs w:val="28"/>
        </w:rPr>
        <w:t xml:space="preserve">3.7 – </w:t>
      </w:r>
      <w:r w:rsidRPr="00486BF7">
        <w:rPr>
          <w:rFonts w:ascii="Cambria" w:hAnsi="Cambria" w:cs="Consolas"/>
          <w:sz w:val="28"/>
          <w:szCs w:val="28"/>
        </w:rPr>
        <w:t xml:space="preserve">A </w:t>
      </w:r>
      <w:r w:rsidRPr="00486BF7">
        <w:rPr>
          <w:rFonts w:ascii="Cambria" w:hAnsi="Cambria" w:cs="Consolas"/>
          <w:b/>
          <w:sz w:val="28"/>
          <w:szCs w:val="28"/>
        </w:rPr>
        <w:t>DETENTORA</w:t>
      </w:r>
      <w:r w:rsidRPr="00486BF7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486BF7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86BF7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486BF7">
        <w:rPr>
          <w:rFonts w:ascii="Cambria" w:hAnsi="Cambria" w:cs="Consolas"/>
          <w:b/>
          <w:sz w:val="28"/>
          <w:szCs w:val="28"/>
        </w:rPr>
        <w:t xml:space="preserve">– </w:t>
      </w:r>
      <w:r w:rsidRPr="00486BF7">
        <w:rPr>
          <w:rFonts w:ascii="Cambria" w:hAnsi="Cambria" w:cs="Consolas"/>
          <w:sz w:val="28"/>
          <w:szCs w:val="28"/>
        </w:rPr>
        <w:t xml:space="preserve">Comunicar à </w:t>
      </w:r>
      <w:r w:rsidRPr="00486BF7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486BF7">
        <w:rPr>
          <w:rFonts w:ascii="Cambria" w:hAnsi="Cambria" w:cs="Consolas"/>
          <w:sz w:val="28"/>
          <w:szCs w:val="28"/>
        </w:rPr>
        <w:t xml:space="preserve">sobre qualquer irregularidade no fornecimento dos </w:t>
      </w:r>
      <w:r w:rsidRPr="00486BF7">
        <w:rPr>
          <w:rFonts w:ascii="Cambria" w:hAnsi="Cambria"/>
          <w:sz w:val="28"/>
          <w:szCs w:val="28"/>
        </w:rPr>
        <w:t>materiais</w:t>
      </w:r>
      <w:r w:rsidRPr="00486BF7">
        <w:rPr>
          <w:rFonts w:ascii="Cambria" w:hAnsi="Cambria" w:cs="Consolas"/>
          <w:sz w:val="28"/>
          <w:szCs w:val="28"/>
        </w:rPr>
        <w:t xml:space="preserve">. </w:t>
      </w: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86BF7">
        <w:rPr>
          <w:rFonts w:ascii="Cambria" w:hAnsi="Cambria" w:cs="Consolas"/>
          <w:b/>
          <w:sz w:val="28"/>
          <w:szCs w:val="28"/>
        </w:rPr>
        <w:t xml:space="preserve">4.2 – </w:t>
      </w:r>
      <w:r w:rsidRPr="00486BF7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86BF7">
        <w:rPr>
          <w:rFonts w:ascii="Cambria" w:hAnsi="Cambria" w:cs="Consolas"/>
          <w:b/>
          <w:sz w:val="28"/>
          <w:szCs w:val="28"/>
        </w:rPr>
        <w:t>4.3 –</w:t>
      </w:r>
      <w:r w:rsidRPr="00486BF7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:rsidR="00F37FB1" w:rsidRPr="00486BF7" w:rsidRDefault="00F37FB1" w:rsidP="00F37FB1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:rsidR="00F37FB1" w:rsidRPr="00486BF7" w:rsidRDefault="00F37FB1" w:rsidP="00F37FB1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486BF7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:rsidR="00F37FB1" w:rsidRPr="00486BF7" w:rsidRDefault="00F37FB1" w:rsidP="00F37FB1">
      <w:pPr>
        <w:jc w:val="both"/>
        <w:rPr>
          <w:rFonts w:ascii="Cambria" w:hAnsi="Cambria" w:cs="Consolas"/>
          <w:sz w:val="28"/>
          <w:szCs w:val="28"/>
        </w:rPr>
      </w:pPr>
    </w:p>
    <w:p w:rsidR="00F37FB1" w:rsidRPr="00486BF7" w:rsidRDefault="00F37FB1" w:rsidP="00F37FB1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color w:val="auto"/>
          <w:sz w:val="28"/>
          <w:szCs w:val="28"/>
        </w:rPr>
      </w:pPr>
      <w:r w:rsidRPr="00486BF7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486BF7">
        <w:rPr>
          <w:rFonts w:ascii="Cambria" w:hAnsi="Cambria" w:cs="Consolas"/>
          <w:color w:val="auto"/>
          <w:sz w:val="28"/>
          <w:szCs w:val="28"/>
        </w:rPr>
        <w:t xml:space="preserve"> Fica nomeado como gestor da Ata de Registro de Preços, o </w:t>
      </w:r>
      <w:r w:rsidRPr="00486BF7">
        <w:rPr>
          <w:rFonts w:ascii="Cambria" w:hAnsi="Cambria" w:cs="Consolas"/>
          <w:bCs/>
          <w:color w:val="auto"/>
          <w:sz w:val="28"/>
          <w:szCs w:val="28"/>
        </w:rPr>
        <w:t xml:space="preserve">Senhor </w:t>
      </w:r>
      <w:r w:rsidRPr="00486BF7">
        <w:rPr>
          <w:rFonts w:ascii="Cambria" w:hAnsi="Cambria"/>
          <w:bCs/>
          <w:color w:val="auto"/>
          <w:sz w:val="28"/>
          <w:szCs w:val="28"/>
        </w:rPr>
        <w:t>Jeferson Benedito de Paula Rocha</w:t>
      </w:r>
      <w:r w:rsidRPr="00486BF7">
        <w:rPr>
          <w:rFonts w:ascii="Cambria" w:hAnsi="Cambria" w:cs="Consolas"/>
          <w:color w:val="auto"/>
          <w:sz w:val="28"/>
          <w:szCs w:val="28"/>
        </w:rPr>
        <w:t xml:space="preserve">, </w:t>
      </w:r>
      <w:r w:rsidRPr="00486BF7">
        <w:rPr>
          <w:rFonts w:ascii="Cambria" w:hAnsi="Cambria"/>
          <w:bCs/>
          <w:color w:val="auto"/>
          <w:sz w:val="28"/>
          <w:szCs w:val="28"/>
        </w:rPr>
        <w:t>Secretário de Esportes</w:t>
      </w:r>
      <w:r w:rsidRPr="00486BF7">
        <w:rPr>
          <w:rFonts w:ascii="Cambria" w:hAnsi="Cambria" w:cs="Consolas"/>
          <w:color w:val="auto"/>
          <w:sz w:val="28"/>
          <w:szCs w:val="28"/>
        </w:rPr>
        <w:t xml:space="preserve"> e </w:t>
      </w:r>
      <w:r w:rsidRPr="00486BF7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Pr="00486BF7">
        <w:rPr>
          <w:rFonts w:ascii="Cambria" w:hAnsi="Cambria" w:cs="Consolas"/>
          <w:color w:val="auto"/>
          <w:sz w:val="28"/>
          <w:szCs w:val="28"/>
        </w:rPr>
        <w:t>392.141.168-81</w:t>
      </w:r>
      <w:r w:rsidRPr="00486BF7">
        <w:rPr>
          <w:rFonts w:ascii="Cambria" w:hAnsi="Cambria" w:cs="Consolas"/>
          <w:bCs/>
          <w:color w:val="auto"/>
          <w:sz w:val="28"/>
          <w:szCs w:val="28"/>
        </w:rPr>
        <w:t>.</w:t>
      </w:r>
    </w:p>
    <w:p w:rsidR="00F37FB1" w:rsidRPr="00486BF7" w:rsidRDefault="00F37FB1" w:rsidP="00F37FB1">
      <w:pPr>
        <w:rPr>
          <w:rFonts w:ascii="Cambria" w:hAnsi="Cambria"/>
          <w:sz w:val="28"/>
          <w:szCs w:val="28"/>
        </w:rPr>
      </w:pPr>
    </w:p>
    <w:p w:rsidR="00F37FB1" w:rsidRPr="00486BF7" w:rsidRDefault="00F37FB1" w:rsidP="00F37FB1">
      <w:pPr>
        <w:pStyle w:val="Ttulo3"/>
        <w:shd w:val="clear" w:color="auto" w:fill="FFFFFF"/>
        <w:spacing w:before="0"/>
        <w:jc w:val="both"/>
        <w:rPr>
          <w:rFonts w:ascii="Cambria" w:hAnsi="Cambria" w:cs="Consolas"/>
          <w:b/>
          <w:color w:val="auto"/>
          <w:sz w:val="28"/>
          <w:szCs w:val="28"/>
        </w:rPr>
      </w:pPr>
      <w:r w:rsidRPr="00486BF7">
        <w:rPr>
          <w:rFonts w:ascii="Cambria" w:hAnsi="Cambria" w:cs="Consolas"/>
          <w:b/>
          <w:color w:val="auto"/>
          <w:sz w:val="28"/>
          <w:szCs w:val="28"/>
        </w:rPr>
        <w:lastRenderedPageBreak/>
        <w:t xml:space="preserve">5.1.1 – </w:t>
      </w:r>
      <w:r w:rsidRPr="00486BF7">
        <w:rPr>
          <w:rFonts w:ascii="Cambria" w:hAnsi="Cambria" w:cs="Consolas"/>
          <w:color w:val="auto"/>
          <w:sz w:val="28"/>
          <w:szCs w:val="28"/>
        </w:rPr>
        <w:t>No desempenho de suas atividades é assegurado ao gestor da Ata de Registro de Preços o direito de verificar a perfeita execução em todos os termos e condições.</w:t>
      </w: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486BF7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86BF7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486BF7">
        <w:rPr>
          <w:rFonts w:ascii="Cambria" w:hAnsi="Cambria" w:cs="Consolas"/>
          <w:b/>
          <w:sz w:val="28"/>
          <w:szCs w:val="28"/>
        </w:rPr>
        <w:t xml:space="preserve">– </w:t>
      </w:r>
      <w:r w:rsidRPr="00486BF7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Pr="00486BF7">
        <w:rPr>
          <w:rFonts w:ascii="Cambria" w:hAnsi="Cambria" w:cs="Consolas"/>
          <w:b/>
          <w:bCs/>
          <w:sz w:val="28"/>
          <w:szCs w:val="28"/>
        </w:rPr>
        <w:t>MUNICÍPIO,</w:t>
      </w:r>
      <w:r w:rsidRPr="00486BF7">
        <w:rPr>
          <w:rFonts w:ascii="Cambria" w:hAnsi="Cambria" w:cs="Consolas"/>
          <w:sz w:val="28"/>
          <w:szCs w:val="28"/>
        </w:rPr>
        <w:t xml:space="preserve"> que a </w:t>
      </w:r>
      <w:r w:rsidRPr="00486BF7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486BF7">
        <w:rPr>
          <w:rFonts w:ascii="Cambria" w:hAnsi="Cambria" w:cs="Consolas"/>
          <w:sz w:val="28"/>
          <w:szCs w:val="28"/>
        </w:rPr>
        <w:t xml:space="preserve">declara conhecer integralmente. </w:t>
      </w: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86BF7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486BF7">
        <w:rPr>
          <w:rFonts w:ascii="Cambria" w:hAnsi="Cambria" w:cs="Consolas"/>
          <w:b/>
          <w:sz w:val="28"/>
          <w:szCs w:val="28"/>
        </w:rPr>
        <w:t xml:space="preserve">– </w:t>
      </w:r>
      <w:r w:rsidRPr="00486BF7">
        <w:rPr>
          <w:rFonts w:ascii="Cambria" w:hAnsi="Cambria" w:cs="Consolas"/>
          <w:sz w:val="28"/>
          <w:szCs w:val="28"/>
        </w:rPr>
        <w:t xml:space="preserve">No caso de a </w:t>
      </w:r>
      <w:r w:rsidRPr="00486BF7">
        <w:rPr>
          <w:rFonts w:ascii="Cambria" w:hAnsi="Cambria" w:cs="Consolas"/>
          <w:b/>
          <w:sz w:val="28"/>
          <w:szCs w:val="28"/>
        </w:rPr>
        <w:t>DETENTORA</w:t>
      </w:r>
      <w:r w:rsidRPr="00486BF7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86BF7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486BF7">
        <w:rPr>
          <w:rFonts w:ascii="Cambria" w:hAnsi="Cambria" w:cs="Consolas"/>
          <w:b/>
          <w:sz w:val="28"/>
          <w:szCs w:val="28"/>
        </w:rPr>
        <w:t xml:space="preserve">– </w:t>
      </w:r>
      <w:r w:rsidRPr="00486BF7">
        <w:rPr>
          <w:rFonts w:ascii="Cambria" w:hAnsi="Cambria" w:cs="Consolas"/>
          <w:sz w:val="28"/>
          <w:szCs w:val="28"/>
        </w:rPr>
        <w:t xml:space="preserve">No caso de a </w:t>
      </w:r>
      <w:r w:rsidRPr="00486BF7">
        <w:rPr>
          <w:rFonts w:ascii="Cambria" w:hAnsi="Cambria" w:cs="Consolas"/>
          <w:b/>
          <w:sz w:val="28"/>
          <w:szCs w:val="28"/>
        </w:rPr>
        <w:t>DETENTORA</w:t>
      </w:r>
      <w:r w:rsidRPr="00486BF7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86BF7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86BF7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486BF7">
        <w:rPr>
          <w:rFonts w:ascii="Cambria" w:hAnsi="Cambria" w:cs="Consolas"/>
          <w:b/>
          <w:sz w:val="28"/>
          <w:szCs w:val="28"/>
        </w:rPr>
        <w:t xml:space="preserve">– </w:t>
      </w:r>
      <w:r w:rsidRPr="00486BF7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86BF7">
        <w:rPr>
          <w:rFonts w:ascii="Cambria" w:hAnsi="Cambria" w:cs="Consolas"/>
          <w:b/>
          <w:sz w:val="28"/>
          <w:szCs w:val="28"/>
        </w:rPr>
        <w:t>a)</w:t>
      </w:r>
      <w:r w:rsidRPr="00486BF7">
        <w:rPr>
          <w:rFonts w:ascii="Cambria" w:hAnsi="Cambria" w:cs="Consolas"/>
          <w:sz w:val="28"/>
          <w:szCs w:val="28"/>
        </w:rPr>
        <w:t xml:space="preserve"> Edital do </w:t>
      </w:r>
      <w:r w:rsidRPr="00486BF7">
        <w:rPr>
          <w:rFonts w:ascii="Cambria" w:hAnsi="Cambria" w:cs="Consolas"/>
          <w:b/>
          <w:bCs/>
          <w:sz w:val="28"/>
          <w:szCs w:val="28"/>
        </w:rPr>
        <w:t>PREGÃO (PRESENCIAL) N° 017/2021</w:t>
      </w:r>
      <w:r w:rsidRPr="00486BF7">
        <w:rPr>
          <w:rFonts w:ascii="Cambria" w:hAnsi="Cambria" w:cs="Consolas"/>
          <w:sz w:val="28"/>
          <w:szCs w:val="28"/>
        </w:rPr>
        <w:t xml:space="preserve"> e seus Anexos; </w:t>
      </w: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86BF7">
        <w:rPr>
          <w:rFonts w:ascii="Cambria" w:hAnsi="Cambria" w:cs="Consolas"/>
          <w:b/>
          <w:sz w:val="28"/>
          <w:szCs w:val="28"/>
        </w:rPr>
        <w:t>b)</w:t>
      </w:r>
      <w:r w:rsidRPr="00486BF7">
        <w:rPr>
          <w:rFonts w:ascii="Cambria" w:hAnsi="Cambria" w:cs="Consolas"/>
          <w:sz w:val="28"/>
          <w:szCs w:val="28"/>
        </w:rPr>
        <w:t xml:space="preserve"> Proposta(s) apresentada(s) pela(s) </w:t>
      </w:r>
      <w:r w:rsidRPr="00486BF7">
        <w:rPr>
          <w:rFonts w:ascii="Cambria" w:hAnsi="Cambria" w:cs="Consolas"/>
          <w:b/>
          <w:sz w:val="28"/>
          <w:szCs w:val="28"/>
        </w:rPr>
        <w:t>DETENTORA</w:t>
      </w:r>
      <w:r w:rsidRPr="00486BF7">
        <w:rPr>
          <w:rFonts w:ascii="Cambria" w:hAnsi="Cambria" w:cs="Consolas"/>
          <w:sz w:val="28"/>
          <w:szCs w:val="28"/>
        </w:rPr>
        <w:t xml:space="preserve">(S); </w:t>
      </w: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86BF7">
        <w:rPr>
          <w:rFonts w:ascii="Cambria" w:hAnsi="Cambria" w:cs="Consolas"/>
          <w:b/>
          <w:sz w:val="28"/>
          <w:szCs w:val="28"/>
        </w:rPr>
        <w:t>c)</w:t>
      </w:r>
      <w:r w:rsidRPr="00486BF7">
        <w:rPr>
          <w:rFonts w:ascii="Cambria" w:hAnsi="Cambria" w:cs="Consolas"/>
          <w:sz w:val="28"/>
          <w:szCs w:val="28"/>
        </w:rPr>
        <w:t xml:space="preserve"> Ata da sessão do </w:t>
      </w:r>
      <w:r w:rsidRPr="00486BF7">
        <w:rPr>
          <w:rFonts w:ascii="Cambria" w:hAnsi="Cambria" w:cs="Consolas"/>
          <w:b/>
          <w:bCs/>
          <w:sz w:val="28"/>
          <w:szCs w:val="28"/>
        </w:rPr>
        <w:t>PREGÃO (PRESENCIAL) N° 017/2021</w:t>
      </w:r>
      <w:r w:rsidRPr="00486BF7">
        <w:rPr>
          <w:rFonts w:ascii="Cambria" w:hAnsi="Cambria" w:cs="Consolas"/>
          <w:sz w:val="28"/>
          <w:szCs w:val="28"/>
        </w:rPr>
        <w:t>.</w:t>
      </w: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86BF7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486BF7">
        <w:rPr>
          <w:rFonts w:ascii="Cambria" w:hAnsi="Cambria" w:cs="Consolas"/>
          <w:b/>
          <w:sz w:val="28"/>
          <w:szCs w:val="28"/>
        </w:rPr>
        <w:t xml:space="preserve">– </w:t>
      </w:r>
      <w:r w:rsidRPr="00486BF7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486BF7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486BF7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:rsidR="00F37FB1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902AB3" w:rsidRDefault="00902AB3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902AB3" w:rsidRDefault="00902AB3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902AB3" w:rsidRDefault="00902AB3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902AB3" w:rsidRPr="00486BF7" w:rsidRDefault="00902AB3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86BF7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OITAVA – FORO </w:t>
      </w: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86BF7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486BF7">
        <w:rPr>
          <w:rFonts w:ascii="Cambria" w:hAnsi="Cambria" w:cs="Consolas"/>
          <w:b/>
          <w:sz w:val="28"/>
          <w:szCs w:val="28"/>
        </w:rPr>
        <w:t xml:space="preserve">– </w:t>
      </w:r>
      <w:r w:rsidRPr="00486BF7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Cerqueira César, Estado de São Paulo. </w:t>
      </w:r>
    </w:p>
    <w:p w:rsidR="00F37FB1" w:rsidRPr="00486BF7" w:rsidRDefault="00F37FB1" w:rsidP="00F37FB1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486BF7" w:rsidRDefault="00F37FB1" w:rsidP="00F37FB1">
      <w:pPr>
        <w:jc w:val="both"/>
        <w:rPr>
          <w:rFonts w:ascii="Cambria" w:hAnsi="Cambria" w:cs="Consolas"/>
          <w:sz w:val="28"/>
          <w:szCs w:val="28"/>
        </w:rPr>
      </w:pPr>
      <w:r w:rsidRPr="00486BF7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486BF7">
        <w:rPr>
          <w:rFonts w:ascii="Cambria" w:hAnsi="Cambria" w:cs="Consolas"/>
          <w:b/>
          <w:sz w:val="28"/>
          <w:szCs w:val="28"/>
        </w:rPr>
        <w:t xml:space="preserve">– </w:t>
      </w:r>
      <w:r w:rsidRPr="00486BF7">
        <w:rPr>
          <w:rFonts w:ascii="Cambria" w:hAnsi="Cambria" w:cs="Consolas"/>
          <w:sz w:val="28"/>
          <w:szCs w:val="28"/>
        </w:rPr>
        <w:t>Nada mais havendo a ser declarado, foi dada por encerrada a presente Ata que, lida e achada conforme, vai assinada pelas partes.</w:t>
      </w:r>
    </w:p>
    <w:p w:rsidR="00F37FB1" w:rsidRPr="00486BF7" w:rsidRDefault="00F37FB1" w:rsidP="00F37FB1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:rsidR="00F37FB1" w:rsidRPr="00486BF7" w:rsidRDefault="004563B1" w:rsidP="00F37FB1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  <w:r w:rsidRPr="00486BF7">
        <w:rPr>
          <w:rFonts w:ascii="Cambria" w:hAnsi="Cambria" w:cs="Consolas"/>
          <w:b/>
          <w:bCs/>
          <w:sz w:val="28"/>
          <w:szCs w:val="28"/>
        </w:rPr>
        <w:t>IARAS, 10</w:t>
      </w:r>
      <w:r w:rsidR="00F37FB1" w:rsidRPr="00486BF7">
        <w:rPr>
          <w:rFonts w:ascii="Cambria" w:hAnsi="Cambria" w:cs="Consolas"/>
          <w:b/>
          <w:bCs/>
          <w:sz w:val="28"/>
          <w:szCs w:val="28"/>
        </w:rPr>
        <w:t xml:space="preserve"> DE JUNHO DE 2021</w:t>
      </w:r>
      <w:r w:rsidR="00F37FB1" w:rsidRPr="00486BF7">
        <w:rPr>
          <w:rFonts w:ascii="Cambria" w:hAnsi="Cambria" w:cs="Consolas"/>
          <w:sz w:val="28"/>
          <w:szCs w:val="28"/>
        </w:rPr>
        <w:t>.</w:t>
      </w:r>
    </w:p>
    <w:p w:rsidR="00F37FB1" w:rsidRPr="00486BF7" w:rsidRDefault="00F37FB1" w:rsidP="00F37FB1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:rsidR="00F37FB1" w:rsidRPr="00486BF7" w:rsidRDefault="00F37FB1" w:rsidP="00F37FB1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:rsidR="00F37FB1" w:rsidRPr="00486BF7" w:rsidRDefault="00F37FB1" w:rsidP="00F37FB1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:rsidR="00F37FB1" w:rsidRPr="00486BF7" w:rsidRDefault="00F37FB1" w:rsidP="00F37FB1">
      <w:pPr>
        <w:widowControl w:val="0"/>
        <w:jc w:val="center"/>
        <w:rPr>
          <w:rFonts w:ascii="Cambria" w:hAnsi="Cambria" w:cs="Consolas"/>
          <w:sz w:val="28"/>
          <w:szCs w:val="28"/>
        </w:rPr>
      </w:pPr>
      <w:r w:rsidRPr="00486BF7">
        <w:rPr>
          <w:rFonts w:ascii="Cambria" w:hAnsi="Cambria" w:cs="Consolas"/>
          <w:b/>
          <w:bCs/>
          <w:sz w:val="28"/>
          <w:szCs w:val="28"/>
        </w:rPr>
        <w:t>MUNICÍPIO DE IARAS</w:t>
      </w:r>
    </w:p>
    <w:p w:rsidR="00F37FB1" w:rsidRPr="00486BF7" w:rsidRDefault="00F37FB1" w:rsidP="00F37FB1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 w:rsidRPr="00486BF7">
        <w:rPr>
          <w:rFonts w:ascii="Cambria" w:hAnsi="Cambria" w:cs="Arial"/>
          <w:b/>
          <w:bCs/>
          <w:sz w:val="28"/>
          <w:szCs w:val="28"/>
        </w:rPr>
        <w:t>MARCOS JOSÉ ROSA</w:t>
      </w:r>
    </w:p>
    <w:p w:rsidR="00F37FB1" w:rsidRPr="00486BF7" w:rsidRDefault="00F37FB1" w:rsidP="00F37FB1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486BF7">
        <w:rPr>
          <w:rFonts w:ascii="Cambria" w:hAnsi="Cambria" w:cs="Consolas"/>
          <w:b/>
          <w:bCs/>
          <w:sz w:val="28"/>
          <w:szCs w:val="28"/>
        </w:rPr>
        <w:t>MUNICÍPIO</w:t>
      </w:r>
    </w:p>
    <w:p w:rsidR="00F37FB1" w:rsidRPr="00486BF7" w:rsidRDefault="00F37FB1" w:rsidP="00F37FB1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:rsidR="00F37FB1" w:rsidRDefault="00F37FB1" w:rsidP="00F37FB1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:rsidR="00902AB3" w:rsidRPr="00486BF7" w:rsidRDefault="00902AB3" w:rsidP="00F37FB1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:rsidR="00F37FB1" w:rsidRPr="00486BF7" w:rsidRDefault="00486BF7" w:rsidP="00F37FB1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486BF7">
        <w:rPr>
          <w:rFonts w:ascii="Cambria" w:hAnsi="Cambria" w:cs="Consolas"/>
          <w:b/>
          <w:sz w:val="28"/>
          <w:szCs w:val="28"/>
        </w:rPr>
        <w:t xml:space="preserve">EMPRESA </w:t>
      </w:r>
      <w:r w:rsidRPr="00486BF7">
        <w:rPr>
          <w:rFonts w:ascii="Cambria" w:hAnsi="Cambria" w:cs="Consolas"/>
          <w:b/>
          <w:bCs/>
          <w:sz w:val="28"/>
          <w:szCs w:val="28"/>
        </w:rPr>
        <w:t>APONTUAL COMERCIO – EIRELI</w:t>
      </w:r>
    </w:p>
    <w:p w:rsidR="00902AB3" w:rsidRDefault="00902AB3" w:rsidP="00F37FB1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902AB3">
        <w:rPr>
          <w:rFonts w:ascii="Cambria" w:hAnsi="Cambria" w:cs="Consolas"/>
          <w:b/>
          <w:bCs/>
          <w:sz w:val="28"/>
          <w:szCs w:val="28"/>
        </w:rPr>
        <w:t>LAYANE TEIXEIRA CASALECHI</w:t>
      </w:r>
    </w:p>
    <w:p w:rsidR="00F37FB1" w:rsidRPr="00486BF7" w:rsidRDefault="00F37FB1" w:rsidP="00F37FB1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 w:rsidRPr="00486BF7">
        <w:rPr>
          <w:rFonts w:ascii="Cambria" w:hAnsi="Cambria" w:cs="Consolas"/>
          <w:b/>
          <w:bCs/>
          <w:sz w:val="28"/>
          <w:szCs w:val="28"/>
        </w:rPr>
        <w:t>DETENTORA</w:t>
      </w: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486BF7">
        <w:rPr>
          <w:rFonts w:ascii="Cambria" w:hAnsi="Cambria" w:cs="Consolas"/>
          <w:b/>
          <w:bCs/>
          <w:sz w:val="28"/>
          <w:szCs w:val="28"/>
        </w:rPr>
        <w:t>TESTEMUNHAS</w:t>
      </w:r>
      <w:r w:rsidRPr="00486BF7">
        <w:rPr>
          <w:rFonts w:ascii="Cambria" w:hAnsi="Cambria" w:cs="Consolas"/>
          <w:sz w:val="28"/>
          <w:szCs w:val="28"/>
        </w:rPr>
        <w:t>:</w:t>
      </w:r>
    </w:p>
    <w:p w:rsidR="00F37FB1" w:rsidRPr="00486BF7" w:rsidRDefault="00F37FB1" w:rsidP="00F37FB1">
      <w:pPr>
        <w:jc w:val="both"/>
        <w:rPr>
          <w:rFonts w:ascii="Cambria" w:hAnsi="Cambria" w:cs="Consolas"/>
          <w:b/>
          <w:sz w:val="28"/>
          <w:szCs w:val="28"/>
        </w:rPr>
      </w:pPr>
    </w:p>
    <w:p w:rsidR="00F37FB1" w:rsidRPr="00486BF7" w:rsidRDefault="00F37FB1" w:rsidP="00F37FB1">
      <w:pPr>
        <w:jc w:val="both"/>
        <w:rPr>
          <w:rFonts w:ascii="Cambria" w:hAnsi="Cambria" w:cs="Consolas"/>
          <w:b/>
          <w:sz w:val="28"/>
          <w:szCs w:val="28"/>
        </w:rPr>
      </w:pPr>
    </w:p>
    <w:p w:rsidR="00F37FB1" w:rsidRPr="00486BF7" w:rsidRDefault="00F37FB1" w:rsidP="00F37FB1">
      <w:pPr>
        <w:jc w:val="both"/>
        <w:rPr>
          <w:rFonts w:ascii="Cambria" w:hAnsi="Cambria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31"/>
        <w:gridCol w:w="4273"/>
      </w:tblGrid>
      <w:tr w:rsidR="00F37FB1" w:rsidRPr="00486BF7" w:rsidTr="00F37FB1">
        <w:trPr>
          <w:jc w:val="center"/>
        </w:trPr>
        <w:tc>
          <w:tcPr>
            <w:tcW w:w="4231" w:type="dxa"/>
            <w:hideMark/>
          </w:tcPr>
          <w:p w:rsidR="00F37FB1" w:rsidRPr="00486BF7" w:rsidRDefault="00F37FB1" w:rsidP="00083E8A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486BF7">
              <w:rPr>
                <w:rFonts w:ascii="Cambria" w:hAnsi="Cambria" w:cs="Consolas"/>
                <w:b/>
                <w:sz w:val="28"/>
                <w:szCs w:val="28"/>
              </w:rPr>
              <w:t>JAQUELINE A. DUARTE VITOR</w:t>
            </w:r>
          </w:p>
          <w:p w:rsidR="00F37FB1" w:rsidRPr="00486BF7" w:rsidRDefault="00F37FB1" w:rsidP="00083E8A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486BF7">
              <w:rPr>
                <w:rFonts w:ascii="Cambria" w:hAnsi="Cambria" w:cs="Consolas"/>
                <w:b/>
                <w:sz w:val="28"/>
                <w:szCs w:val="28"/>
              </w:rPr>
              <w:t>ASSESSORA DE SECRETÁRIO</w:t>
            </w:r>
          </w:p>
          <w:p w:rsidR="00F37FB1" w:rsidRPr="00486BF7" w:rsidRDefault="00F37FB1" w:rsidP="00083E8A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486BF7">
              <w:rPr>
                <w:rFonts w:ascii="Cambria" w:hAnsi="Cambria" w:cs="Consolas"/>
                <w:b/>
                <w:sz w:val="28"/>
                <w:szCs w:val="28"/>
              </w:rPr>
              <w:t>RG Nº 46.152.527-6 SSP/SP</w:t>
            </w:r>
          </w:p>
          <w:p w:rsidR="00F37FB1" w:rsidRPr="00486BF7" w:rsidRDefault="00F37FB1" w:rsidP="00083E8A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486BF7">
              <w:rPr>
                <w:rFonts w:ascii="Cambria" w:hAnsi="Cambria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273" w:type="dxa"/>
            <w:hideMark/>
          </w:tcPr>
          <w:p w:rsidR="00F37FB1" w:rsidRPr="00486BF7" w:rsidRDefault="00F37FB1" w:rsidP="00083E8A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486BF7">
              <w:rPr>
                <w:rFonts w:ascii="Cambria" w:hAnsi="Cambria" w:cs="Consolas"/>
                <w:b/>
                <w:sz w:val="28"/>
                <w:szCs w:val="28"/>
              </w:rPr>
              <w:t>PRISCILA CARNEIRO BORGES</w:t>
            </w:r>
          </w:p>
          <w:p w:rsidR="00F37FB1" w:rsidRPr="00486BF7" w:rsidRDefault="00F37FB1" w:rsidP="00083E8A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486BF7">
              <w:rPr>
                <w:rFonts w:ascii="Cambria" w:hAnsi="Cambria" w:cs="Consolas"/>
                <w:b/>
                <w:sz w:val="28"/>
                <w:szCs w:val="28"/>
              </w:rPr>
              <w:t>ESCRITURÁRIA</w:t>
            </w:r>
          </w:p>
          <w:p w:rsidR="00F37FB1" w:rsidRPr="00486BF7" w:rsidRDefault="00F37FB1" w:rsidP="00083E8A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486BF7">
              <w:rPr>
                <w:rFonts w:ascii="Cambria" w:hAnsi="Cambria" w:cs="Consolas"/>
                <w:b/>
                <w:sz w:val="28"/>
                <w:szCs w:val="28"/>
              </w:rPr>
              <w:t>RG Nº 33.563.920-0 SSP/SP</w:t>
            </w:r>
          </w:p>
          <w:p w:rsidR="00F37FB1" w:rsidRPr="00486BF7" w:rsidRDefault="00F37FB1" w:rsidP="00083E8A">
            <w:pPr>
              <w:jc w:val="center"/>
              <w:rPr>
                <w:rFonts w:ascii="Cambria" w:hAnsi="Cambria" w:cs="Consolas"/>
                <w:b/>
                <w:sz w:val="28"/>
                <w:szCs w:val="28"/>
              </w:rPr>
            </w:pPr>
            <w:r w:rsidRPr="00486BF7">
              <w:rPr>
                <w:rFonts w:ascii="Cambria" w:hAnsi="Cambria" w:cs="Consolas"/>
                <w:b/>
                <w:sz w:val="28"/>
                <w:szCs w:val="28"/>
              </w:rPr>
              <w:t>CPF Nº 343.535.038-55</w:t>
            </w:r>
          </w:p>
        </w:tc>
      </w:tr>
    </w:tbl>
    <w:p w:rsidR="00F37FB1" w:rsidRPr="00486BF7" w:rsidRDefault="00F37FB1" w:rsidP="00F37FB1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</w:p>
    <w:p w:rsidR="00F37FB1" w:rsidRPr="00486BF7" w:rsidRDefault="00F37FB1" w:rsidP="00F37FB1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486BF7">
        <w:rPr>
          <w:rFonts w:ascii="Cambria" w:hAnsi="Cambria" w:cs="Consolas"/>
          <w:b/>
          <w:bCs/>
          <w:sz w:val="28"/>
          <w:szCs w:val="28"/>
        </w:rPr>
        <w:t>GESTOR DA ATA DE REGISTRO DE PREÇOS:</w:t>
      </w: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486BF7" w:rsidRDefault="00F37FB1" w:rsidP="00F37F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:rsidR="00F37FB1" w:rsidRPr="00486BF7" w:rsidRDefault="00F37FB1" w:rsidP="00F37FB1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486BF7">
        <w:rPr>
          <w:rFonts w:ascii="Cambria" w:hAnsi="Cambria"/>
          <w:b/>
          <w:bCs/>
          <w:sz w:val="28"/>
          <w:szCs w:val="28"/>
        </w:rPr>
        <w:t>JEFERSON BENEDITO DE PAULA ROCHA</w:t>
      </w:r>
    </w:p>
    <w:p w:rsidR="00F37FB1" w:rsidRPr="00486BF7" w:rsidRDefault="00F37FB1" w:rsidP="00F37FB1">
      <w:pPr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 w:rsidRPr="00486BF7">
        <w:rPr>
          <w:rFonts w:ascii="Cambria" w:hAnsi="Cambria"/>
          <w:b/>
          <w:bCs/>
          <w:sz w:val="28"/>
          <w:szCs w:val="28"/>
        </w:rPr>
        <w:t>SECRETÁRIO DE ESPORTES</w:t>
      </w:r>
    </w:p>
    <w:p w:rsidR="00CF00F8" w:rsidRPr="00486BF7" w:rsidRDefault="00F37FB1" w:rsidP="00902AB3">
      <w:pPr>
        <w:autoSpaceDE w:val="0"/>
        <w:autoSpaceDN w:val="0"/>
        <w:adjustRightInd w:val="0"/>
        <w:jc w:val="center"/>
        <w:rPr>
          <w:rFonts w:ascii="Cambria" w:hAnsi="Cambria"/>
          <w:sz w:val="28"/>
          <w:szCs w:val="28"/>
        </w:rPr>
      </w:pPr>
      <w:r w:rsidRPr="00486BF7">
        <w:rPr>
          <w:rFonts w:ascii="Cambria" w:hAnsi="Cambria" w:cs="Consolas"/>
          <w:b/>
          <w:bCs/>
          <w:sz w:val="28"/>
          <w:szCs w:val="28"/>
        </w:rPr>
        <w:t xml:space="preserve">CPF Nº. </w:t>
      </w:r>
      <w:r w:rsidRPr="00486BF7">
        <w:rPr>
          <w:rFonts w:ascii="Cambria" w:hAnsi="Cambria" w:cs="Consolas"/>
          <w:b/>
          <w:sz w:val="28"/>
          <w:szCs w:val="28"/>
        </w:rPr>
        <w:t>392.141.168-81</w:t>
      </w:r>
    </w:p>
    <w:sectPr w:rsidR="00CF00F8" w:rsidRPr="00486BF7" w:rsidSect="00061823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506D" w:rsidRDefault="00B0506D" w:rsidP="00F37FB1">
      <w:r>
        <w:separator/>
      </w:r>
    </w:p>
  </w:endnote>
  <w:endnote w:type="continuationSeparator" w:id="1">
    <w:p w:rsidR="00B0506D" w:rsidRDefault="00B0506D" w:rsidP="00F37F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FB1" w:rsidRDefault="00061823" w:rsidP="00F37FB1">
    <w:pPr>
      <w:pStyle w:val="Rodap"/>
      <w:jc w:val="center"/>
      <w:rPr>
        <w:sz w:val="22"/>
        <w:szCs w:val="22"/>
      </w:rPr>
    </w:pPr>
    <w:r w:rsidRPr="00061823">
      <w:rPr>
        <w:noProof/>
      </w:rPr>
      <w:pict>
        <v:line id="Conector reto 2" o:spid="_x0000_s2049" style="position:absolute;left:0;text-align:left;z-index:251661312;visibility:visibl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" strokeweight="3pt">
          <v:stroke linestyle="thinThin"/>
        </v:line>
      </w:pict>
    </w:r>
    <w:r w:rsidR="00F37FB1">
      <w:rPr>
        <w:sz w:val="22"/>
        <w:szCs w:val="22"/>
      </w:rPr>
      <w:t>Praça Monção nº 683 – Fone: (014) 3764-9400 / 3764-9401 – CEP 18.775-021 – IARAS – SP</w:t>
    </w:r>
  </w:p>
  <w:p w:rsidR="00F37FB1" w:rsidRDefault="00F37FB1" w:rsidP="00F37FB1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  <w:p w:rsidR="00F37FB1" w:rsidRDefault="00F37FB1" w:rsidP="00F37FB1">
    <w:pPr>
      <w:pStyle w:val="Rodap"/>
    </w:pPr>
  </w:p>
  <w:p w:rsidR="00F37FB1" w:rsidRDefault="00F37FB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506D" w:rsidRDefault="00B0506D" w:rsidP="00F37FB1">
      <w:r>
        <w:separator/>
      </w:r>
    </w:p>
  </w:footnote>
  <w:footnote w:type="continuationSeparator" w:id="1">
    <w:p w:rsidR="00B0506D" w:rsidRDefault="00B0506D" w:rsidP="00F37F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7FB1" w:rsidRPr="000A43E7" w:rsidRDefault="00F37FB1" w:rsidP="00F37FB1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  <w:rPr>
        <w:sz w:val="48"/>
        <w:szCs w:val="48"/>
        <w:u w:val="single"/>
      </w:rPr>
    </w:pPr>
    <w:r w:rsidRPr="00F37FB1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-428625</wp:posOffset>
          </wp:positionH>
          <wp:positionV relativeFrom="paragraph">
            <wp:posOffset>-176530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A43E7">
      <w:rPr>
        <w:sz w:val="48"/>
        <w:szCs w:val="48"/>
        <w:u w:val="single"/>
      </w:rPr>
      <w:t>Prefeitura Municipal de I</w:t>
    </w:r>
    <w:r>
      <w:rPr>
        <w:sz w:val="48"/>
        <w:szCs w:val="48"/>
        <w:u w:val="single"/>
      </w:rPr>
      <w:t>a</w:t>
    </w:r>
    <w:r w:rsidRPr="000A43E7">
      <w:rPr>
        <w:sz w:val="48"/>
        <w:szCs w:val="48"/>
        <w:u w:val="single"/>
      </w:rPr>
      <w:t>ras</w:t>
    </w:r>
  </w:p>
  <w:p w:rsidR="00F37FB1" w:rsidRPr="000A43E7" w:rsidRDefault="00F37FB1" w:rsidP="00F37FB1">
    <w:pPr>
      <w:pStyle w:val="Cabealho"/>
      <w:shd w:val="clear" w:color="auto" w:fill="FFFFFF" w:themeFill="background1"/>
      <w:tabs>
        <w:tab w:val="clear" w:pos="4252"/>
        <w:tab w:val="clear" w:pos="8504"/>
        <w:tab w:val="center" w:pos="0"/>
        <w:tab w:val="left" w:pos="1843"/>
        <w:tab w:val="left" w:pos="2127"/>
      </w:tabs>
      <w:jc w:val="center"/>
      <w:rPr>
        <w:sz w:val="22"/>
        <w:szCs w:val="22"/>
      </w:rPr>
    </w:pPr>
    <w:r w:rsidRPr="000A43E7">
      <w:rPr>
        <w:sz w:val="22"/>
        <w:szCs w:val="22"/>
      </w:rPr>
      <w:t>I</w:t>
    </w:r>
    <w:r>
      <w:rPr>
        <w:sz w:val="22"/>
        <w:szCs w:val="22"/>
      </w:rPr>
      <w:t>A</w:t>
    </w:r>
    <w:r w:rsidRPr="000A43E7">
      <w:rPr>
        <w:sz w:val="22"/>
        <w:szCs w:val="22"/>
      </w:rPr>
      <w:t>RAS – MÃE D’ÁGUA – ESTADO DE SÃO PAULO</w:t>
    </w:r>
  </w:p>
  <w:p w:rsidR="00F37FB1" w:rsidRDefault="00F37FB1" w:rsidP="00F37FB1">
    <w:pPr>
      <w:jc w:val="center"/>
    </w:pPr>
    <w:r w:rsidRPr="000A43E7">
      <w:rPr>
        <w:sz w:val="22"/>
        <w:szCs w:val="22"/>
      </w:rPr>
      <w:t>CNPJ – 57.263.949/0001-00</w:t>
    </w:r>
  </w:p>
  <w:p w:rsidR="00F37FB1" w:rsidRPr="00F37FB1" w:rsidRDefault="00F37FB1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F37FB1"/>
    <w:rsid w:val="00061823"/>
    <w:rsid w:val="001E5342"/>
    <w:rsid w:val="0040056D"/>
    <w:rsid w:val="004563B1"/>
    <w:rsid w:val="00486BF7"/>
    <w:rsid w:val="00582B9A"/>
    <w:rsid w:val="006A0268"/>
    <w:rsid w:val="006E08B5"/>
    <w:rsid w:val="00787EFA"/>
    <w:rsid w:val="00902AB3"/>
    <w:rsid w:val="009655FD"/>
    <w:rsid w:val="00A571C5"/>
    <w:rsid w:val="00AF2F84"/>
    <w:rsid w:val="00B0506D"/>
    <w:rsid w:val="00E44925"/>
    <w:rsid w:val="00F37F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7F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unhideWhenUsed/>
    <w:qFormat/>
    <w:rsid w:val="00F37FB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rsid w:val="00F37FB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paragraph" w:styleId="SemEspaamento">
    <w:name w:val="No Spacing"/>
    <w:uiPriority w:val="1"/>
    <w:qFormat/>
    <w:rsid w:val="00F37FB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t-BR"/>
    </w:rPr>
  </w:style>
  <w:style w:type="paragraph" w:customStyle="1" w:styleId="Default">
    <w:name w:val="Default"/>
    <w:uiPriority w:val="99"/>
    <w:rsid w:val="00F37FB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character" w:styleId="Forte">
    <w:name w:val="Strong"/>
    <w:uiPriority w:val="22"/>
    <w:qFormat/>
    <w:rsid w:val="00F37FB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F37FB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37FB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37FB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37FB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F37FB1"/>
    <w:rPr>
      <w:color w:val="0000FF"/>
      <w:u w:val="single"/>
    </w:rPr>
  </w:style>
  <w:style w:type="table" w:styleId="Tabelacomgrade">
    <w:name w:val="Table Grid"/>
    <w:basedOn w:val="Tabelanormal"/>
    <w:uiPriority w:val="39"/>
    <w:rsid w:val="00F37F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1075</Words>
  <Characters>5808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Notebook note</dc:creator>
  <cp:lastModifiedBy>JAQUELINE</cp:lastModifiedBy>
  <cp:revision>2</cp:revision>
  <dcterms:created xsi:type="dcterms:W3CDTF">2021-06-23T14:18:00Z</dcterms:created>
  <dcterms:modified xsi:type="dcterms:W3CDTF">2021-06-23T14:18:00Z</dcterms:modified>
</cp:coreProperties>
</file>