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69FD5850" w:rsidR="00D937A7" w:rsidRPr="00054B01" w:rsidRDefault="00D937A7" w:rsidP="009A4F7B">
      <w:pPr>
        <w:widowControl w:val="0"/>
        <w:autoSpaceDE w:val="0"/>
        <w:autoSpaceDN w:val="0"/>
        <w:adjustRightInd w:val="0"/>
        <w:rPr>
          <w:rFonts w:ascii="Consolas" w:hAnsi="Consolas" w:cs="Arial"/>
          <w:b/>
          <w:bCs/>
          <w:sz w:val="28"/>
          <w:szCs w:val="28"/>
        </w:rPr>
      </w:pPr>
      <w:r w:rsidRPr="00054B01">
        <w:rPr>
          <w:rFonts w:ascii="Consolas" w:hAnsi="Consolas" w:cs="Arial"/>
          <w:b/>
          <w:bCs/>
          <w:sz w:val="28"/>
          <w:szCs w:val="28"/>
        </w:rPr>
        <w:t xml:space="preserve">ATA DE REGISTRO DE PREÇOS N.º </w:t>
      </w:r>
      <w:r w:rsidR="009A4F7B" w:rsidRPr="00054B01">
        <w:rPr>
          <w:rFonts w:ascii="Consolas" w:hAnsi="Consolas" w:cs="Arial"/>
          <w:b/>
          <w:bCs/>
          <w:sz w:val="28"/>
          <w:szCs w:val="28"/>
        </w:rPr>
        <w:t>02</w:t>
      </w:r>
      <w:r w:rsidR="00323B60" w:rsidRPr="00054B01">
        <w:rPr>
          <w:rFonts w:ascii="Consolas" w:hAnsi="Consolas" w:cs="Arial"/>
          <w:b/>
          <w:bCs/>
          <w:sz w:val="28"/>
          <w:szCs w:val="28"/>
        </w:rPr>
        <w:t>9</w:t>
      </w:r>
      <w:r w:rsidR="009A4F7B" w:rsidRPr="00054B01">
        <w:rPr>
          <w:rFonts w:ascii="Consolas" w:hAnsi="Consolas" w:cs="Arial"/>
          <w:b/>
          <w:bCs/>
          <w:sz w:val="28"/>
          <w:szCs w:val="28"/>
        </w:rPr>
        <w:t>/2024</w:t>
      </w:r>
    </w:p>
    <w:p w14:paraId="694E2EF4" w14:textId="77777777" w:rsidR="00D937A7" w:rsidRPr="00054B01" w:rsidRDefault="00D937A7" w:rsidP="00D937A7">
      <w:pPr>
        <w:widowControl w:val="0"/>
        <w:autoSpaceDE w:val="0"/>
        <w:autoSpaceDN w:val="0"/>
        <w:adjustRightInd w:val="0"/>
        <w:jc w:val="both"/>
        <w:rPr>
          <w:rFonts w:ascii="Consolas" w:hAnsi="Consolas" w:cs="Arial"/>
          <w:sz w:val="28"/>
          <w:szCs w:val="28"/>
        </w:rPr>
      </w:pPr>
    </w:p>
    <w:p w14:paraId="776C41AB" w14:textId="30F477A5" w:rsidR="00D937A7" w:rsidRPr="00054B01" w:rsidRDefault="00D7773F" w:rsidP="00D937A7">
      <w:pPr>
        <w:widowControl w:val="0"/>
        <w:autoSpaceDE w:val="0"/>
        <w:autoSpaceDN w:val="0"/>
        <w:adjustRightInd w:val="0"/>
        <w:jc w:val="both"/>
        <w:rPr>
          <w:rFonts w:ascii="Consolas" w:hAnsi="Consolas" w:cs="Arial"/>
          <w:sz w:val="28"/>
          <w:szCs w:val="28"/>
        </w:rPr>
      </w:pPr>
      <w:r w:rsidRPr="00054B01">
        <w:rPr>
          <w:rFonts w:ascii="Consolas" w:hAnsi="Consolas" w:cs="Consolas"/>
          <w:sz w:val="28"/>
          <w:szCs w:val="28"/>
        </w:rPr>
        <w:t xml:space="preserve">O </w:t>
      </w:r>
      <w:r w:rsidRPr="00054B01">
        <w:rPr>
          <w:rFonts w:ascii="Consolas" w:hAnsi="Consolas" w:cs="Consolas"/>
          <w:b/>
          <w:bCs/>
          <w:sz w:val="28"/>
          <w:szCs w:val="28"/>
        </w:rPr>
        <w:t>MUNICÍPIO DE IARAS</w:t>
      </w:r>
      <w:r w:rsidRPr="00054B0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54B01">
        <w:rPr>
          <w:rFonts w:ascii="Consolas" w:hAnsi="Consolas" w:cs="Consolas"/>
          <w:b/>
          <w:bCs/>
          <w:sz w:val="28"/>
          <w:szCs w:val="28"/>
        </w:rPr>
        <w:t xml:space="preserve">SENHOR </w:t>
      </w:r>
      <w:r w:rsidRPr="00054B01">
        <w:rPr>
          <w:rFonts w:ascii="Consolas" w:hAnsi="Consolas"/>
          <w:b/>
          <w:bCs/>
          <w:sz w:val="28"/>
          <w:szCs w:val="28"/>
        </w:rPr>
        <w:t>MARCOS JOSÉ ROSA</w:t>
      </w:r>
      <w:r w:rsidRPr="00054B01">
        <w:rPr>
          <w:rFonts w:ascii="Consolas" w:hAnsi="Consolas" w:cs="Consolas"/>
          <w:sz w:val="28"/>
          <w:szCs w:val="28"/>
        </w:rPr>
        <w:t xml:space="preserve">, portador da cédula de identidade RG nº </w:t>
      </w:r>
      <w:r w:rsidRPr="00054B01">
        <w:rPr>
          <w:rFonts w:ascii="Consolas" w:hAnsi="Consolas"/>
          <w:sz w:val="28"/>
          <w:szCs w:val="28"/>
        </w:rPr>
        <w:t>27.003.578-3</w:t>
      </w:r>
      <w:r w:rsidRPr="00054B0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54B01">
        <w:rPr>
          <w:rFonts w:ascii="Consolas" w:hAnsi="Consolas"/>
          <w:sz w:val="28"/>
          <w:szCs w:val="28"/>
        </w:rPr>
        <w:t>190.948.948-40</w:t>
      </w:r>
      <w:r w:rsidR="00D937A7" w:rsidRPr="00054B01">
        <w:rPr>
          <w:rFonts w:ascii="Consolas" w:hAnsi="Consolas" w:cs="Arial"/>
          <w:sz w:val="28"/>
          <w:szCs w:val="28"/>
        </w:rPr>
        <w:t xml:space="preserve">, considerando o julgamento da licitação na modalidade de pregão, na forma eletrônica, para REGISTRO DE PREÇOS nº </w:t>
      </w:r>
      <w:r w:rsidR="00415CA5" w:rsidRPr="00054B01">
        <w:rPr>
          <w:rFonts w:ascii="Consolas" w:hAnsi="Consolas" w:cs="Arial"/>
          <w:sz w:val="28"/>
          <w:szCs w:val="28"/>
        </w:rPr>
        <w:t>005/2024</w:t>
      </w:r>
      <w:r w:rsidR="00D937A7" w:rsidRPr="00054B01">
        <w:rPr>
          <w:rFonts w:ascii="Consolas" w:hAnsi="Consolas" w:cs="Arial"/>
          <w:sz w:val="28"/>
          <w:szCs w:val="28"/>
        </w:rPr>
        <w:t xml:space="preserve">, processo administrativo n.º </w:t>
      </w:r>
      <w:r w:rsidR="00415CA5" w:rsidRPr="00054B01">
        <w:rPr>
          <w:rFonts w:ascii="Consolas" w:hAnsi="Consolas" w:cs="Arial"/>
          <w:sz w:val="28"/>
          <w:szCs w:val="28"/>
        </w:rPr>
        <w:t>006/2024</w:t>
      </w:r>
      <w:r w:rsidR="00D937A7" w:rsidRPr="00054B01">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054B01">
        <w:rPr>
          <w:rFonts w:ascii="Consolas" w:hAnsi="Consolas" w:cs="Arial"/>
          <w:sz w:val="28"/>
          <w:szCs w:val="28"/>
        </w:rPr>
        <w:t>1790, de 02 de janeiro de 2024</w:t>
      </w:r>
      <w:r w:rsidR="00D937A7" w:rsidRPr="00054B01">
        <w:rPr>
          <w:rFonts w:ascii="Consolas" w:hAnsi="Consolas" w:cs="Arial"/>
          <w:sz w:val="28"/>
          <w:szCs w:val="28"/>
        </w:rPr>
        <w:t>, e em conformidade com as disposições a seguir:</w:t>
      </w:r>
    </w:p>
    <w:p w14:paraId="0F204711" w14:textId="77777777" w:rsidR="00D937A7" w:rsidRPr="00054B01"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054B01" w:rsidRDefault="00D937A7" w:rsidP="00D937A7">
      <w:pPr>
        <w:pStyle w:val="Nivel01"/>
        <w:rPr>
          <w:rFonts w:ascii="Consolas" w:hAnsi="Consolas"/>
          <w:sz w:val="28"/>
          <w:szCs w:val="28"/>
        </w:rPr>
      </w:pPr>
      <w:r w:rsidRPr="00054B01">
        <w:rPr>
          <w:rFonts w:ascii="Consolas" w:hAnsi="Consolas"/>
          <w:sz w:val="28"/>
          <w:szCs w:val="28"/>
        </w:rPr>
        <w:t>1. DO OBJETO:</w:t>
      </w:r>
    </w:p>
    <w:p w14:paraId="631C9FB2" w14:textId="77777777" w:rsidR="00D937A7" w:rsidRPr="00054B01" w:rsidRDefault="00D937A7" w:rsidP="00D937A7">
      <w:pPr>
        <w:rPr>
          <w:rFonts w:ascii="Consolas" w:hAnsi="Consolas"/>
          <w:sz w:val="28"/>
          <w:szCs w:val="28"/>
        </w:rPr>
      </w:pPr>
    </w:p>
    <w:p w14:paraId="5C276A78" w14:textId="191363D2"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1.1. A presente Ata tem por objeto o </w:t>
      </w:r>
      <w:r w:rsidR="00B17719" w:rsidRPr="00054B01">
        <w:rPr>
          <w:rFonts w:ascii="Consolas" w:eastAsia="MS Mincho" w:hAnsi="Consolas" w:cs="Consolas"/>
          <w:iCs/>
          <w:color w:val="auto"/>
          <w:sz w:val="28"/>
          <w:szCs w:val="28"/>
        </w:rPr>
        <w:t xml:space="preserve">Registro de Preços para a </w:t>
      </w:r>
      <w:r w:rsidR="00284541" w:rsidRPr="00054B01">
        <w:rPr>
          <w:rFonts w:ascii="Consolas" w:eastAsia="MS Mincho" w:hAnsi="Consolas" w:cs="Consolas"/>
          <w:bCs/>
          <w:iCs/>
          <w:color w:val="auto"/>
          <w:sz w:val="28"/>
          <w:szCs w:val="28"/>
        </w:rPr>
        <w:t>Contratação de Empresa para a Prestação de Serviços de Exames de Complementação de Diagnóstico com Laudo, para a Secretaria Municipal de Saúde</w:t>
      </w:r>
      <w:r w:rsidRPr="00054B01">
        <w:rPr>
          <w:rFonts w:ascii="Consolas" w:hAnsi="Consolas"/>
          <w:bCs/>
          <w:color w:val="auto"/>
          <w:sz w:val="28"/>
          <w:szCs w:val="28"/>
        </w:rPr>
        <w:t xml:space="preserve">, </w:t>
      </w:r>
      <w:r w:rsidRPr="00054B01">
        <w:rPr>
          <w:rFonts w:ascii="Consolas" w:hAnsi="Consolas"/>
          <w:color w:val="auto"/>
          <w:sz w:val="28"/>
          <w:szCs w:val="28"/>
        </w:rPr>
        <w:t>que integra este Edital como Anexo I</w:t>
      </w:r>
      <w:r w:rsidRPr="00054B01">
        <w:rPr>
          <w:rFonts w:ascii="Consolas" w:hAnsi="Consolas"/>
          <w:bCs/>
          <w:color w:val="auto"/>
          <w:sz w:val="28"/>
          <w:szCs w:val="28"/>
        </w:rPr>
        <w:t>,</w:t>
      </w:r>
      <w:r w:rsidRPr="00054B01">
        <w:rPr>
          <w:rFonts w:ascii="Consolas" w:hAnsi="Consolas"/>
          <w:color w:val="auto"/>
          <w:sz w:val="28"/>
          <w:szCs w:val="28"/>
        </w:rPr>
        <w:t xml:space="preserve"> especificado(s) no(s) item(</w:t>
      </w:r>
      <w:proofErr w:type="spellStart"/>
      <w:r w:rsidRPr="00054B01">
        <w:rPr>
          <w:rFonts w:ascii="Consolas" w:hAnsi="Consolas"/>
          <w:color w:val="auto"/>
          <w:sz w:val="28"/>
          <w:szCs w:val="28"/>
        </w:rPr>
        <w:t>ns</w:t>
      </w:r>
      <w:proofErr w:type="spellEnd"/>
      <w:r w:rsidRPr="00054B01">
        <w:rPr>
          <w:rFonts w:ascii="Consolas" w:hAnsi="Consolas"/>
          <w:color w:val="auto"/>
          <w:sz w:val="28"/>
          <w:szCs w:val="28"/>
        </w:rPr>
        <w:t>)</w:t>
      </w:r>
      <w:r w:rsidR="002D4AA2" w:rsidRPr="00054B01">
        <w:rPr>
          <w:rFonts w:ascii="Consolas" w:hAnsi="Consolas"/>
          <w:color w:val="auto"/>
          <w:sz w:val="28"/>
          <w:szCs w:val="28"/>
        </w:rPr>
        <w:t xml:space="preserve"> </w:t>
      </w:r>
      <w:r w:rsidR="00323B60" w:rsidRPr="00054B01">
        <w:rPr>
          <w:rFonts w:ascii="Consolas" w:hAnsi="Consolas"/>
          <w:color w:val="auto"/>
          <w:sz w:val="28"/>
          <w:szCs w:val="28"/>
        </w:rPr>
        <w:t>29,</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30,</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31,</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32,</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33,</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34,</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35,</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36,</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37,</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38,</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39,</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40,</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41,</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42,</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43,</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44,</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45,</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46,</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47,</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48,</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49,</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50,</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51,</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52,</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53,</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54,</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55,</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79,</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88,</w:t>
      </w:r>
      <w:r w:rsidR="00054B01" w:rsidRPr="00054B01">
        <w:rPr>
          <w:rFonts w:ascii="Consolas" w:hAnsi="Consolas"/>
          <w:color w:val="auto"/>
          <w:sz w:val="28"/>
          <w:szCs w:val="28"/>
        </w:rPr>
        <w:t xml:space="preserve"> </w:t>
      </w:r>
      <w:r w:rsidR="00323B60" w:rsidRPr="00054B01">
        <w:rPr>
          <w:rFonts w:ascii="Consolas" w:hAnsi="Consolas"/>
          <w:color w:val="auto"/>
          <w:sz w:val="28"/>
          <w:szCs w:val="28"/>
        </w:rPr>
        <w:t xml:space="preserve">89 e 91 </w:t>
      </w:r>
      <w:r w:rsidRPr="00054B01">
        <w:rPr>
          <w:rFonts w:ascii="Consolas" w:hAnsi="Consolas"/>
          <w:color w:val="auto"/>
          <w:sz w:val="28"/>
          <w:szCs w:val="28"/>
        </w:rPr>
        <w:t>do</w:t>
      </w:r>
      <w:r w:rsidR="00884D23" w:rsidRPr="00054B01">
        <w:rPr>
          <w:rFonts w:ascii="Consolas" w:hAnsi="Consolas"/>
          <w:color w:val="auto"/>
          <w:sz w:val="28"/>
          <w:szCs w:val="28"/>
        </w:rPr>
        <w:t xml:space="preserve"> </w:t>
      </w:r>
      <w:r w:rsidRPr="00054B01">
        <w:rPr>
          <w:rFonts w:ascii="Consolas" w:hAnsi="Consolas"/>
          <w:color w:val="auto"/>
          <w:sz w:val="28"/>
          <w:szCs w:val="28"/>
        </w:rPr>
        <w:t xml:space="preserve">Termo de Referência, anexo I do edital de Licitação nº </w:t>
      </w:r>
      <w:r w:rsidR="00415CA5" w:rsidRPr="00054B01">
        <w:rPr>
          <w:rFonts w:ascii="Consolas" w:hAnsi="Consolas"/>
          <w:color w:val="auto"/>
          <w:sz w:val="28"/>
          <w:szCs w:val="28"/>
        </w:rPr>
        <w:t>005/2024</w:t>
      </w:r>
      <w:r w:rsidRPr="00054B01">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054B01" w:rsidRDefault="00D937A7" w:rsidP="00D937A7">
      <w:pPr>
        <w:pStyle w:val="Nivel01"/>
        <w:rPr>
          <w:rFonts w:ascii="Consolas" w:hAnsi="Consolas"/>
          <w:sz w:val="28"/>
          <w:szCs w:val="28"/>
        </w:rPr>
      </w:pPr>
      <w:r w:rsidRPr="00054B01">
        <w:rPr>
          <w:rFonts w:ascii="Consolas" w:hAnsi="Consolas"/>
          <w:sz w:val="28"/>
          <w:szCs w:val="28"/>
        </w:rPr>
        <w:t>2. DOS PREÇOS, ESPECIFICAÇÕES E QUANTITATIVOS:</w:t>
      </w:r>
    </w:p>
    <w:p w14:paraId="20DB4C6A" w14:textId="77777777" w:rsidR="00D937A7" w:rsidRPr="00054B01" w:rsidRDefault="00D937A7" w:rsidP="00D937A7">
      <w:pPr>
        <w:rPr>
          <w:rFonts w:ascii="Consolas" w:hAnsi="Consolas"/>
          <w:sz w:val="28"/>
          <w:szCs w:val="28"/>
        </w:rPr>
      </w:pPr>
    </w:p>
    <w:p w14:paraId="30024038" w14:textId="32ED5CB0" w:rsidR="00D7773F"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Pr="00054B01"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F1FA03" w14:textId="3D65BC1E" w:rsidR="002D4AA2" w:rsidRPr="00054B01" w:rsidRDefault="002D4AA2" w:rsidP="002D4AA2">
      <w:pPr>
        <w:autoSpaceDE w:val="0"/>
        <w:autoSpaceDN w:val="0"/>
        <w:adjustRightInd w:val="0"/>
        <w:jc w:val="both"/>
        <w:rPr>
          <w:rFonts w:ascii="Consolas" w:hAnsi="Consolas" w:cs="Consolas"/>
          <w:sz w:val="28"/>
          <w:szCs w:val="28"/>
        </w:rPr>
      </w:pPr>
      <w:r w:rsidRPr="00054B01">
        <w:rPr>
          <w:rFonts w:ascii="Consolas" w:hAnsi="Consolas" w:cs="Consolas"/>
          <w:sz w:val="28"/>
          <w:szCs w:val="28"/>
        </w:rPr>
        <w:lastRenderedPageBreak/>
        <w:t xml:space="preserve">Denominação: </w:t>
      </w:r>
      <w:r w:rsidRPr="00054B01">
        <w:rPr>
          <w:rFonts w:ascii="Consolas" w:hAnsi="Consolas" w:cs="Consolas"/>
          <w:b/>
          <w:sz w:val="28"/>
          <w:szCs w:val="28"/>
        </w:rPr>
        <w:t xml:space="preserve">EMPRESA </w:t>
      </w:r>
      <w:r w:rsidR="00054B01" w:rsidRPr="00054B01">
        <w:rPr>
          <w:rFonts w:ascii="Consolas" w:hAnsi="Consolas" w:cs="Arial"/>
          <w:b/>
          <w:bCs/>
          <w:sz w:val="28"/>
          <w:szCs w:val="28"/>
        </w:rPr>
        <w:t>CENTRO DE APOIO E DIAGNOSTICOS POR IMAGEM LOVISON GERONIMO LTDA</w:t>
      </w:r>
      <w:r w:rsidR="00054B01" w:rsidRPr="00054B01">
        <w:rPr>
          <w:rFonts w:ascii="Consolas" w:hAnsi="Consolas" w:cs="Arial"/>
          <w:b/>
          <w:bCs/>
          <w:sz w:val="28"/>
          <w:szCs w:val="28"/>
        </w:rPr>
        <w:t>.</w:t>
      </w:r>
    </w:p>
    <w:p w14:paraId="4A1130C3" w14:textId="78265B4D" w:rsidR="002D4AA2" w:rsidRPr="00054B01" w:rsidRDefault="002D4AA2" w:rsidP="002D4AA2">
      <w:pPr>
        <w:autoSpaceDE w:val="0"/>
        <w:autoSpaceDN w:val="0"/>
        <w:adjustRightInd w:val="0"/>
        <w:jc w:val="both"/>
        <w:rPr>
          <w:rFonts w:ascii="Consolas" w:hAnsi="Consolas" w:cs="Consolas"/>
          <w:sz w:val="28"/>
          <w:szCs w:val="28"/>
        </w:rPr>
      </w:pPr>
      <w:r w:rsidRPr="00054B01">
        <w:rPr>
          <w:rFonts w:ascii="Consolas" w:hAnsi="Consolas" w:cs="Consolas"/>
          <w:sz w:val="28"/>
          <w:szCs w:val="28"/>
        </w:rPr>
        <w:t>Endereço:</w:t>
      </w:r>
      <w:r w:rsidR="00323B60" w:rsidRPr="00054B01">
        <w:rPr>
          <w:rFonts w:ascii="Consolas" w:hAnsi="Consolas" w:cs="Consolas"/>
          <w:bCs/>
          <w:sz w:val="28"/>
          <w:szCs w:val="28"/>
          <w:shd w:val="clear" w:color="auto" w:fill="FFFFFF"/>
        </w:rPr>
        <w:t xml:space="preserve"> </w:t>
      </w:r>
      <w:r w:rsidR="00054B01" w:rsidRPr="00054B01">
        <w:rPr>
          <w:rFonts w:ascii="Consolas" w:hAnsi="Consolas" w:cs="Consolas"/>
          <w:bCs/>
          <w:sz w:val="28"/>
          <w:szCs w:val="28"/>
          <w:shd w:val="clear" w:color="auto" w:fill="FFFFFF"/>
        </w:rPr>
        <w:t xml:space="preserve">Rua Major Arthur Esteves </w:t>
      </w:r>
      <w:r w:rsidR="00054B01" w:rsidRPr="00054B01">
        <w:rPr>
          <w:rFonts w:ascii="Consolas" w:hAnsi="Consolas" w:cs="Consolas"/>
          <w:bCs/>
          <w:sz w:val="28"/>
          <w:szCs w:val="28"/>
        </w:rPr>
        <w:t xml:space="preserve">nº 695 – Bairro Vila Angélica – CEP 18.760-370 </w:t>
      </w:r>
      <w:r w:rsidR="00054B01" w:rsidRPr="00054B01">
        <w:rPr>
          <w:rFonts w:ascii="Consolas" w:hAnsi="Consolas" w:cs="Consolas"/>
          <w:bCs/>
          <w:sz w:val="28"/>
          <w:szCs w:val="28"/>
          <w:shd w:val="clear" w:color="auto" w:fill="FFFFFF"/>
        </w:rPr>
        <w:t xml:space="preserve">– Cerqueira César </w:t>
      </w:r>
      <w:r w:rsidR="00054B01" w:rsidRPr="00054B01">
        <w:rPr>
          <w:rFonts w:ascii="Consolas" w:hAnsi="Consolas" w:cs="Consolas"/>
          <w:bCs/>
          <w:sz w:val="28"/>
          <w:szCs w:val="28"/>
        </w:rPr>
        <w:t>– SP</w:t>
      </w:r>
      <w:r w:rsidR="00323B60" w:rsidRPr="00054B01">
        <w:rPr>
          <w:rFonts w:ascii="Consolas" w:hAnsi="Consolas" w:cs="Consolas"/>
          <w:bCs/>
          <w:sz w:val="28"/>
          <w:szCs w:val="28"/>
        </w:rPr>
        <w:t xml:space="preserve"> </w:t>
      </w:r>
      <w:r w:rsidRPr="00054B01">
        <w:rPr>
          <w:rFonts w:ascii="Consolas" w:hAnsi="Consolas" w:cs="Consolas"/>
          <w:bCs/>
          <w:sz w:val="28"/>
          <w:szCs w:val="28"/>
        </w:rPr>
        <w:t>– Fone (0XX14)</w:t>
      </w:r>
      <w:r w:rsidR="00323B60" w:rsidRPr="00054B01">
        <w:rPr>
          <w:rFonts w:ascii="Consolas" w:hAnsi="Consolas" w:cs="Consolas"/>
          <w:bCs/>
          <w:sz w:val="28"/>
          <w:szCs w:val="28"/>
        </w:rPr>
        <w:t xml:space="preserve"> 99621</w:t>
      </w:r>
      <w:r w:rsidR="00054B01" w:rsidRPr="00054B01">
        <w:rPr>
          <w:rFonts w:ascii="Consolas" w:hAnsi="Consolas" w:cs="Consolas"/>
          <w:bCs/>
          <w:sz w:val="28"/>
          <w:szCs w:val="28"/>
        </w:rPr>
        <w:t>-</w:t>
      </w:r>
      <w:r w:rsidR="00323B60" w:rsidRPr="00054B01">
        <w:rPr>
          <w:rFonts w:ascii="Consolas" w:hAnsi="Consolas" w:cs="Consolas"/>
          <w:bCs/>
          <w:sz w:val="28"/>
          <w:szCs w:val="28"/>
        </w:rPr>
        <w:t>6886</w:t>
      </w:r>
      <w:r w:rsidR="00054B01" w:rsidRPr="00054B01">
        <w:rPr>
          <w:rFonts w:ascii="Consolas" w:hAnsi="Consolas" w:cs="Consolas"/>
          <w:bCs/>
          <w:sz w:val="28"/>
          <w:szCs w:val="28"/>
        </w:rPr>
        <w:t xml:space="preserve"> / </w:t>
      </w:r>
      <w:r w:rsidR="00323B60" w:rsidRPr="00054B01">
        <w:rPr>
          <w:rFonts w:ascii="Consolas" w:hAnsi="Consolas" w:cs="Consolas"/>
          <w:bCs/>
          <w:sz w:val="28"/>
          <w:szCs w:val="28"/>
        </w:rPr>
        <w:t xml:space="preserve">3714-3888 </w:t>
      </w:r>
      <w:r w:rsidRPr="00054B01">
        <w:rPr>
          <w:rFonts w:ascii="Consolas" w:hAnsi="Consolas" w:cs="Consolas"/>
          <w:bCs/>
          <w:sz w:val="28"/>
          <w:szCs w:val="28"/>
        </w:rPr>
        <w:t xml:space="preserve">– </w:t>
      </w:r>
      <w:r w:rsidRPr="00054B01">
        <w:rPr>
          <w:rFonts w:ascii="Consolas" w:hAnsi="Consolas" w:cs="Consolas"/>
          <w:sz w:val="28"/>
          <w:szCs w:val="28"/>
        </w:rPr>
        <w:t xml:space="preserve">E-mail: </w:t>
      </w:r>
      <w:hyperlink r:id="rId8" w:history="1">
        <w:r w:rsidR="00323B60" w:rsidRPr="00054B01">
          <w:rPr>
            <w:rStyle w:val="Hyperlink"/>
            <w:rFonts w:ascii="Consolas" w:hAnsi="Consolas" w:cs="Consolas"/>
            <w:color w:val="auto"/>
            <w:sz w:val="28"/>
            <w:szCs w:val="28"/>
            <w:u w:val="none"/>
          </w:rPr>
          <w:t>imlabimagem@hotmail.com</w:t>
        </w:r>
      </w:hyperlink>
      <w:r w:rsidR="00054B01" w:rsidRPr="00054B01">
        <w:rPr>
          <w:rStyle w:val="Hyperlink"/>
          <w:rFonts w:ascii="Consolas" w:hAnsi="Consolas" w:cs="Consolas"/>
          <w:color w:val="auto"/>
          <w:sz w:val="28"/>
          <w:szCs w:val="28"/>
          <w:u w:val="none"/>
        </w:rPr>
        <w:t xml:space="preserve"> e</w:t>
      </w:r>
      <w:r w:rsidR="00323B60" w:rsidRPr="00054B01">
        <w:rPr>
          <w:rFonts w:ascii="Consolas" w:hAnsi="Consolas" w:cs="Consolas"/>
          <w:sz w:val="28"/>
          <w:szCs w:val="28"/>
        </w:rPr>
        <w:t xml:space="preserve"> valerialovisongeronimo@hotmail.com</w:t>
      </w:r>
    </w:p>
    <w:p w14:paraId="1088835B" w14:textId="7F5BBDF9" w:rsidR="002D4AA2" w:rsidRPr="00054B01" w:rsidRDefault="002D4AA2" w:rsidP="002D4AA2">
      <w:pPr>
        <w:autoSpaceDE w:val="0"/>
        <w:autoSpaceDN w:val="0"/>
        <w:adjustRightInd w:val="0"/>
        <w:jc w:val="both"/>
        <w:rPr>
          <w:rFonts w:ascii="Consolas" w:hAnsi="Consolas" w:cs="Consolas"/>
          <w:sz w:val="28"/>
          <w:szCs w:val="28"/>
        </w:rPr>
      </w:pPr>
      <w:r w:rsidRPr="00054B01">
        <w:rPr>
          <w:rFonts w:ascii="Consolas" w:hAnsi="Consolas" w:cs="Consolas"/>
          <w:sz w:val="28"/>
          <w:szCs w:val="28"/>
        </w:rPr>
        <w:t xml:space="preserve">CNPJ: </w:t>
      </w:r>
      <w:r w:rsidR="00054B01" w:rsidRPr="00054B01">
        <w:rPr>
          <w:rFonts w:ascii="Consolas" w:hAnsi="Consolas" w:cs="Consolas"/>
          <w:bCs/>
          <w:sz w:val="28"/>
          <w:szCs w:val="28"/>
        </w:rPr>
        <w:t>26.083.406/0001-79</w:t>
      </w:r>
    </w:p>
    <w:p w14:paraId="6023FDB8" w14:textId="1F865CC9" w:rsidR="002D4AA2" w:rsidRPr="00054B01" w:rsidRDefault="002D4AA2" w:rsidP="002D4AA2">
      <w:pPr>
        <w:autoSpaceDE w:val="0"/>
        <w:autoSpaceDN w:val="0"/>
        <w:adjustRightInd w:val="0"/>
        <w:jc w:val="both"/>
        <w:rPr>
          <w:rFonts w:ascii="Consolas" w:hAnsi="Consolas" w:cs="Consolas"/>
          <w:bCs/>
          <w:sz w:val="28"/>
          <w:szCs w:val="28"/>
        </w:rPr>
      </w:pPr>
      <w:r w:rsidRPr="00054B01">
        <w:rPr>
          <w:rFonts w:ascii="Consolas" w:hAnsi="Consolas" w:cs="Consolas"/>
          <w:sz w:val="28"/>
          <w:szCs w:val="28"/>
        </w:rPr>
        <w:t xml:space="preserve">Representante Legal: </w:t>
      </w:r>
      <w:r w:rsidRPr="00054B01">
        <w:rPr>
          <w:rFonts w:ascii="Consolas" w:hAnsi="Consolas" w:cs="Consolas"/>
          <w:b/>
          <w:bCs/>
          <w:sz w:val="28"/>
          <w:szCs w:val="28"/>
        </w:rPr>
        <w:t>SENHOR</w:t>
      </w:r>
      <w:r w:rsidR="003A4508" w:rsidRPr="00054B01">
        <w:rPr>
          <w:rFonts w:ascii="Consolas" w:hAnsi="Consolas" w:cs="Consolas"/>
          <w:b/>
          <w:bCs/>
          <w:sz w:val="28"/>
          <w:szCs w:val="28"/>
        </w:rPr>
        <w:t>A</w:t>
      </w:r>
      <w:r w:rsidR="00323B60" w:rsidRPr="00054B01">
        <w:rPr>
          <w:rFonts w:ascii="Consolas" w:hAnsi="Consolas" w:cs="Consolas"/>
          <w:b/>
          <w:bCs/>
          <w:sz w:val="28"/>
          <w:szCs w:val="28"/>
        </w:rPr>
        <w:t xml:space="preserve"> VALÉRIA REGIANE LOVISON GERÔNIMO</w:t>
      </w:r>
      <w:r w:rsidRPr="00054B01">
        <w:rPr>
          <w:rFonts w:ascii="Consolas" w:hAnsi="Consolas" w:cs="Consolas"/>
          <w:b/>
          <w:bCs/>
          <w:sz w:val="28"/>
          <w:szCs w:val="28"/>
        </w:rPr>
        <w:t>,</w:t>
      </w:r>
      <w:r w:rsidRPr="00054B01">
        <w:rPr>
          <w:rFonts w:ascii="Consolas" w:hAnsi="Consolas" w:cs="Consolas"/>
          <w:bCs/>
          <w:sz w:val="28"/>
          <w:szCs w:val="28"/>
        </w:rPr>
        <w:t xml:space="preserve"> portador</w:t>
      </w:r>
      <w:r w:rsidR="003A4508" w:rsidRPr="00054B01">
        <w:rPr>
          <w:rFonts w:ascii="Consolas" w:hAnsi="Consolas" w:cs="Consolas"/>
          <w:bCs/>
          <w:sz w:val="28"/>
          <w:szCs w:val="28"/>
        </w:rPr>
        <w:t>a</w:t>
      </w:r>
      <w:r w:rsidRPr="00054B01">
        <w:rPr>
          <w:rFonts w:ascii="Consolas" w:hAnsi="Consolas" w:cs="Consolas"/>
          <w:bCs/>
          <w:sz w:val="28"/>
          <w:szCs w:val="28"/>
        </w:rPr>
        <w:t xml:space="preserve"> da cédula de identidade RG nº</w:t>
      </w:r>
      <w:r w:rsidR="00323B60" w:rsidRPr="00054B01">
        <w:rPr>
          <w:rFonts w:ascii="Consolas" w:hAnsi="Consolas" w:cs="Consolas"/>
          <w:bCs/>
          <w:sz w:val="28"/>
          <w:szCs w:val="28"/>
        </w:rPr>
        <w:t xml:space="preserve"> 25.847.772.6</w:t>
      </w:r>
      <w:r w:rsidRPr="00054B01">
        <w:rPr>
          <w:rFonts w:ascii="Consolas" w:hAnsi="Consolas" w:cs="Consolas"/>
          <w:bCs/>
          <w:sz w:val="28"/>
          <w:szCs w:val="28"/>
        </w:rPr>
        <w:t>, emitido pela Secretaria da Segurança Pública do Estado de São Paulo e, devidamente Inscrit</w:t>
      </w:r>
      <w:r w:rsidR="003A4508" w:rsidRPr="00054B01">
        <w:rPr>
          <w:rFonts w:ascii="Consolas" w:hAnsi="Consolas" w:cs="Consolas"/>
          <w:bCs/>
          <w:sz w:val="28"/>
          <w:szCs w:val="28"/>
        </w:rPr>
        <w:t>a</w:t>
      </w:r>
      <w:r w:rsidRPr="00054B01">
        <w:rPr>
          <w:rFonts w:ascii="Consolas" w:hAnsi="Consolas" w:cs="Consolas"/>
          <w:bCs/>
          <w:sz w:val="28"/>
          <w:szCs w:val="28"/>
        </w:rPr>
        <w:t xml:space="preserve"> no Cadastro das Pessoas Físicas do Ministério da Fazenda sob o nº</w:t>
      </w:r>
      <w:r w:rsidR="00C1790D" w:rsidRPr="00054B01">
        <w:rPr>
          <w:rFonts w:ascii="Consolas" w:hAnsi="Consolas" w:cs="Consolas"/>
          <w:bCs/>
          <w:sz w:val="28"/>
          <w:szCs w:val="28"/>
        </w:rPr>
        <w:t xml:space="preserve"> </w:t>
      </w:r>
      <w:r w:rsidR="00323B60" w:rsidRPr="00054B01">
        <w:rPr>
          <w:rFonts w:ascii="Consolas" w:hAnsi="Consolas" w:cs="Consolas"/>
          <w:bCs/>
          <w:sz w:val="28"/>
          <w:szCs w:val="28"/>
        </w:rPr>
        <w:t>151.406.588-60</w:t>
      </w:r>
    </w:p>
    <w:p w14:paraId="5FC95681" w14:textId="08326A5E" w:rsidR="002D4AA2" w:rsidRPr="00054B01" w:rsidRDefault="002D4AA2" w:rsidP="002D4AA2">
      <w:pPr>
        <w:autoSpaceDE w:val="0"/>
        <w:autoSpaceDN w:val="0"/>
        <w:adjustRightInd w:val="0"/>
        <w:jc w:val="both"/>
        <w:rPr>
          <w:rFonts w:ascii="Consolas" w:hAnsi="Consolas" w:cs="Arial"/>
          <w:b/>
          <w:bCs/>
          <w:sz w:val="28"/>
          <w:szCs w:val="28"/>
        </w:rPr>
      </w:pPr>
      <w:r w:rsidRPr="00054B01">
        <w:rPr>
          <w:rFonts w:ascii="Consolas" w:hAnsi="Consolas" w:cs="Consolas"/>
          <w:b/>
          <w:bCs/>
          <w:sz w:val="28"/>
          <w:szCs w:val="28"/>
        </w:rPr>
        <w:t xml:space="preserve">Valor Total </w:t>
      </w:r>
      <w:r w:rsidR="00054B01" w:rsidRPr="00054B01">
        <w:rPr>
          <w:rFonts w:ascii="Consolas" w:hAnsi="Consolas" w:cs="Arial"/>
          <w:b/>
          <w:bCs/>
          <w:sz w:val="28"/>
          <w:szCs w:val="28"/>
        </w:rPr>
        <w:t>R$ 22.654,49 (vinte e dois mil e seiscentos e cinquenta e quatro reais e quarenta e nove centavos</w:t>
      </w:r>
      <w:r w:rsidR="00C6776E" w:rsidRPr="00054B01">
        <w:rPr>
          <w:rFonts w:ascii="Consolas" w:hAnsi="Consolas" w:cs="Arial"/>
          <w:b/>
          <w:bCs/>
          <w:sz w:val="28"/>
          <w:szCs w:val="28"/>
        </w:rPr>
        <w:t>)</w:t>
      </w:r>
    </w:p>
    <w:p w14:paraId="3C88FB26" w14:textId="77777777" w:rsidR="000B0D63" w:rsidRPr="00054B01" w:rsidRDefault="000B0D63" w:rsidP="002D4AA2">
      <w:pPr>
        <w:autoSpaceDE w:val="0"/>
        <w:autoSpaceDN w:val="0"/>
        <w:adjustRightInd w:val="0"/>
        <w:jc w:val="both"/>
        <w:rPr>
          <w:rFonts w:ascii="Consolas" w:hAnsi="Consolas" w:cs="Arial"/>
          <w:b/>
          <w:bCs/>
          <w:sz w:val="28"/>
          <w:szCs w:val="28"/>
        </w:rPr>
      </w:pPr>
    </w:p>
    <w:p w14:paraId="4B553923"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29 - RAIO X ABDOME,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1F7DC1A5"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40,4400       Valor total:         283,08</w:t>
      </w:r>
    </w:p>
    <w:p w14:paraId="367A86D2"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30 - RAIO X ANTEBRAÇO DIREITO E ESQUERDO,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159302C1"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37,4800       Valor total:         262,36</w:t>
      </w:r>
    </w:p>
    <w:p w14:paraId="43DD5F22"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31 - RAIO X BACIA,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1E977DF6"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56,5700       Valor total:         395,99</w:t>
      </w:r>
    </w:p>
    <w:p w14:paraId="34C7FB58"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32 - RAIO X BRAÇO DIREITO E ESQUERDO,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7702228D"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53,5400       Valor total:         374,78</w:t>
      </w:r>
    </w:p>
    <w:p w14:paraId="27F47548"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33 - RAIO X CALCANEO DIREITO E ESQUERDO,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684420F2"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74,4400       Valor total:         521,08</w:t>
      </w:r>
    </w:p>
    <w:p w14:paraId="18B0E34B"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34 - RAIO X CAVUM,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550C85FE"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5,00       Valor Unit.:     99,2500       Valor total:         496,25</w:t>
      </w:r>
    </w:p>
    <w:p w14:paraId="5C7D41A1"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35 - RAIO X CLAVICULA DIREITA E ESQUERDA,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4C4BADF5"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79,2500       Valor total:         554,75</w:t>
      </w:r>
    </w:p>
    <w:p w14:paraId="0E5D5C22" w14:textId="77777777" w:rsidR="00323B60" w:rsidRPr="00054B01" w:rsidRDefault="00323B60" w:rsidP="00323B60">
      <w:pPr>
        <w:jc w:val="both"/>
        <w:rPr>
          <w:rFonts w:ascii="Consolas" w:hAnsi="Consolas"/>
          <w:sz w:val="28"/>
          <w:szCs w:val="28"/>
        </w:rPr>
      </w:pPr>
      <w:r w:rsidRPr="00054B01">
        <w:rPr>
          <w:rFonts w:ascii="Consolas" w:hAnsi="Consolas"/>
          <w:sz w:val="28"/>
          <w:szCs w:val="28"/>
        </w:rPr>
        <w:lastRenderedPageBreak/>
        <w:t xml:space="preserve">Item 36 - RAIO X COLUNA CERVICAL,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2EA44CCF"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12,00       Valor Unit.:    148,5700       Valor total:       1.782,84</w:t>
      </w:r>
    </w:p>
    <w:p w14:paraId="70236D79"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37 - RAIO X COLUNA DORSAL,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1A2BB7B7"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79,2500       Valor total:         554,75</w:t>
      </w:r>
    </w:p>
    <w:p w14:paraId="1A33AB98"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38 - RAIO X COLUNA DORSO LOMBAR,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4B4A9DF7"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148,2700       Valor total:       1.037,89</w:t>
      </w:r>
    </w:p>
    <w:p w14:paraId="089AEBF8"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39 - RAIO X COLUNA LOMBAR,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3A5B3766"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12,00       Valor Unit.:     40,4400       Valor total:         485,28</w:t>
      </w:r>
    </w:p>
    <w:p w14:paraId="586927A2"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40 - RAIO X COLUNA LOMBO SACRA,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55225B0D"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118,5700       Valor total:         829,99</w:t>
      </w:r>
    </w:p>
    <w:p w14:paraId="220BDC77"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41 - RAIO X COTOVELO DIREITO E ESQUERDO,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3C15736F"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74,1000       Valor total:         518,70</w:t>
      </w:r>
    </w:p>
    <w:p w14:paraId="1DFA37A0"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42 - RAIO X CRANIO,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2334C7D9"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5,00       Valor Unit.:    148,8700       Valor total:         744,35</w:t>
      </w:r>
    </w:p>
    <w:p w14:paraId="3AE397B0"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43 - RAIO X DEDOS DA MÃO,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483F1C32"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5,00       Valor Unit.:     73,8700       Valor total:         369,35</w:t>
      </w:r>
    </w:p>
    <w:p w14:paraId="38297B2A"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44 - RAIO X ESTERNO,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2A66BB4C"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2,00       Valor Unit.:     79,2500       Valor total:         158,50</w:t>
      </w:r>
    </w:p>
    <w:p w14:paraId="422C1F90"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45 - RAIO X FACE,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31C39FB2"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2,00       Valor Unit.:    148,8700       Valor total:         297,74</w:t>
      </w:r>
    </w:p>
    <w:p w14:paraId="38D234F9"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46 - RAIO X FEMUR DIREITO E ESQUERDO,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73470EF8"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78,2500       Valor total:         547,75</w:t>
      </w:r>
    </w:p>
    <w:p w14:paraId="08162A1F"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47 - RAIO X JOELHO DIREITO E ESQUERDO,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555A9BA3"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25,00       Valor Unit.:     44,4100       Valor total:       1.110,25</w:t>
      </w:r>
    </w:p>
    <w:p w14:paraId="101194C9"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48 - RAIO X MÃO DIREITA E ESQUERDA,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0D858AF6" w14:textId="77777777" w:rsidR="00323B60" w:rsidRPr="00054B01" w:rsidRDefault="00323B60" w:rsidP="00323B60">
      <w:pPr>
        <w:jc w:val="both"/>
        <w:rPr>
          <w:rFonts w:ascii="Consolas" w:hAnsi="Consolas"/>
          <w:sz w:val="28"/>
          <w:szCs w:val="28"/>
        </w:rPr>
      </w:pPr>
      <w:r w:rsidRPr="00054B01">
        <w:rPr>
          <w:rFonts w:ascii="Consolas" w:hAnsi="Consolas"/>
          <w:sz w:val="28"/>
          <w:szCs w:val="28"/>
        </w:rPr>
        <w:lastRenderedPageBreak/>
        <w:t>Quant.:         25,00       Valor Unit.:     34,4400       Valor total:         861,00</w:t>
      </w:r>
    </w:p>
    <w:p w14:paraId="5730ABB9"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49 - RAIO X OMBRO DIREITO E ESQUERDO,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0138C66E"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41,6100       Valor total:         291,27</w:t>
      </w:r>
    </w:p>
    <w:p w14:paraId="7A2124DA"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50 - RAIO X PÉ DIREITO E ESQUERDO,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648FB68E"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73,2500       Valor total:         512,75</w:t>
      </w:r>
    </w:p>
    <w:p w14:paraId="785B5899"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51 - RAIO X PERNA DIREITA E ESQUERDA,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6362DED0"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5,00       Valor Unit.:     39,7800       Valor total:         198,90</w:t>
      </w:r>
    </w:p>
    <w:p w14:paraId="630ACDDE"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52 - RAIO X PUNHO DIREITO E ESQUERDO,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3088A49A"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37,4400       Valor total:         262,08</w:t>
      </w:r>
    </w:p>
    <w:p w14:paraId="051F7174"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53 - RAIO X SEIOS DA FACE,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225029E3"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5,00       Valor Unit.:     36,2800       Valor total:         181,40</w:t>
      </w:r>
    </w:p>
    <w:p w14:paraId="7863AC86"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54 - RAIO X TORAX,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22DE8053"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12,00       Valor Unit.:     89,0000       Valor total:       1.068,00</w:t>
      </w:r>
    </w:p>
    <w:p w14:paraId="4CEDBC81"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55 - RAIO X TORAX PA + PERFIL,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57657E39"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12,00       Valor Unit.:     93,2900       Valor total:       1.119,48</w:t>
      </w:r>
    </w:p>
    <w:p w14:paraId="6BA836FB"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79 - ULTRASSOM OBSTETRICO COM DOPLLER,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2F523911"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25,00       Valor Unit.:    157,3300       Valor total:       3.933,25</w:t>
      </w:r>
    </w:p>
    <w:p w14:paraId="0063FAA6"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88 - ULTRASSONOGRAFIA PROSTATA POR VIA ABDOMINAL,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169371FF"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12,00       Valor Unit.:    124,9000       Valor total:       1.498,80</w:t>
      </w:r>
    </w:p>
    <w:p w14:paraId="31890640"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89 - RAIO X COXA DIREITA E ESQUERDA,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70C19973"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7,00       Valor Unit.:     74,4400       Valor total:         521,08</w:t>
      </w:r>
    </w:p>
    <w:p w14:paraId="4E28B8C7" w14:textId="77777777" w:rsidR="00323B60" w:rsidRPr="00054B01" w:rsidRDefault="00323B60" w:rsidP="00323B60">
      <w:pPr>
        <w:jc w:val="both"/>
        <w:rPr>
          <w:rFonts w:ascii="Consolas" w:hAnsi="Consolas"/>
          <w:sz w:val="28"/>
          <w:szCs w:val="28"/>
        </w:rPr>
      </w:pPr>
      <w:r w:rsidRPr="00054B01">
        <w:rPr>
          <w:rFonts w:ascii="Consolas" w:hAnsi="Consolas"/>
          <w:sz w:val="28"/>
          <w:szCs w:val="28"/>
        </w:rPr>
        <w:t xml:space="preserve">Item 91 - RAIO X DE COLUNA TORACICA, MARCA </w:t>
      </w:r>
      <w:proofErr w:type="spellStart"/>
      <w:r w:rsidRPr="00054B01">
        <w:rPr>
          <w:rFonts w:ascii="Consolas" w:hAnsi="Consolas"/>
          <w:sz w:val="28"/>
          <w:szCs w:val="28"/>
        </w:rPr>
        <w:t>propria</w:t>
      </w:r>
      <w:proofErr w:type="spellEnd"/>
      <w:r w:rsidRPr="00054B01">
        <w:rPr>
          <w:rFonts w:ascii="Consolas" w:hAnsi="Consolas"/>
          <w:sz w:val="28"/>
          <w:szCs w:val="28"/>
        </w:rPr>
        <w:t xml:space="preserve"> propria</w:t>
      </w:r>
    </w:p>
    <w:p w14:paraId="0B4588A2" w14:textId="77777777" w:rsidR="00323B60" w:rsidRPr="00054B01" w:rsidRDefault="00323B60" w:rsidP="00323B60">
      <w:pPr>
        <w:jc w:val="both"/>
        <w:rPr>
          <w:rFonts w:ascii="Consolas" w:hAnsi="Consolas"/>
          <w:sz w:val="28"/>
          <w:szCs w:val="28"/>
        </w:rPr>
      </w:pPr>
      <w:r w:rsidRPr="00054B01">
        <w:rPr>
          <w:rFonts w:ascii="Consolas" w:hAnsi="Consolas"/>
          <w:sz w:val="28"/>
          <w:szCs w:val="28"/>
        </w:rPr>
        <w:t>Quant.:         12,00       Valor Unit.:     73,4000       Valor total:         880,80</w:t>
      </w:r>
    </w:p>
    <w:p w14:paraId="6F5F231D"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054B01" w:rsidRDefault="00D937A7" w:rsidP="00D937A7">
      <w:pPr>
        <w:pStyle w:val="Nivel01"/>
        <w:rPr>
          <w:rFonts w:ascii="Consolas" w:hAnsi="Consolas"/>
          <w:sz w:val="28"/>
          <w:szCs w:val="28"/>
          <w:lang w:eastAsia="pt-BR"/>
        </w:rPr>
      </w:pPr>
      <w:r w:rsidRPr="00054B01">
        <w:rPr>
          <w:rFonts w:ascii="Consolas" w:hAnsi="Consolas"/>
          <w:sz w:val="28"/>
          <w:szCs w:val="28"/>
        </w:rPr>
        <w:lastRenderedPageBreak/>
        <w:t>3. ÓRGÃO(S) GERENCIADOR E PARTICIPANTE(S):</w:t>
      </w:r>
    </w:p>
    <w:p w14:paraId="16E576EA" w14:textId="77777777" w:rsidR="00D937A7" w:rsidRPr="00054B01" w:rsidRDefault="00D937A7" w:rsidP="00D937A7">
      <w:pPr>
        <w:rPr>
          <w:rFonts w:ascii="Consolas" w:hAnsi="Consolas"/>
          <w:sz w:val="28"/>
          <w:szCs w:val="28"/>
        </w:rPr>
      </w:pPr>
    </w:p>
    <w:p w14:paraId="7C0FA3AE" w14:textId="1F500AC6"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3.1. O órgão gerenciador será a Prefeitura do Município de </w:t>
      </w:r>
      <w:r w:rsidR="00D22389" w:rsidRPr="00054B01">
        <w:rPr>
          <w:rFonts w:ascii="Consolas" w:hAnsi="Consolas"/>
          <w:color w:val="auto"/>
          <w:sz w:val="28"/>
          <w:szCs w:val="28"/>
        </w:rPr>
        <w:t>Iaras</w:t>
      </w:r>
      <w:r w:rsidRPr="00054B01">
        <w:rPr>
          <w:rFonts w:ascii="Consolas" w:hAnsi="Consolas"/>
          <w:color w:val="auto"/>
          <w:sz w:val="28"/>
          <w:szCs w:val="28"/>
        </w:rPr>
        <w:t>.</w:t>
      </w:r>
    </w:p>
    <w:p w14:paraId="7F073EA5"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054B01" w:rsidRDefault="00D937A7" w:rsidP="00D937A7">
      <w:pPr>
        <w:pStyle w:val="Nivel01"/>
        <w:rPr>
          <w:rFonts w:ascii="Consolas" w:hAnsi="Consolas"/>
          <w:sz w:val="28"/>
          <w:szCs w:val="28"/>
        </w:rPr>
      </w:pPr>
      <w:r w:rsidRPr="00054B01">
        <w:rPr>
          <w:rFonts w:ascii="Consolas" w:hAnsi="Consolas"/>
          <w:sz w:val="28"/>
          <w:szCs w:val="28"/>
        </w:rPr>
        <w:t>4. DA ADESÃO À ATA DE REGISTRO DE PREÇOS</w:t>
      </w:r>
    </w:p>
    <w:p w14:paraId="6A6B0B15" w14:textId="77777777" w:rsidR="00D937A7" w:rsidRPr="00054B01" w:rsidRDefault="00D937A7" w:rsidP="00D937A7">
      <w:pPr>
        <w:rPr>
          <w:rFonts w:ascii="Consolas" w:hAnsi="Consolas"/>
          <w:sz w:val="28"/>
          <w:szCs w:val="28"/>
        </w:rPr>
      </w:pPr>
    </w:p>
    <w:p w14:paraId="2795037D" w14:textId="524AAE1F" w:rsidR="00D937A7" w:rsidRPr="00054B01"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054B01">
        <w:rPr>
          <w:rFonts w:ascii="Consolas" w:hAnsi="Consolas"/>
          <w:i w:val="0"/>
          <w:iCs w:val="0"/>
          <w:color w:val="auto"/>
          <w:sz w:val="28"/>
          <w:szCs w:val="28"/>
        </w:rPr>
        <w:t>Durante a vigência da ata, os órgãos e as entidades da Administração Pública federal, estadual</w:t>
      </w:r>
      <w:r w:rsidR="0023611C" w:rsidRPr="00054B01">
        <w:rPr>
          <w:rFonts w:ascii="Consolas" w:hAnsi="Consolas"/>
          <w:i w:val="0"/>
          <w:iCs w:val="0"/>
          <w:color w:val="auto"/>
          <w:sz w:val="28"/>
          <w:szCs w:val="28"/>
        </w:rPr>
        <w:t xml:space="preserve"> e </w:t>
      </w:r>
      <w:r w:rsidRPr="00054B01">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054B01"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054B01"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054B01">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054B01"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054B01">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054B01"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054B01">
        <w:rPr>
          <w:rFonts w:ascii="Consolas" w:hAnsi="Consolas"/>
          <w:i w:val="0"/>
          <w:iCs w:val="0"/>
          <w:color w:val="auto"/>
          <w:sz w:val="28"/>
          <w:szCs w:val="28"/>
        </w:rPr>
        <w:t xml:space="preserve"> consulta e aceitação prévias do órgão gerenciador e do fornecedor.</w:t>
      </w:r>
    </w:p>
    <w:p w14:paraId="4D820CB3" w14:textId="77777777" w:rsidR="00D937A7" w:rsidRPr="00054B01"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054B01">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054B01"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054B01">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054B01"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054B01">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054B01"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054B01">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054B01"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054B01">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81779E" w14:textId="77777777" w:rsidR="00D937A7" w:rsidRPr="00054B01" w:rsidRDefault="00D937A7" w:rsidP="00D937A7">
      <w:pPr>
        <w:pStyle w:val="SubTitNN"/>
        <w:spacing w:before="0" w:after="0" w:line="240" w:lineRule="auto"/>
        <w:rPr>
          <w:rFonts w:ascii="Consolas" w:hAnsi="Consolas"/>
          <w:iCs w:val="0"/>
          <w:sz w:val="28"/>
          <w:szCs w:val="28"/>
        </w:rPr>
      </w:pPr>
      <w:r w:rsidRPr="00054B01">
        <w:rPr>
          <w:rFonts w:ascii="Consolas" w:hAnsi="Consolas"/>
          <w:iCs w:val="0"/>
          <w:sz w:val="28"/>
          <w:szCs w:val="28"/>
        </w:rPr>
        <w:lastRenderedPageBreak/>
        <w:t>DOS LIMITES PARA AS ADESÕES</w:t>
      </w:r>
    </w:p>
    <w:p w14:paraId="34D6B533" w14:textId="77777777" w:rsidR="00D937A7" w:rsidRPr="00054B01" w:rsidRDefault="00D937A7" w:rsidP="00D937A7">
      <w:pPr>
        <w:pStyle w:val="SubTitNN"/>
        <w:spacing w:before="0" w:after="0" w:line="240" w:lineRule="auto"/>
        <w:rPr>
          <w:rFonts w:ascii="Consolas" w:hAnsi="Consolas"/>
          <w:iCs w:val="0"/>
          <w:sz w:val="28"/>
          <w:szCs w:val="28"/>
        </w:rPr>
      </w:pPr>
    </w:p>
    <w:p w14:paraId="2BF24656" w14:textId="77777777" w:rsidR="00D937A7" w:rsidRPr="00054B01"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054B01">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054B01"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054B01">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054B01"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054B01" w:rsidRDefault="00D937A7" w:rsidP="00D937A7">
      <w:pPr>
        <w:pStyle w:val="SubTitNN"/>
        <w:spacing w:before="0" w:after="0" w:line="240" w:lineRule="auto"/>
        <w:rPr>
          <w:rFonts w:ascii="Consolas" w:hAnsi="Consolas"/>
          <w:iCs w:val="0"/>
          <w:sz w:val="28"/>
          <w:szCs w:val="28"/>
        </w:rPr>
      </w:pPr>
      <w:r w:rsidRPr="00054B01">
        <w:rPr>
          <w:rFonts w:ascii="Consolas" w:hAnsi="Consolas"/>
          <w:iCs w:val="0"/>
          <w:sz w:val="28"/>
          <w:szCs w:val="28"/>
        </w:rPr>
        <w:t>VEDAÇÃO A ACRÉSCIMO DE QUANTITATIVOS</w:t>
      </w:r>
    </w:p>
    <w:p w14:paraId="4BC719C2" w14:textId="77777777" w:rsidR="00D937A7" w:rsidRPr="00054B01" w:rsidRDefault="00D937A7" w:rsidP="00D937A7">
      <w:pPr>
        <w:pStyle w:val="SubTitNN"/>
        <w:spacing w:before="0" w:after="0" w:line="240" w:lineRule="auto"/>
        <w:rPr>
          <w:rFonts w:ascii="Consolas" w:hAnsi="Consolas"/>
          <w:iCs w:val="0"/>
          <w:sz w:val="28"/>
          <w:szCs w:val="28"/>
        </w:rPr>
      </w:pPr>
    </w:p>
    <w:p w14:paraId="3033F554"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4.1. É vedado efetuar acréscimos nos quantitativos fixados na ata de registro de preços.</w:t>
      </w:r>
    </w:p>
    <w:p w14:paraId="545766CA"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054B01" w:rsidRDefault="00D937A7" w:rsidP="00D937A7">
      <w:pPr>
        <w:pStyle w:val="Nivel01"/>
        <w:rPr>
          <w:rFonts w:ascii="Consolas" w:hAnsi="Consolas"/>
          <w:sz w:val="28"/>
          <w:szCs w:val="28"/>
        </w:rPr>
      </w:pPr>
      <w:r w:rsidRPr="00054B01">
        <w:rPr>
          <w:rFonts w:ascii="Consolas" w:hAnsi="Consolas"/>
          <w:sz w:val="28"/>
          <w:szCs w:val="28"/>
        </w:rPr>
        <w:t>5. VALIDADE, FORMALIZAÇÃO DA ATA DE REGISTRO DE PREÇOS E CADASTRO RESERVA:</w:t>
      </w:r>
    </w:p>
    <w:p w14:paraId="3A4969BD" w14:textId="77777777" w:rsidR="00D937A7" w:rsidRPr="00054B01" w:rsidRDefault="00D937A7" w:rsidP="00D937A7">
      <w:pPr>
        <w:rPr>
          <w:rFonts w:ascii="Consolas" w:hAnsi="Consolas"/>
          <w:sz w:val="28"/>
          <w:szCs w:val="28"/>
        </w:rPr>
      </w:pPr>
    </w:p>
    <w:p w14:paraId="2D6A5DCA"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5.4.1. Será incluído na ata, na forma de anexo, o registro dos licitantes que:</w:t>
      </w:r>
    </w:p>
    <w:p w14:paraId="075453F5"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054B01" w:rsidRDefault="00D937A7" w:rsidP="00D937A7">
      <w:pPr>
        <w:pStyle w:val="Nvel4"/>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5.4.1.1. Aceitarem cotar os </w:t>
      </w:r>
      <w:r w:rsidR="00284541" w:rsidRPr="00054B01">
        <w:rPr>
          <w:rFonts w:ascii="Consolas" w:hAnsi="Consolas"/>
          <w:color w:val="auto"/>
          <w:sz w:val="28"/>
          <w:szCs w:val="28"/>
        </w:rPr>
        <w:t>serviços</w:t>
      </w:r>
      <w:r w:rsidRPr="00054B01">
        <w:rPr>
          <w:rFonts w:ascii="Consolas" w:hAnsi="Consolas"/>
          <w:color w:val="auto"/>
          <w:sz w:val="28"/>
          <w:szCs w:val="28"/>
        </w:rPr>
        <w:t xml:space="preserve"> com preços iguais aos do adjudicatário, observada a classificação da licitação; e </w:t>
      </w:r>
    </w:p>
    <w:p w14:paraId="41EEC5FC" w14:textId="77777777" w:rsidR="00D937A7" w:rsidRPr="00054B01"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054B01" w:rsidRDefault="00D937A7" w:rsidP="00D937A7">
      <w:pPr>
        <w:pStyle w:val="Nvel4"/>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5.4.1.2. Mantiverem sua proposta original. </w:t>
      </w:r>
      <w:bookmarkStart w:id="0" w:name="cadastro_reserva"/>
      <w:bookmarkEnd w:id="0"/>
    </w:p>
    <w:p w14:paraId="05F00690" w14:textId="77777777" w:rsidR="00D937A7" w:rsidRPr="00054B01"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5.4.2. Será respeitada, nas contratações, a ordem de classificação dos licitantes registrados na ata.</w:t>
      </w:r>
    </w:p>
    <w:p w14:paraId="6758EBEA"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5.5. O registro a que se refere o item 5.4.2</w:t>
      </w:r>
      <w:r w:rsidRPr="00054B01">
        <w:rPr>
          <w:rFonts w:ascii="Consolas" w:hAnsi="Consolas"/>
          <w:b/>
          <w:bCs/>
          <w:color w:val="auto"/>
          <w:sz w:val="28"/>
          <w:szCs w:val="28"/>
        </w:rPr>
        <w:t xml:space="preserve"> </w:t>
      </w:r>
      <w:r w:rsidRPr="00054B01">
        <w:rPr>
          <w:rFonts w:ascii="Consolas" w:hAnsi="Consolas"/>
          <w:color w:val="auto"/>
          <w:sz w:val="28"/>
          <w:szCs w:val="28"/>
        </w:rPr>
        <w:t>tem por obje</w:t>
      </w:r>
      <w:r w:rsidRPr="00054B01">
        <w:rPr>
          <w:rFonts w:ascii="Consolas" w:eastAsia="Arial" w:hAnsi="Consolas"/>
          <w:color w:val="auto"/>
          <w:sz w:val="28"/>
          <w:szCs w:val="28"/>
        </w:rPr>
        <w:t>ti</w:t>
      </w:r>
      <w:r w:rsidRPr="00054B01">
        <w:rPr>
          <w:rFonts w:ascii="Consolas" w:hAnsi="Consolas"/>
          <w:color w:val="auto"/>
          <w:sz w:val="28"/>
          <w:szCs w:val="28"/>
        </w:rPr>
        <w:t>vo a formação de cadastro de reserva para o caso de impossibilidade de atendimento pelo signatário da ata.</w:t>
      </w:r>
    </w:p>
    <w:p w14:paraId="3648A8E0" w14:textId="77777777" w:rsidR="00284541" w:rsidRPr="00054B0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5.7. A habilitação dos licitantes que comporão o cadastro de reserva a que se refere o item </w:t>
      </w:r>
      <w:r w:rsidRPr="00054B01">
        <w:rPr>
          <w:rFonts w:ascii="Consolas" w:hAnsi="Consolas"/>
          <w:color w:val="auto"/>
          <w:sz w:val="28"/>
          <w:szCs w:val="28"/>
        </w:rPr>
        <w:fldChar w:fldCharType="begin"/>
      </w:r>
      <w:r w:rsidRPr="00054B01">
        <w:rPr>
          <w:rFonts w:ascii="Consolas" w:hAnsi="Consolas"/>
          <w:color w:val="auto"/>
          <w:sz w:val="28"/>
          <w:szCs w:val="28"/>
        </w:rPr>
        <w:instrText xml:space="preserve"> REF cadastro_reserva \r \h  \* MERGEFORMAT </w:instrText>
      </w:r>
      <w:r w:rsidRPr="00054B01">
        <w:rPr>
          <w:rFonts w:ascii="Consolas" w:hAnsi="Consolas"/>
          <w:color w:val="auto"/>
          <w:sz w:val="28"/>
          <w:szCs w:val="28"/>
        </w:rPr>
      </w:r>
      <w:r w:rsidRPr="00054B01">
        <w:rPr>
          <w:rFonts w:ascii="Consolas" w:hAnsi="Consolas"/>
          <w:color w:val="auto"/>
          <w:sz w:val="28"/>
          <w:szCs w:val="28"/>
        </w:rPr>
        <w:fldChar w:fldCharType="separate"/>
      </w:r>
      <w:r w:rsidRPr="00054B01">
        <w:rPr>
          <w:rFonts w:ascii="Consolas" w:hAnsi="Consolas"/>
          <w:color w:val="auto"/>
          <w:sz w:val="28"/>
          <w:szCs w:val="28"/>
        </w:rPr>
        <w:t>0</w:t>
      </w:r>
      <w:r w:rsidRPr="00054B01">
        <w:rPr>
          <w:rFonts w:ascii="Consolas" w:hAnsi="Consolas"/>
          <w:color w:val="auto"/>
          <w:sz w:val="28"/>
          <w:szCs w:val="28"/>
        </w:rPr>
        <w:fldChar w:fldCharType="end"/>
      </w:r>
      <w:r w:rsidRPr="00054B01">
        <w:rPr>
          <w:rFonts w:ascii="Consolas" w:hAnsi="Consolas"/>
          <w:color w:val="auto"/>
          <w:sz w:val="28"/>
          <w:szCs w:val="28"/>
        </w:rPr>
        <w:t xml:space="preserve"> somente será efetuada quando </w:t>
      </w:r>
      <w:r w:rsidRPr="00054B01">
        <w:rPr>
          <w:rFonts w:ascii="Consolas" w:hAnsi="Consolas"/>
          <w:color w:val="auto"/>
          <w:sz w:val="28"/>
          <w:szCs w:val="28"/>
        </w:rPr>
        <w:lastRenderedPageBreak/>
        <w:t>houver necessidade de contratação dos licitantes remanescentes, nas seguintes hipóteses:</w:t>
      </w:r>
      <w:bookmarkStart w:id="1" w:name="habilitacao_reserva"/>
      <w:bookmarkEnd w:id="1"/>
    </w:p>
    <w:p w14:paraId="01A75CDB"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5.11. Quando o convocado não assinar a ata de registro de preços no prazo e nas condições estabelecidos no edital, e observado o disposto no item </w:t>
      </w:r>
      <w:r w:rsidRPr="00054B01">
        <w:rPr>
          <w:rFonts w:ascii="Consolas" w:hAnsi="Consolas"/>
          <w:color w:val="auto"/>
          <w:sz w:val="28"/>
          <w:szCs w:val="28"/>
        </w:rPr>
        <w:fldChar w:fldCharType="begin"/>
      </w:r>
      <w:r w:rsidRPr="00054B01">
        <w:rPr>
          <w:rFonts w:ascii="Consolas" w:hAnsi="Consolas"/>
          <w:color w:val="auto"/>
          <w:sz w:val="28"/>
          <w:szCs w:val="28"/>
        </w:rPr>
        <w:instrText xml:space="preserve"> REF habilitacao_reserva \r \h  \* MERGEFORMAT </w:instrText>
      </w:r>
      <w:r w:rsidRPr="00054B01">
        <w:rPr>
          <w:rFonts w:ascii="Consolas" w:hAnsi="Consolas"/>
          <w:color w:val="auto"/>
          <w:sz w:val="28"/>
          <w:szCs w:val="28"/>
        </w:rPr>
      </w:r>
      <w:r w:rsidRPr="00054B01">
        <w:rPr>
          <w:rFonts w:ascii="Consolas" w:hAnsi="Consolas"/>
          <w:color w:val="auto"/>
          <w:sz w:val="28"/>
          <w:szCs w:val="28"/>
        </w:rPr>
        <w:fldChar w:fldCharType="separate"/>
      </w:r>
      <w:r w:rsidRPr="00054B01">
        <w:rPr>
          <w:rFonts w:ascii="Consolas" w:hAnsi="Consolas"/>
          <w:color w:val="auto"/>
          <w:sz w:val="28"/>
          <w:szCs w:val="28"/>
        </w:rPr>
        <w:t>0</w:t>
      </w:r>
      <w:r w:rsidRPr="00054B01">
        <w:rPr>
          <w:rFonts w:ascii="Consolas" w:hAnsi="Consolas"/>
          <w:color w:val="auto"/>
          <w:sz w:val="28"/>
          <w:szCs w:val="28"/>
        </w:rPr>
        <w:fldChar w:fldCharType="end"/>
      </w:r>
      <w:r w:rsidRPr="00054B01">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5.12. Na hipótese de nenhum dos licitantes que trata o item 5.4.2.1, aceitar a contratação nos termos do item anterior, a </w:t>
      </w:r>
      <w:r w:rsidRPr="00054B01">
        <w:rPr>
          <w:rFonts w:ascii="Consolas" w:hAnsi="Consolas"/>
          <w:color w:val="auto"/>
          <w:sz w:val="28"/>
          <w:szCs w:val="28"/>
        </w:rPr>
        <w:lastRenderedPageBreak/>
        <w:t>Administração, observados o valor es</w:t>
      </w:r>
      <w:r w:rsidRPr="00054B01">
        <w:rPr>
          <w:rFonts w:ascii="Consolas" w:eastAsia="Arial" w:hAnsi="Consolas"/>
          <w:color w:val="auto"/>
          <w:sz w:val="28"/>
          <w:szCs w:val="28"/>
        </w:rPr>
        <w:t>ti</w:t>
      </w:r>
      <w:r w:rsidRPr="00054B01">
        <w:rPr>
          <w:rFonts w:ascii="Consolas" w:hAnsi="Consolas"/>
          <w:color w:val="auto"/>
          <w:sz w:val="28"/>
          <w:szCs w:val="28"/>
        </w:rPr>
        <w:t>mado e sua eventual atualização nos termos do edital, poderá:</w:t>
      </w:r>
    </w:p>
    <w:p w14:paraId="144505AA"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054B01"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sidRPr="00054B01">
        <w:rPr>
          <w:rFonts w:ascii="Consolas" w:hAnsi="Consolas"/>
          <w:color w:val="auto"/>
          <w:sz w:val="28"/>
          <w:szCs w:val="28"/>
        </w:rPr>
        <w:t>contratação</w:t>
      </w:r>
      <w:r w:rsidRPr="00054B01">
        <w:rPr>
          <w:rFonts w:ascii="Consolas" w:hAnsi="Consolas"/>
          <w:color w:val="auto"/>
          <w:sz w:val="28"/>
          <w:szCs w:val="28"/>
        </w:rPr>
        <w:t xml:space="preserve"> pretendida, desde que devidamente justificada.</w:t>
      </w:r>
    </w:p>
    <w:p w14:paraId="09D9D153"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054B01" w:rsidRDefault="00D937A7" w:rsidP="00D937A7">
      <w:pPr>
        <w:pStyle w:val="Nivel01"/>
        <w:rPr>
          <w:rFonts w:ascii="Consolas" w:hAnsi="Consolas"/>
          <w:sz w:val="28"/>
          <w:szCs w:val="28"/>
        </w:rPr>
      </w:pPr>
      <w:r w:rsidRPr="00054B01">
        <w:rPr>
          <w:rFonts w:ascii="Consolas" w:hAnsi="Consolas"/>
          <w:sz w:val="28"/>
          <w:szCs w:val="28"/>
        </w:rPr>
        <w:t>6. ALTERAÇÃO OU ATUALIZAÇÃO DOS PREÇOS REGISTRADOS:</w:t>
      </w:r>
    </w:p>
    <w:p w14:paraId="27F32BDD" w14:textId="77777777" w:rsidR="00D937A7" w:rsidRPr="00054B01" w:rsidRDefault="00D937A7" w:rsidP="00D937A7">
      <w:pPr>
        <w:rPr>
          <w:rFonts w:ascii="Consolas" w:hAnsi="Consolas"/>
          <w:sz w:val="28"/>
          <w:szCs w:val="28"/>
        </w:rPr>
      </w:pPr>
    </w:p>
    <w:p w14:paraId="36E6727C" w14:textId="03BAF55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6.1. Os preços registrados poderão ser alterados ou atualizados em decorrência de eventual redução dos preços pra</w:t>
      </w:r>
      <w:r w:rsidRPr="00054B01">
        <w:rPr>
          <w:rFonts w:ascii="Consolas" w:eastAsia="Calibri" w:hAnsi="Consolas"/>
          <w:color w:val="auto"/>
          <w:sz w:val="28"/>
          <w:szCs w:val="28"/>
        </w:rPr>
        <w:t>ti</w:t>
      </w:r>
      <w:r w:rsidRPr="00054B01">
        <w:rPr>
          <w:rFonts w:ascii="Consolas" w:hAnsi="Consolas"/>
          <w:color w:val="auto"/>
          <w:sz w:val="28"/>
          <w:szCs w:val="28"/>
        </w:rPr>
        <w:t xml:space="preserve">cados no mercado ou de fato que eleve o custo dos </w:t>
      </w:r>
      <w:r w:rsidR="00284541" w:rsidRPr="00054B01">
        <w:rPr>
          <w:rFonts w:ascii="Consolas" w:hAnsi="Consolas"/>
          <w:color w:val="auto"/>
          <w:sz w:val="28"/>
          <w:szCs w:val="28"/>
        </w:rPr>
        <w:t>serviços</w:t>
      </w:r>
      <w:r w:rsidRPr="00054B01">
        <w:rPr>
          <w:rFonts w:ascii="Consolas" w:hAnsi="Consolas"/>
          <w:color w:val="auto"/>
          <w:sz w:val="28"/>
          <w:szCs w:val="28"/>
        </w:rPr>
        <w:t xml:space="preserve"> registrados, nas seguintes situações:</w:t>
      </w:r>
    </w:p>
    <w:p w14:paraId="41C2D78A"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6.1.2. Em caso de criação, alteração ou ex</w:t>
      </w:r>
      <w:r w:rsidRPr="00054B01">
        <w:rPr>
          <w:rFonts w:ascii="Consolas" w:eastAsia="Calibri" w:hAnsi="Consolas"/>
          <w:color w:val="auto"/>
          <w:sz w:val="28"/>
          <w:szCs w:val="28"/>
        </w:rPr>
        <w:t>ti</w:t>
      </w:r>
      <w:r w:rsidRPr="00054B01">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6.1.3. Na hipótese de previsão no edital de cláusula de reajustamento ou repactuação sobre os preços registrados, nos termos da Lei nº 14.133, de 2021.</w:t>
      </w:r>
    </w:p>
    <w:p w14:paraId="6BE0B3C7"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lastRenderedPageBreak/>
        <w:t>6.1.4. No caso do reajustamento, deverá ser respeitada a contagem da anualidade e o índice previstos para a contratação;</w:t>
      </w:r>
    </w:p>
    <w:p w14:paraId="265DCDBC"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6.1.5. No caso da repactuação, poderá ser a pedido do interessado, conforme critérios definidos para a contratação.</w:t>
      </w:r>
    </w:p>
    <w:p w14:paraId="5EAEE37F" w14:textId="77777777" w:rsidR="00D937A7" w:rsidRPr="00054B01"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054B01" w:rsidRDefault="00D937A7" w:rsidP="00D937A7">
      <w:pPr>
        <w:pStyle w:val="Nivel01"/>
        <w:rPr>
          <w:rFonts w:ascii="Consolas" w:hAnsi="Consolas"/>
          <w:sz w:val="28"/>
          <w:szCs w:val="28"/>
        </w:rPr>
      </w:pPr>
      <w:r w:rsidRPr="00054B01">
        <w:rPr>
          <w:rFonts w:ascii="Consolas" w:hAnsi="Consolas"/>
          <w:sz w:val="28"/>
          <w:szCs w:val="28"/>
        </w:rPr>
        <w:t>7. NEGOCIAÇÃO DE PREÇOS REGISTRADOS:</w:t>
      </w:r>
    </w:p>
    <w:p w14:paraId="02CF439A" w14:textId="77777777" w:rsidR="00D937A7" w:rsidRPr="00054B01" w:rsidRDefault="00D937A7" w:rsidP="00D937A7">
      <w:pPr>
        <w:rPr>
          <w:rFonts w:ascii="Consolas" w:hAnsi="Consolas"/>
          <w:sz w:val="28"/>
          <w:szCs w:val="28"/>
        </w:rPr>
      </w:pPr>
    </w:p>
    <w:p w14:paraId="64610DEF"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7.1. Na hipótese de o preço registrado tornar-se superior ao preço pra</w:t>
      </w:r>
      <w:r w:rsidRPr="00054B01">
        <w:rPr>
          <w:rFonts w:ascii="Consolas" w:eastAsia="Calibri" w:hAnsi="Consolas"/>
          <w:color w:val="auto"/>
          <w:sz w:val="28"/>
          <w:szCs w:val="28"/>
        </w:rPr>
        <w:t>ti</w:t>
      </w:r>
      <w:r w:rsidRPr="00054B01">
        <w:rPr>
          <w:rFonts w:ascii="Consolas" w:hAnsi="Consolas"/>
          <w:color w:val="auto"/>
          <w:sz w:val="28"/>
          <w:szCs w:val="28"/>
        </w:rPr>
        <w:t>cado no mercado por mo</w:t>
      </w:r>
      <w:r w:rsidRPr="00054B01">
        <w:rPr>
          <w:rFonts w:ascii="Consolas" w:eastAsia="Calibri" w:hAnsi="Consolas"/>
          <w:color w:val="auto"/>
          <w:sz w:val="28"/>
          <w:szCs w:val="28"/>
        </w:rPr>
        <w:t>ti</w:t>
      </w:r>
      <w:r w:rsidRPr="00054B01">
        <w:rPr>
          <w:rFonts w:ascii="Consolas" w:hAnsi="Consolas"/>
          <w:color w:val="auto"/>
          <w:sz w:val="28"/>
          <w:szCs w:val="28"/>
        </w:rPr>
        <w:t>vo superveniente, o órgão gerenciador convocará o fornecedor para negociar a redução do preço registrado.</w:t>
      </w:r>
    </w:p>
    <w:p w14:paraId="7A60835B"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7.1.1. Caso não aceite reduzir seu preço aos valores pra</w:t>
      </w:r>
      <w:r w:rsidRPr="00054B01">
        <w:rPr>
          <w:rFonts w:ascii="Consolas" w:eastAsia="Calibri" w:hAnsi="Consolas"/>
          <w:color w:val="auto"/>
          <w:sz w:val="28"/>
          <w:szCs w:val="28"/>
        </w:rPr>
        <w:t>ti</w:t>
      </w:r>
      <w:r w:rsidRPr="00054B01">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7.1.4. Na hipótese de redução do preço registrado, o gerenciador comunicará aos órgãos e às en</w:t>
      </w:r>
      <w:r w:rsidRPr="00054B01">
        <w:rPr>
          <w:rFonts w:ascii="Consolas" w:eastAsia="Calibri" w:hAnsi="Consolas"/>
          <w:color w:val="auto"/>
          <w:sz w:val="28"/>
          <w:szCs w:val="28"/>
        </w:rPr>
        <w:t>ti</w:t>
      </w:r>
      <w:r w:rsidRPr="00054B01">
        <w:rPr>
          <w:rFonts w:ascii="Consolas" w:hAnsi="Consolas"/>
          <w:color w:val="auto"/>
          <w:sz w:val="28"/>
          <w:szCs w:val="28"/>
        </w:rPr>
        <w:t xml:space="preserve">dades que </w:t>
      </w:r>
      <w:r w:rsidRPr="00054B01">
        <w:rPr>
          <w:rFonts w:ascii="Consolas" w:eastAsia="Calibri" w:hAnsi="Consolas"/>
          <w:color w:val="auto"/>
          <w:sz w:val="28"/>
          <w:szCs w:val="28"/>
        </w:rPr>
        <w:t>ti</w:t>
      </w:r>
      <w:r w:rsidRPr="00054B01">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7.2. Na hipótese de o preço de mercado tornar-se superior ao preço registrado e o fornecedor não poder cumprir as obrigações estabelecidas na ata, será facultado ao fornecedor requerer ao gerenciador a alteração do preço registrado, mediante </w:t>
      </w:r>
      <w:r w:rsidRPr="00054B01">
        <w:rPr>
          <w:rFonts w:ascii="Consolas" w:hAnsi="Consolas"/>
          <w:color w:val="auto"/>
          <w:sz w:val="28"/>
          <w:szCs w:val="28"/>
        </w:rPr>
        <w:lastRenderedPageBreak/>
        <w:t>comprovação de fato superveniente que supostamente o impossibilite de cumprir o compromisso.</w:t>
      </w:r>
      <w:bookmarkStart w:id="4" w:name="hipotese_preco_mercado_maior"/>
      <w:bookmarkEnd w:id="4"/>
    </w:p>
    <w:p w14:paraId="0CDC505D"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7.2.1. Neste caso, o fornecedor encaminhará, juntamente com o pedido de alteração, a documentação comprobatória ou </w:t>
      </w:r>
      <w:proofErr w:type="spellStart"/>
      <w:r w:rsidRPr="00054B01">
        <w:rPr>
          <w:rFonts w:ascii="Consolas" w:hAnsi="Consolas"/>
          <w:color w:val="auto"/>
          <w:sz w:val="28"/>
          <w:szCs w:val="28"/>
        </w:rPr>
        <w:t>a</w:t>
      </w:r>
      <w:proofErr w:type="spellEnd"/>
      <w:r w:rsidRPr="00054B01">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054B01">
        <w:rPr>
          <w:rFonts w:ascii="Consolas" w:hAnsi="Consolas"/>
          <w:color w:val="auto"/>
          <w:sz w:val="28"/>
          <w:szCs w:val="28"/>
        </w:rPr>
        <w:fldChar w:fldCharType="begin"/>
      </w:r>
      <w:r w:rsidRPr="00054B01">
        <w:rPr>
          <w:rFonts w:ascii="Consolas" w:hAnsi="Consolas"/>
          <w:color w:val="auto"/>
          <w:sz w:val="28"/>
          <w:szCs w:val="28"/>
        </w:rPr>
        <w:instrText xml:space="preserve"> REF cancelamento_do_fornecedor \r \h  \* MERGEFORMAT </w:instrText>
      </w:r>
      <w:r w:rsidRPr="00054B01">
        <w:rPr>
          <w:rFonts w:ascii="Consolas" w:hAnsi="Consolas"/>
          <w:color w:val="auto"/>
          <w:sz w:val="28"/>
          <w:szCs w:val="28"/>
        </w:rPr>
      </w:r>
      <w:r w:rsidRPr="00054B01">
        <w:rPr>
          <w:rFonts w:ascii="Consolas" w:hAnsi="Consolas"/>
          <w:color w:val="auto"/>
          <w:sz w:val="28"/>
          <w:szCs w:val="28"/>
        </w:rPr>
        <w:fldChar w:fldCharType="separate"/>
      </w:r>
      <w:r w:rsidRPr="00054B01">
        <w:rPr>
          <w:rFonts w:ascii="Consolas" w:hAnsi="Consolas"/>
          <w:color w:val="auto"/>
          <w:sz w:val="28"/>
          <w:szCs w:val="28"/>
        </w:rPr>
        <w:t>0</w:t>
      </w:r>
      <w:r w:rsidRPr="00054B01">
        <w:rPr>
          <w:rFonts w:ascii="Consolas" w:hAnsi="Consolas"/>
          <w:color w:val="auto"/>
          <w:sz w:val="28"/>
          <w:szCs w:val="28"/>
        </w:rPr>
        <w:fldChar w:fldCharType="end"/>
      </w:r>
      <w:r w:rsidRPr="00054B01">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7.2.4. Se não obtiver êxito nas negociações, o órgão gerenciador procederá ao cancelamento da ata de registro de preços, nos termos do item </w:t>
      </w:r>
      <w:r w:rsidRPr="00054B01">
        <w:rPr>
          <w:rFonts w:ascii="Consolas" w:hAnsi="Consolas"/>
          <w:color w:val="auto"/>
          <w:sz w:val="28"/>
          <w:szCs w:val="28"/>
        </w:rPr>
        <w:fldChar w:fldCharType="begin"/>
      </w:r>
      <w:r w:rsidRPr="00054B01">
        <w:rPr>
          <w:rFonts w:ascii="Consolas" w:hAnsi="Consolas"/>
          <w:color w:val="auto"/>
          <w:sz w:val="28"/>
          <w:szCs w:val="28"/>
        </w:rPr>
        <w:instrText xml:space="preserve"> REF cancelamento_da_ata \r \h  \* MERGEFORMAT </w:instrText>
      </w:r>
      <w:r w:rsidRPr="00054B01">
        <w:rPr>
          <w:rFonts w:ascii="Consolas" w:hAnsi="Consolas"/>
          <w:color w:val="auto"/>
          <w:sz w:val="28"/>
          <w:szCs w:val="28"/>
        </w:rPr>
      </w:r>
      <w:r w:rsidRPr="00054B01">
        <w:rPr>
          <w:rFonts w:ascii="Consolas" w:hAnsi="Consolas"/>
          <w:color w:val="auto"/>
          <w:sz w:val="28"/>
          <w:szCs w:val="28"/>
        </w:rPr>
        <w:fldChar w:fldCharType="separate"/>
      </w:r>
      <w:r w:rsidRPr="00054B01">
        <w:rPr>
          <w:rFonts w:ascii="Consolas" w:hAnsi="Consolas"/>
          <w:color w:val="auto"/>
          <w:sz w:val="28"/>
          <w:szCs w:val="28"/>
        </w:rPr>
        <w:t>0</w:t>
      </w:r>
      <w:r w:rsidRPr="00054B01">
        <w:rPr>
          <w:rFonts w:ascii="Consolas" w:hAnsi="Consolas"/>
          <w:color w:val="auto"/>
          <w:sz w:val="28"/>
          <w:szCs w:val="28"/>
        </w:rPr>
        <w:fldChar w:fldCharType="end"/>
      </w:r>
      <w:r w:rsidRPr="00054B01">
        <w:rPr>
          <w:rFonts w:ascii="Consolas" w:hAnsi="Consolas"/>
          <w:color w:val="auto"/>
          <w:sz w:val="28"/>
          <w:szCs w:val="28"/>
        </w:rPr>
        <w:t>, e adotará as medidas cabíveis para a obtenção da contratação mais vantajosa.</w:t>
      </w:r>
      <w:bookmarkStart w:id="7" w:name="majora_preco_mercado_negociacao_frustra"/>
      <w:bookmarkEnd w:id="7"/>
    </w:p>
    <w:p w14:paraId="79639C99" w14:textId="77777777" w:rsidR="00284541" w:rsidRPr="00054B01"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7.2.5. Na hipótese de comprovação da majoração do preço de mercado que inviabilize o preço registrado, conforme previsto no item </w:t>
      </w:r>
      <w:r w:rsidRPr="00054B01">
        <w:rPr>
          <w:rFonts w:ascii="Consolas" w:hAnsi="Consolas"/>
          <w:color w:val="auto"/>
          <w:sz w:val="28"/>
          <w:szCs w:val="28"/>
        </w:rPr>
        <w:fldChar w:fldCharType="begin"/>
      </w:r>
      <w:r w:rsidRPr="00054B01">
        <w:rPr>
          <w:rFonts w:ascii="Consolas" w:hAnsi="Consolas"/>
          <w:color w:val="auto"/>
          <w:sz w:val="28"/>
          <w:szCs w:val="28"/>
        </w:rPr>
        <w:instrText xml:space="preserve"> REF hipotese_preco_mercado_maior \r \h  \* MERGEFORMAT </w:instrText>
      </w:r>
      <w:r w:rsidRPr="00054B01">
        <w:rPr>
          <w:rFonts w:ascii="Consolas" w:hAnsi="Consolas"/>
          <w:color w:val="auto"/>
          <w:sz w:val="28"/>
          <w:szCs w:val="28"/>
        </w:rPr>
      </w:r>
      <w:r w:rsidRPr="00054B01">
        <w:rPr>
          <w:rFonts w:ascii="Consolas" w:hAnsi="Consolas"/>
          <w:color w:val="auto"/>
          <w:sz w:val="28"/>
          <w:szCs w:val="28"/>
        </w:rPr>
        <w:fldChar w:fldCharType="separate"/>
      </w:r>
      <w:r w:rsidRPr="00054B01">
        <w:rPr>
          <w:rFonts w:ascii="Consolas" w:hAnsi="Consolas"/>
          <w:color w:val="auto"/>
          <w:sz w:val="28"/>
          <w:szCs w:val="28"/>
        </w:rPr>
        <w:t>0</w:t>
      </w:r>
      <w:r w:rsidRPr="00054B01">
        <w:rPr>
          <w:rFonts w:ascii="Consolas" w:hAnsi="Consolas"/>
          <w:color w:val="auto"/>
          <w:sz w:val="28"/>
          <w:szCs w:val="28"/>
        </w:rPr>
        <w:fldChar w:fldCharType="end"/>
      </w:r>
      <w:r w:rsidRPr="00054B01">
        <w:rPr>
          <w:rFonts w:ascii="Consolas" w:hAnsi="Consolas"/>
          <w:color w:val="auto"/>
          <w:sz w:val="28"/>
          <w:szCs w:val="28"/>
        </w:rPr>
        <w:t xml:space="preserve"> e no item </w:t>
      </w:r>
      <w:r w:rsidRPr="00054B01">
        <w:rPr>
          <w:rFonts w:ascii="Consolas" w:hAnsi="Consolas"/>
          <w:color w:val="auto"/>
          <w:sz w:val="28"/>
          <w:szCs w:val="28"/>
        </w:rPr>
        <w:fldChar w:fldCharType="begin"/>
      </w:r>
      <w:r w:rsidRPr="00054B01">
        <w:rPr>
          <w:rFonts w:ascii="Consolas" w:hAnsi="Consolas"/>
          <w:color w:val="auto"/>
          <w:sz w:val="28"/>
          <w:szCs w:val="28"/>
        </w:rPr>
        <w:instrText xml:space="preserve"> REF prova_preco_mercado_maior \r \h  \* MERGEFORMAT </w:instrText>
      </w:r>
      <w:r w:rsidRPr="00054B01">
        <w:rPr>
          <w:rFonts w:ascii="Consolas" w:hAnsi="Consolas"/>
          <w:color w:val="auto"/>
          <w:sz w:val="28"/>
          <w:szCs w:val="28"/>
        </w:rPr>
      </w:r>
      <w:r w:rsidRPr="00054B01">
        <w:rPr>
          <w:rFonts w:ascii="Consolas" w:hAnsi="Consolas"/>
          <w:color w:val="auto"/>
          <w:sz w:val="28"/>
          <w:szCs w:val="28"/>
        </w:rPr>
        <w:fldChar w:fldCharType="separate"/>
      </w:r>
      <w:r w:rsidRPr="00054B01">
        <w:rPr>
          <w:rFonts w:ascii="Consolas" w:hAnsi="Consolas"/>
          <w:color w:val="auto"/>
          <w:sz w:val="28"/>
          <w:szCs w:val="28"/>
        </w:rPr>
        <w:t>0</w:t>
      </w:r>
      <w:r w:rsidRPr="00054B01">
        <w:rPr>
          <w:rFonts w:ascii="Consolas" w:hAnsi="Consolas"/>
          <w:color w:val="auto"/>
          <w:sz w:val="28"/>
          <w:szCs w:val="28"/>
        </w:rPr>
        <w:fldChar w:fldCharType="end"/>
      </w:r>
      <w:r w:rsidRPr="00054B01">
        <w:rPr>
          <w:rFonts w:ascii="Consolas" w:hAnsi="Consolas"/>
          <w:color w:val="auto"/>
          <w:sz w:val="28"/>
          <w:szCs w:val="28"/>
        </w:rPr>
        <w:t>, o órgão gerenciador atualizará o preço registrado, de acordo com a realidade dos valores praticados pelo mercado.</w:t>
      </w:r>
    </w:p>
    <w:p w14:paraId="09600A6D" w14:textId="77777777" w:rsidR="00284541" w:rsidRPr="00054B01"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7.2.6. O órgão gerenciador comunicará aos órgãos e às en</w:t>
      </w:r>
      <w:r w:rsidRPr="00054B01">
        <w:rPr>
          <w:rFonts w:ascii="Consolas" w:eastAsia="Calibri" w:hAnsi="Consolas"/>
          <w:color w:val="auto"/>
          <w:sz w:val="28"/>
          <w:szCs w:val="28"/>
        </w:rPr>
        <w:t>ti</w:t>
      </w:r>
      <w:r w:rsidRPr="00054B01">
        <w:rPr>
          <w:rFonts w:ascii="Consolas" w:hAnsi="Consolas"/>
          <w:color w:val="auto"/>
          <w:sz w:val="28"/>
          <w:szCs w:val="28"/>
        </w:rPr>
        <w:t xml:space="preserve">dades que </w:t>
      </w:r>
      <w:r w:rsidRPr="00054B01">
        <w:rPr>
          <w:rFonts w:ascii="Consolas" w:eastAsia="Calibri" w:hAnsi="Consolas"/>
          <w:color w:val="auto"/>
          <w:sz w:val="28"/>
          <w:szCs w:val="28"/>
        </w:rPr>
        <w:t>ti</w:t>
      </w:r>
      <w:r w:rsidRPr="00054B01">
        <w:rPr>
          <w:rFonts w:ascii="Consolas" w:hAnsi="Consolas"/>
          <w:color w:val="auto"/>
          <w:sz w:val="28"/>
          <w:szCs w:val="28"/>
        </w:rPr>
        <w:t>verem firmado contratos decorrentes da ata de registro de preços sobre a efe</w:t>
      </w:r>
      <w:r w:rsidRPr="00054B01">
        <w:rPr>
          <w:rFonts w:ascii="Consolas" w:eastAsia="Calibri" w:hAnsi="Consolas"/>
          <w:color w:val="auto"/>
          <w:sz w:val="28"/>
          <w:szCs w:val="28"/>
        </w:rPr>
        <w:t>ti</w:t>
      </w:r>
      <w:r w:rsidRPr="00054B01">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054B01" w:rsidRDefault="00D937A7" w:rsidP="00D937A7">
      <w:pPr>
        <w:pStyle w:val="Nivel01"/>
        <w:rPr>
          <w:rFonts w:ascii="Consolas" w:hAnsi="Consolas"/>
          <w:sz w:val="28"/>
          <w:szCs w:val="28"/>
        </w:rPr>
      </w:pPr>
      <w:r w:rsidRPr="00054B01">
        <w:rPr>
          <w:rFonts w:ascii="Consolas" w:hAnsi="Consolas"/>
          <w:sz w:val="28"/>
          <w:szCs w:val="28"/>
        </w:rPr>
        <w:lastRenderedPageBreak/>
        <w:t>8. CANCELAMENTO DO REGISTRO DO LICITANTE VENCEDOR E DOS PREÇOS REGISTRADOS</w:t>
      </w:r>
      <w:bookmarkStart w:id="8" w:name="cancelamento"/>
      <w:bookmarkEnd w:id="8"/>
      <w:r w:rsidRPr="00054B01">
        <w:rPr>
          <w:rFonts w:ascii="Consolas" w:hAnsi="Consolas"/>
          <w:sz w:val="28"/>
          <w:szCs w:val="28"/>
        </w:rPr>
        <w:t>:</w:t>
      </w:r>
    </w:p>
    <w:p w14:paraId="4E8A1D45" w14:textId="77777777" w:rsidR="00D937A7" w:rsidRPr="00054B01" w:rsidRDefault="00D937A7" w:rsidP="00D937A7">
      <w:pPr>
        <w:rPr>
          <w:rFonts w:ascii="Consolas" w:hAnsi="Consolas"/>
          <w:sz w:val="28"/>
          <w:szCs w:val="28"/>
        </w:rPr>
      </w:pPr>
    </w:p>
    <w:p w14:paraId="2391BAF5"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8.1.1. Descumprir as condições da ata de registro de preços, sem motivo justificado;</w:t>
      </w:r>
    </w:p>
    <w:p w14:paraId="29A77FF9"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8.1.2. Não re</w:t>
      </w:r>
      <w:r w:rsidRPr="00054B01">
        <w:rPr>
          <w:rFonts w:ascii="Consolas" w:eastAsia="Arial" w:hAnsi="Consolas"/>
          <w:color w:val="auto"/>
          <w:sz w:val="28"/>
          <w:szCs w:val="28"/>
        </w:rPr>
        <w:t>ti</w:t>
      </w:r>
      <w:r w:rsidRPr="00054B01">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8.1.3. Não aceitar manter seu preço registrado, na hipótese prevista no artigo 30, § 2º, do Decreto nº </w:t>
      </w:r>
      <w:r w:rsidR="002430D2" w:rsidRPr="00054B01">
        <w:rPr>
          <w:rFonts w:ascii="Consolas" w:hAnsi="Consolas"/>
          <w:color w:val="auto"/>
          <w:sz w:val="28"/>
          <w:szCs w:val="28"/>
        </w:rPr>
        <w:t>1790, de 02 de janeiro de 2024</w:t>
      </w:r>
      <w:r w:rsidRPr="00054B01">
        <w:rPr>
          <w:rFonts w:ascii="Consolas" w:hAnsi="Consolas"/>
          <w:color w:val="auto"/>
          <w:sz w:val="28"/>
          <w:szCs w:val="28"/>
        </w:rPr>
        <w:t>; ou</w:t>
      </w:r>
    </w:p>
    <w:p w14:paraId="741E7A5C"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8.1.4. Sofrer sanção prevista nos incisos III ou IV do caput do art. 156 da Lei nº 14.133, de 2021.</w:t>
      </w:r>
    </w:p>
    <w:p w14:paraId="1BA509B1"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054B01" w:rsidRDefault="00D937A7" w:rsidP="00D937A7">
      <w:pPr>
        <w:pStyle w:val="Nvel4"/>
        <w:spacing w:before="0" w:after="0" w:line="240" w:lineRule="auto"/>
        <w:ind w:left="0"/>
        <w:rPr>
          <w:rFonts w:ascii="Consolas" w:hAnsi="Consolas"/>
          <w:color w:val="auto"/>
          <w:sz w:val="28"/>
          <w:szCs w:val="28"/>
        </w:rPr>
      </w:pPr>
      <w:r w:rsidRPr="00054B01">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BFD25C1" w14:textId="77777777" w:rsidR="00054B01" w:rsidRPr="00054B01" w:rsidRDefault="00054B0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11274E8D"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8.2. O cancelamento de registros nas hipóteses previstas no item </w:t>
      </w:r>
      <w:r w:rsidRPr="00054B01">
        <w:rPr>
          <w:rFonts w:ascii="Consolas" w:hAnsi="Consolas"/>
          <w:color w:val="auto"/>
          <w:sz w:val="28"/>
          <w:szCs w:val="28"/>
        </w:rPr>
        <w:fldChar w:fldCharType="begin"/>
      </w:r>
      <w:r w:rsidRPr="00054B01">
        <w:rPr>
          <w:rFonts w:ascii="Consolas" w:hAnsi="Consolas"/>
          <w:color w:val="auto"/>
          <w:sz w:val="28"/>
          <w:szCs w:val="28"/>
        </w:rPr>
        <w:instrText xml:space="preserve"> REF cancelamento_do_fornecedor \r \h  \* MERGEFORMAT </w:instrText>
      </w:r>
      <w:r w:rsidRPr="00054B01">
        <w:rPr>
          <w:rFonts w:ascii="Consolas" w:hAnsi="Consolas"/>
          <w:color w:val="auto"/>
          <w:sz w:val="28"/>
          <w:szCs w:val="28"/>
        </w:rPr>
      </w:r>
      <w:r w:rsidRPr="00054B01">
        <w:rPr>
          <w:rFonts w:ascii="Consolas" w:hAnsi="Consolas"/>
          <w:color w:val="auto"/>
          <w:sz w:val="28"/>
          <w:szCs w:val="28"/>
        </w:rPr>
        <w:fldChar w:fldCharType="separate"/>
      </w:r>
      <w:r w:rsidRPr="00054B01">
        <w:rPr>
          <w:rFonts w:ascii="Consolas" w:hAnsi="Consolas"/>
          <w:color w:val="auto"/>
          <w:sz w:val="28"/>
          <w:szCs w:val="28"/>
        </w:rPr>
        <w:t>0</w:t>
      </w:r>
      <w:r w:rsidRPr="00054B01">
        <w:rPr>
          <w:rFonts w:ascii="Consolas" w:hAnsi="Consolas"/>
          <w:color w:val="auto"/>
          <w:sz w:val="28"/>
          <w:szCs w:val="28"/>
        </w:rPr>
        <w:fldChar w:fldCharType="end"/>
      </w:r>
      <w:r w:rsidRPr="00054B01">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8.4. O cancelamento dos preços registrados poderá ser realizado pelo gerenciador, em determinada ata de registro de preços, </w:t>
      </w:r>
      <w:r w:rsidRPr="00054B01">
        <w:rPr>
          <w:rFonts w:ascii="Consolas" w:hAnsi="Consolas"/>
          <w:color w:val="auto"/>
          <w:sz w:val="28"/>
          <w:szCs w:val="28"/>
        </w:rPr>
        <w:lastRenderedPageBreak/>
        <w:t>total ou parcialmente, nas seguintes hipóteses, desde que devidamente comprovadas e justificadas:</w:t>
      </w:r>
      <w:bookmarkStart w:id="10" w:name="cancelamento_da_ata"/>
      <w:bookmarkEnd w:id="10"/>
      <w:r w:rsidRPr="00054B01">
        <w:rPr>
          <w:rFonts w:ascii="Consolas" w:hAnsi="Consolas"/>
          <w:color w:val="auto"/>
          <w:sz w:val="28"/>
          <w:szCs w:val="28"/>
        </w:rPr>
        <w:t xml:space="preserve"> </w:t>
      </w:r>
    </w:p>
    <w:p w14:paraId="2738590F"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8.4.1. Por razão de interesse público;</w:t>
      </w:r>
    </w:p>
    <w:p w14:paraId="779EF12D"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8.4.2. A pedido do fornecedor, decorrente de caso fortuito ou força maior; ou</w:t>
      </w:r>
    </w:p>
    <w:p w14:paraId="6F1B15EB"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8.4.3. Se não houver êxito nas negociações, nas hipóteses em que o preço de mercado </w:t>
      </w:r>
      <w:proofErr w:type="gramStart"/>
      <w:r w:rsidRPr="00054B01">
        <w:rPr>
          <w:rFonts w:ascii="Consolas" w:hAnsi="Consolas"/>
          <w:color w:val="auto"/>
          <w:sz w:val="28"/>
          <w:szCs w:val="28"/>
        </w:rPr>
        <w:t>tornar-se</w:t>
      </w:r>
      <w:proofErr w:type="gramEnd"/>
      <w:r w:rsidRPr="00054B01">
        <w:rPr>
          <w:rFonts w:ascii="Consolas" w:hAnsi="Consolas"/>
          <w:color w:val="auto"/>
          <w:sz w:val="28"/>
          <w:szCs w:val="28"/>
        </w:rPr>
        <w:t xml:space="preserve"> superior ou inferior ao preço registrado, nos termos do artigos 29, § 3º e 30, § 4º, ambos do Decreto nº </w:t>
      </w:r>
      <w:r w:rsidR="002430D2" w:rsidRPr="00054B01">
        <w:rPr>
          <w:rFonts w:ascii="Consolas" w:hAnsi="Consolas"/>
          <w:color w:val="auto"/>
          <w:sz w:val="28"/>
          <w:szCs w:val="28"/>
        </w:rPr>
        <w:t>1790, de 02 de janeiro de 2024</w:t>
      </w:r>
      <w:r w:rsidRPr="00054B01">
        <w:rPr>
          <w:rFonts w:ascii="Consolas" w:hAnsi="Consolas"/>
          <w:color w:val="auto"/>
          <w:sz w:val="28"/>
          <w:szCs w:val="28"/>
        </w:rPr>
        <w:t xml:space="preserve">. </w:t>
      </w:r>
    </w:p>
    <w:p w14:paraId="09C62EE1"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054B01" w:rsidRDefault="00D937A7" w:rsidP="00D937A7">
      <w:pPr>
        <w:pStyle w:val="Nivel01"/>
        <w:rPr>
          <w:rFonts w:ascii="Consolas" w:hAnsi="Consolas"/>
          <w:sz w:val="28"/>
          <w:szCs w:val="28"/>
        </w:rPr>
      </w:pPr>
      <w:r w:rsidRPr="00054B01">
        <w:rPr>
          <w:rFonts w:ascii="Consolas" w:hAnsi="Consolas"/>
          <w:sz w:val="28"/>
          <w:szCs w:val="28"/>
        </w:rPr>
        <w:t>9. DAS PENALIDADES:</w:t>
      </w:r>
    </w:p>
    <w:p w14:paraId="2E5581CA" w14:textId="77777777" w:rsidR="00D937A7" w:rsidRPr="00054B01" w:rsidRDefault="00D937A7" w:rsidP="00D937A7">
      <w:pPr>
        <w:rPr>
          <w:rFonts w:ascii="Consolas" w:hAnsi="Consolas"/>
          <w:sz w:val="28"/>
          <w:szCs w:val="28"/>
        </w:rPr>
      </w:pPr>
    </w:p>
    <w:p w14:paraId="2160FAE0"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9.1. O descumprimento da Ata de Registro de Preços ensejará aplicação das penalidades estabelecidas no edital.</w:t>
      </w:r>
    </w:p>
    <w:p w14:paraId="20852AB5"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054B01" w:rsidRDefault="00D937A7" w:rsidP="00D937A7">
      <w:pPr>
        <w:pStyle w:val="Nvel3"/>
        <w:spacing w:before="0" w:after="0" w:line="240" w:lineRule="auto"/>
        <w:ind w:left="0"/>
        <w:rPr>
          <w:rFonts w:ascii="Consolas" w:hAnsi="Consolas"/>
          <w:color w:val="auto"/>
          <w:sz w:val="28"/>
          <w:szCs w:val="28"/>
        </w:rPr>
      </w:pPr>
      <w:r w:rsidRPr="00054B01">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054B01"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486EDA2" w14:textId="77777777" w:rsidR="00054B01" w:rsidRPr="00054B01" w:rsidRDefault="00054B0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299E2F3D"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054B01" w:rsidRDefault="00D937A7" w:rsidP="00D937A7">
      <w:pPr>
        <w:pStyle w:val="Nivel01"/>
        <w:rPr>
          <w:rFonts w:ascii="Consolas" w:hAnsi="Consolas"/>
          <w:sz w:val="28"/>
          <w:szCs w:val="28"/>
        </w:rPr>
      </w:pPr>
      <w:r w:rsidRPr="00054B01">
        <w:rPr>
          <w:rFonts w:ascii="Consolas" w:hAnsi="Consolas"/>
          <w:sz w:val="28"/>
          <w:szCs w:val="28"/>
        </w:rPr>
        <w:t>10. CONDIÇÕES GERAIS:</w:t>
      </w:r>
    </w:p>
    <w:p w14:paraId="3CF9F407" w14:textId="77777777" w:rsidR="00D937A7" w:rsidRPr="00054B01" w:rsidRDefault="00D937A7" w:rsidP="00D937A7">
      <w:pPr>
        <w:rPr>
          <w:rFonts w:ascii="Consolas" w:hAnsi="Consolas"/>
          <w:sz w:val="28"/>
          <w:szCs w:val="28"/>
        </w:rPr>
      </w:pPr>
    </w:p>
    <w:p w14:paraId="5C1376F9"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4B01">
        <w:rPr>
          <w:rFonts w:ascii="Consolas" w:hAnsi="Consolas"/>
          <w:color w:val="auto"/>
          <w:sz w:val="28"/>
          <w:szCs w:val="28"/>
        </w:rPr>
        <w:t xml:space="preserve">10.1. As condições gerais de execução do objeto, tais como os prazos para entrega e recebimento, as obrigações da </w:t>
      </w:r>
      <w:r w:rsidRPr="00054B01">
        <w:rPr>
          <w:rFonts w:ascii="Consolas" w:hAnsi="Consolas"/>
          <w:color w:val="auto"/>
          <w:sz w:val="28"/>
          <w:szCs w:val="28"/>
        </w:rPr>
        <w:lastRenderedPageBreak/>
        <w:t>Administração e do fornecedor registrado, penalidades e demais condições do ajuste, encontram-se definidos no Termo de Referência, Anexo ao Edital.</w:t>
      </w:r>
    </w:p>
    <w:p w14:paraId="71C824C4" w14:textId="77777777" w:rsidR="00D937A7" w:rsidRPr="00054B01"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054B01" w:rsidRDefault="00D937A7" w:rsidP="00D937A7">
      <w:pPr>
        <w:widowControl w:val="0"/>
        <w:autoSpaceDE w:val="0"/>
        <w:autoSpaceDN w:val="0"/>
        <w:adjustRightInd w:val="0"/>
        <w:jc w:val="both"/>
        <w:rPr>
          <w:rFonts w:ascii="Consolas" w:hAnsi="Consolas" w:cs="Arial"/>
          <w:sz w:val="28"/>
          <w:szCs w:val="28"/>
        </w:rPr>
      </w:pPr>
      <w:r w:rsidRPr="00054B01">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054B01" w:rsidRDefault="00D937A7" w:rsidP="00D937A7">
      <w:pPr>
        <w:widowControl w:val="0"/>
        <w:autoSpaceDE w:val="0"/>
        <w:autoSpaceDN w:val="0"/>
        <w:adjustRightInd w:val="0"/>
        <w:jc w:val="both"/>
        <w:rPr>
          <w:rFonts w:ascii="Consolas" w:hAnsi="Consolas" w:cs="Arial"/>
          <w:sz w:val="28"/>
          <w:szCs w:val="28"/>
        </w:rPr>
      </w:pPr>
    </w:p>
    <w:p w14:paraId="1535013A" w14:textId="2428739A" w:rsidR="00C1790D" w:rsidRPr="00054B01" w:rsidRDefault="006F2EFE" w:rsidP="00C1790D">
      <w:pPr>
        <w:widowControl w:val="0"/>
        <w:autoSpaceDE w:val="0"/>
        <w:autoSpaceDN w:val="0"/>
        <w:adjustRightInd w:val="0"/>
        <w:jc w:val="center"/>
        <w:rPr>
          <w:rFonts w:ascii="Consolas" w:hAnsi="Consolas" w:cs="Arial"/>
          <w:b/>
          <w:bCs/>
          <w:sz w:val="28"/>
          <w:szCs w:val="28"/>
        </w:rPr>
      </w:pPr>
      <w:r w:rsidRPr="00054B01">
        <w:rPr>
          <w:rFonts w:ascii="Consolas" w:hAnsi="Consolas" w:cs="Arial"/>
          <w:b/>
          <w:bCs/>
          <w:sz w:val="28"/>
          <w:szCs w:val="28"/>
        </w:rPr>
        <w:t>IARAS, 02 DE ABRIL DE 2024</w:t>
      </w:r>
      <w:r w:rsidR="00C1790D" w:rsidRPr="00054B01">
        <w:rPr>
          <w:rFonts w:ascii="Consolas" w:hAnsi="Consolas" w:cs="Arial"/>
          <w:b/>
          <w:bCs/>
          <w:sz w:val="28"/>
          <w:szCs w:val="28"/>
        </w:rPr>
        <w:t>.</w:t>
      </w:r>
    </w:p>
    <w:p w14:paraId="2D7CCFC9" w14:textId="77777777" w:rsidR="00C1790D" w:rsidRPr="00054B01" w:rsidRDefault="00C1790D" w:rsidP="00C1790D">
      <w:pPr>
        <w:widowControl w:val="0"/>
        <w:autoSpaceDE w:val="0"/>
        <w:autoSpaceDN w:val="0"/>
        <w:adjustRightInd w:val="0"/>
        <w:jc w:val="center"/>
        <w:rPr>
          <w:rFonts w:ascii="Consolas" w:hAnsi="Consolas" w:cs="Arial"/>
          <w:sz w:val="28"/>
          <w:szCs w:val="28"/>
        </w:rPr>
      </w:pPr>
    </w:p>
    <w:p w14:paraId="289AA97C" w14:textId="77777777" w:rsidR="00054B01" w:rsidRPr="00054B01" w:rsidRDefault="00054B01" w:rsidP="00C1790D">
      <w:pPr>
        <w:widowControl w:val="0"/>
        <w:autoSpaceDE w:val="0"/>
        <w:autoSpaceDN w:val="0"/>
        <w:adjustRightInd w:val="0"/>
        <w:jc w:val="center"/>
        <w:rPr>
          <w:rFonts w:ascii="Consolas" w:hAnsi="Consolas" w:cs="Arial"/>
          <w:sz w:val="28"/>
          <w:szCs w:val="28"/>
        </w:rPr>
      </w:pPr>
    </w:p>
    <w:p w14:paraId="23637706" w14:textId="77777777" w:rsidR="00C1790D" w:rsidRPr="00054B01" w:rsidRDefault="00C1790D" w:rsidP="00C1790D">
      <w:pPr>
        <w:widowControl w:val="0"/>
        <w:autoSpaceDE w:val="0"/>
        <w:autoSpaceDN w:val="0"/>
        <w:adjustRightInd w:val="0"/>
        <w:jc w:val="center"/>
        <w:rPr>
          <w:rFonts w:ascii="Consolas" w:hAnsi="Consolas" w:cs="Arial"/>
          <w:sz w:val="28"/>
          <w:szCs w:val="28"/>
        </w:rPr>
      </w:pPr>
    </w:p>
    <w:p w14:paraId="39D9E9DC" w14:textId="77777777" w:rsidR="00C1790D" w:rsidRPr="00054B01" w:rsidRDefault="00C1790D" w:rsidP="00C1790D">
      <w:pPr>
        <w:widowControl w:val="0"/>
        <w:jc w:val="center"/>
        <w:rPr>
          <w:rFonts w:ascii="Consolas" w:hAnsi="Consolas" w:cs="Consolas"/>
          <w:sz w:val="28"/>
          <w:szCs w:val="28"/>
        </w:rPr>
      </w:pPr>
      <w:r w:rsidRPr="00054B01">
        <w:rPr>
          <w:rFonts w:ascii="Consolas" w:hAnsi="Consolas" w:cs="Consolas"/>
          <w:b/>
          <w:bCs/>
          <w:sz w:val="28"/>
          <w:szCs w:val="28"/>
        </w:rPr>
        <w:t>MUNICÍPIO DE IARAS</w:t>
      </w:r>
    </w:p>
    <w:p w14:paraId="77ED7E1A" w14:textId="77777777" w:rsidR="00C1790D" w:rsidRPr="00054B01" w:rsidRDefault="00C1790D" w:rsidP="00C1790D">
      <w:pPr>
        <w:widowControl w:val="0"/>
        <w:jc w:val="center"/>
        <w:rPr>
          <w:rFonts w:ascii="Consolas" w:hAnsi="Consolas" w:cs="Consolas"/>
          <w:b/>
          <w:sz w:val="28"/>
          <w:szCs w:val="28"/>
        </w:rPr>
      </w:pPr>
      <w:r w:rsidRPr="00054B01">
        <w:rPr>
          <w:rFonts w:ascii="Consolas" w:hAnsi="Consolas" w:cs="Consolas"/>
          <w:b/>
          <w:bCs/>
          <w:sz w:val="28"/>
          <w:szCs w:val="28"/>
        </w:rPr>
        <w:t>MARCOS JOSÉ ROSA</w:t>
      </w:r>
    </w:p>
    <w:p w14:paraId="6D0B9BD6" w14:textId="77777777" w:rsidR="00C1790D" w:rsidRPr="00054B01" w:rsidRDefault="00C1790D" w:rsidP="00C1790D">
      <w:pPr>
        <w:widowControl w:val="0"/>
        <w:jc w:val="center"/>
        <w:rPr>
          <w:rFonts w:ascii="Consolas" w:hAnsi="Consolas" w:cs="Consolas"/>
          <w:sz w:val="28"/>
          <w:szCs w:val="28"/>
        </w:rPr>
      </w:pPr>
      <w:r w:rsidRPr="00054B01">
        <w:rPr>
          <w:rFonts w:ascii="Consolas" w:hAnsi="Consolas" w:cs="Consolas"/>
          <w:b/>
          <w:bCs/>
          <w:sz w:val="28"/>
          <w:szCs w:val="28"/>
        </w:rPr>
        <w:t>MUNICÍPIO</w:t>
      </w:r>
    </w:p>
    <w:p w14:paraId="71664C43" w14:textId="77777777" w:rsidR="00C1790D" w:rsidRPr="00054B01" w:rsidRDefault="00C1790D" w:rsidP="00C1790D">
      <w:pPr>
        <w:widowControl w:val="0"/>
        <w:autoSpaceDE w:val="0"/>
        <w:autoSpaceDN w:val="0"/>
        <w:adjustRightInd w:val="0"/>
        <w:jc w:val="center"/>
        <w:rPr>
          <w:rFonts w:ascii="Consolas" w:hAnsi="Consolas" w:cs="Arial"/>
          <w:sz w:val="28"/>
          <w:szCs w:val="28"/>
        </w:rPr>
      </w:pPr>
    </w:p>
    <w:p w14:paraId="1F700B02" w14:textId="77777777" w:rsidR="00C1790D" w:rsidRPr="00054B01" w:rsidRDefault="00C1790D" w:rsidP="00C1790D">
      <w:pPr>
        <w:widowControl w:val="0"/>
        <w:autoSpaceDE w:val="0"/>
        <w:autoSpaceDN w:val="0"/>
        <w:adjustRightInd w:val="0"/>
        <w:jc w:val="center"/>
        <w:rPr>
          <w:rFonts w:ascii="Consolas" w:hAnsi="Consolas" w:cs="Arial"/>
          <w:sz w:val="28"/>
          <w:szCs w:val="28"/>
        </w:rPr>
      </w:pPr>
    </w:p>
    <w:p w14:paraId="41E31988" w14:textId="77777777" w:rsidR="00054B01" w:rsidRPr="00054B01" w:rsidRDefault="00054B01" w:rsidP="00C1790D">
      <w:pPr>
        <w:widowControl w:val="0"/>
        <w:autoSpaceDE w:val="0"/>
        <w:autoSpaceDN w:val="0"/>
        <w:adjustRightInd w:val="0"/>
        <w:jc w:val="center"/>
        <w:rPr>
          <w:rFonts w:ascii="Consolas" w:hAnsi="Consolas" w:cs="Arial"/>
          <w:sz w:val="28"/>
          <w:szCs w:val="28"/>
        </w:rPr>
      </w:pPr>
    </w:p>
    <w:p w14:paraId="029A28E4" w14:textId="77777777" w:rsidR="006F2EFE" w:rsidRPr="00054B01" w:rsidRDefault="00C1790D" w:rsidP="00C6776E">
      <w:pPr>
        <w:autoSpaceDE w:val="0"/>
        <w:autoSpaceDN w:val="0"/>
        <w:adjustRightInd w:val="0"/>
        <w:jc w:val="center"/>
        <w:rPr>
          <w:rFonts w:ascii="Consolas" w:hAnsi="Consolas" w:cs="Arial"/>
          <w:b/>
          <w:bCs/>
          <w:sz w:val="28"/>
          <w:szCs w:val="28"/>
        </w:rPr>
      </w:pPr>
      <w:r w:rsidRPr="00054B01">
        <w:rPr>
          <w:rFonts w:ascii="Consolas" w:hAnsi="Consolas" w:cs="Consolas"/>
          <w:b/>
          <w:sz w:val="28"/>
          <w:szCs w:val="28"/>
        </w:rPr>
        <w:t>EMPRESA</w:t>
      </w:r>
      <w:r w:rsidR="000B0D63" w:rsidRPr="00054B01">
        <w:rPr>
          <w:rFonts w:ascii="Consolas" w:hAnsi="Consolas" w:cs="Consolas"/>
          <w:b/>
          <w:sz w:val="28"/>
          <w:szCs w:val="28"/>
        </w:rPr>
        <w:t xml:space="preserve"> </w:t>
      </w:r>
      <w:r w:rsidR="00323B60" w:rsidRPr="00054B01">
        <w:rPr>
          <w:rFonts w:ascii="Consolas" w:hAnsi="Consolas" w:cs="Arial"/>
          <w:b/>
          <w:bCs/>
          <w:sz w:val="28"/>
          <w:szCs w:val="28"/>
        </w:rPr>
        <w:t xml:space="preserve">CENTRO DE APOIO E DIAGNÓSTICOS </w:t>
      </w:r>
    </w:p>
    <w:p w14:paraId="29974B78" w14:textId="6F1F64A7" w:rsidR="000B0D63" w:rsidRPr="00054B01" w:rsidRDefault="00323B60" w:rsidP="00C6776E">
      <w:pPr>
        <w:autoSpaceDE w:val="0"/>
        <w:autoSpaceDN w:val="0"/>
        <w:adjustRightInd w:val="0"/>
        <w:jc w:val="center"/>
        <w:rPr>
          <w:rFonts w:ascii="Consolas" w:hAnsi="Consolas" w:cs="Arial"/>
          <w:b/>
          <w:bCs/>
          <w:sz w:val="28"/>
          <w:szCs w:val="28"/>
        </w:rPr>
      </w:pPr>
      <w:r w:rsidRPr="00054B01">
        <w:rPr>
          <w:rFonts w:ascii="Consolas" w:hAnsi="Consolas" w:cs="Arial"/>
          <w:b/>
          <w:bCs/>
          <w:sz w:val="28"/>
          <w:szCs w:val="28"/>
        </w:rPr>
        <w:t>POR IMAGEM LOVISON GERÔNIMO LTDA</w:t>
      </w:r>
      <w:r w:rsidR="006F2EFE" w:rsidRPr="00054B01">
        <w:rPr>
          <w:rFonts w:ascii="Consolas" w:hAnsi="Consolas" w:cs="Arial"/>
          <w:b/>
          <w:bCs/>
          <w:sz w:val="28"/>
          <w:szCs w:val="28"/>
        </w:rPr>
        <w:t>.</w:t>
      </w:r>
    </w:p>
    <w:p w14:paraId="52822405" w14:textId="77777777" w:rsidR="00323B60" w:rsidRPr="00054B01" w:rsidRDefault="00323B60" w:rsidP="00C1790D">
      <w:pPr>
        <w:autoSpaceDE w:val="0"/>
        <w:autoSpaceDN w:val="0"/>
        <w:adjustRightInd w:val="0"/>
        <w:jc w:val="center"/>
        <w:rPr>
          <w:rFonts w:ascii="Consolas" w:hAnsi="Consolas" w:cs="Consolas"/>
          <w:b/>
          <w:bCs/>
          <w:sz w:val="28"/>
          <w:szCs w:val="28"/>
        </w:rPr>
      </w:pPr>
      <w:r w:rsidRPr="00054B01">
        <w:rPr>
          <w:rFonts w:ascii="Consolas" w:hAnsi="Consolas" w:cs="Consolas"/>
          <w:b/>
          <w:bCs/>
          <w:sz w:val="28"/>
          <w:szCs w:val="28"/>
        </w:rPr>
        <w:t xml:space="preserve">VALÉRIA REGIANE LOVISON GERÔNIMO </w:t>
      </w:r>
    </w:p>
    <w:p w14:paraId="48C4DC54" w14:textId="75F4FC5B" w:rsidR="00C1790D" w:rsidRPr="00054B01" w:rsidRDefault="00C1790D" w:rsidP="00C1790D">
      <w:pPr>
        <w:autoSpaceDE w:val="0"/>
        <w:autoSpaceDN w:val="0"/>
        <w:adjustRightInd w:val="0"/>
        <w:jc w:val="center"/>
        <w:rPr>
          <w:rFonts w:ascii="Consolas" w:hAnsi="Consolas" w:cs="Consolas"/>
          <w:b/>
          <w:bCs/>
          <w:sz w:val="28"/>
          <w:szCs w:val="28"/>
        </w:rPr>
      </w:pPr>
      <w:r w:rsidRPr="00054B01">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1790D" w:rsidRPr="00054B01" w14:paraId="77960766" w14:textId="77777777" w:rsidTr="009C6AE8">
        <w:tc>
          <w:tcPr>
            <w:tcW w:w="9639" w:type="dxa"/>
          </w:tcPr>
          <w:p w14:paraId="43455FCD" w14:textId="77777777" w:rsidR="00C1790D" w:rsidRPr="00054B01" w:rsidRDefault="00C1790D" w:rsidP="009C6AE8">
            <w:pPr>
              <w:autoSpaceDE w:val="0"/>
              <w:autoSpaceDN w:val="0"/>
              <w:adjustRightInd w:val="0"/>
              <w:jc w:val="both"/>
              <w:rPr>
                <w:rFonts w:ascii="Consolas" w:hAnsi="Consolas" w:cs="Consolas"/>
                <w:b/>
                <w:bCs/>
                <w:sz w:val="28"/>
                <w:szCs w:val="28"/>
              </w:rPr>
            </w:pPr>
          </w:p>
          <w:p w14:paraId="57791AC8" w14:textId="77777777" w:rsidR="00C1790D" w:rsidRPr="00054B01" w:rsidRDefault="00C1790D" w:rsidP="009C6AE8">
            <w:pPr>
              <w:autoSpaceDE w:val="0"/>
              <w:autoSpaceDN w:val="0"/>
              <w:adjustRightInd w:val="0"/>
              <w:jc w:val="both"/>
              <w:rPr>
                <w:rFonts w:ascii="Consolas" w:hAnsi="Consolas" w:cs="Consolas"/>
                <w:b/>
                <w:sz w:val="28"/>
                <w:szCs w:val="28"/>
              </w:rPr>
            </w:pPr>
            <w:r w:rsidRPr="00054B01">
              <w:rPr>
                <w:rFonts w:ascii="Consolas" w:hAnsi="Consolas" w:cs="Consolas"/>
                <w:b/>
                <w:bCs/>
                <w:sz w:val="28"/>
                <w:szCs w:val="28"/>
              </w:rPr>
              <w:t>TESTEMUNHAS</w:t>
            </w:r>
            <w:r w:rsidRPr="00054B01">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054B01" w:rsidRPr="00054B01" w14:paraId="35A4843D" w14:textId="77777777" w:rsidTr="009C6AE8">
              <w:trPr>
                <w:jc w:val="center"/>
              </w:trPr>
              <w:tc>
                <w:tcPr>
                  <w:tcW w:w="4768" w:type="dxa"/>
                </w:tcPr>
                <w:p w14:paraId="5C05464B" w14:textId="77777777" w:rsidR="00C1790D" w:rsidRPr="00054B01" w:rsidRDefault="00C1790D" w:rsidP="009C6AE8">
                  <w:pPr>
                    <w:rPr>
                      <w:rFonts w:ascii="Consolas" w:hAnsi="Consolas" w:cs="Consolas"/>
                      <w:b/>
                      <w:sz w:val="28"/>
                      <w:szCs w:val="28"/>
                    </w:rPr>
                  </w:pPr>
                </w:p>
              </w:tc>
              <w:tc>
                <w:tcPr>
                  <w:tcW w:w="4767" w:type="dxa"/>
                </w:tcPr>
                <w:p w14:paraId="51668AB4" w14:textId="77777777" w:rsidR="00C1790D" w:rsidRPr="00054B01" w:rsidRDefault="00C1790D" w:rsidP="009C6AE8">
                  <w:pPr>
                    <w:jc w:val="center"/>
                    <w:rPr>
                      <w:rFonts w:ascii="Consolas" w:hAnsi="Consolas" w:cs="Consolas"/>
                      <w:b/>
                      <w:sz w:val="28"/>
                      <w:szCs w:val="28"/>
                    </w:rPr>
                  </w:pPr>
                </w:p>
              </w:tc>
              <w:tc>
                <w:tcPr>
                  <w:tcW w:w="4767" w:type="dxa"/>
                </w:tcPr>
                <w:p w14:paraId="65E404F6" w14:textId="77777777" w:rsidR="00C1790D" w:rsidRPr="00054B01" w:rsidRDefault="00C1790D" w:rsidP="009C6AE8">
                  <w:pPr>
                    <w:jc w:val="center"/>
                    <w:rPr>
                      <w:rFonts w:ascii="Consolas" w:hAnsi="Consolas" w:cs="Consolas"/>
                      <w:b/>
                      <w:sz w:val="28"/>
                      <w:szCs w:val="28"/>
                    </w:rPr>
                  </w:pPr>
                </w:p>
              </w:tc>
              <w:tc>
                <w:tcPr>
                  <w:tcW w:w="4767" w:type="dxa"/>
                </w:tcPr>
                <w:p w14:paraId="779F4EF2" w14:textId="77777777" w:rsidR="00C1790D" w:rsidRPr="00054B01" w:rsidRDefault="00C1790D" w:rsidP="009C6AE8">
                  <w:pPr>
                    <w:jc w:val="center"/>
                    <w:rPr>
                      <w:rFonts w:ascii="Consolas" w:hAnsi="Consolas" w:cs="Consolas"/>
                      <w:b/>
                      <w:sz w:val="28"/>
                      <w:szCs w:val="28"/>
                    </w:rPr>
                  </w:pPr>
                </w:p>
              </w:tc>
            </w:tr>
          </w:tbl>
          <w:p w14:paraId="0371E86A" w14:textId="77777777" w:rsidR="00C1790D" w:rsidRPr="00054B01" w:rsidRDefault="00C1790D" w:rsidP="009C6AE8">
            <w:pPr>
              <w:jc w:val="both"/>
              <w:rPr>
                <w:rFonts w:ascii="Consolas" w:hAnsi="Consolas" w:cs="Consolas"/>
                <w:sz w:val="28"/>
                <w:szCs w:val="28"/>
              </w:rPr>
            </w:pPr>
            <w:r w:rsidRPr="00054B01">
              <w:rPr>
                <w:rFonts w:ascii="Consolas" w:hAnsi="Consolas" w:cs="Consolas"/>
                <w:sz w:val="28"/>
                <w:szCs w:val="28"/>
              </w:rPr>
              <w:t xml:space="preserve">      </w:t>
            </w:r>
          </w:p>
          <w:p w14:paraId="43EDCC3A" w14:textId="77777777" w:rsidR="00C1790D" w:rsidRPr="00054B01" w:rsidRDefault="00C1790D" w:rsidP="009C6AE8">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054B01" w:rsidRPr="00054B01" w14:paraId="05690C0E" w14:textId="77777777" w:rsidTr="009C6AE8">
              <w:trPr>
                <w:jc w:val="center"/>
              </w:trPr>
              <w:tc>
                <w:tcPr>
                  <w:tcW w:w="4768" w:type="dxa"/>
                  <w:hideMark/>
                </w:tcPr>
                <w:p w14:paraId="14C09CDF" w14:textId="77777777" w:rsidR="00C1790D" w:rsidRPr="00054B01" w:rsidRDefault="00C1790D" w:rsidP="009C6AE8">
                  <w:pPr>
                    <w:jc w:val="center"/>
                    <w:rPr>
                      <w:rFonts w:ascii="Consolas" w:hAnsi="Consolas" w:cs="Consolas"/>
                      <w:b/>
                      <w:sz w:val="28"/>
                      <w:szCs w:val="28"/>
                    </w:rPr>
                  </w:pPr>
                  <w:r w:rsidRPr="00054B01">
                    <w:rPr>
                      <w:rFonts w:ascii="Consolas" w:hAnsi="Consolas" w:cs="Consolas"/>
                      <w:b/>
                      <w:sz w:val="28"/>
                      <w:szCs w:val="28"/>
                    </w:rPr>
                    <w:t>LARISSA GUEDES PEREIRA</w:t>
                  </w:r>
                </w:p>
                <w:p w14:paraId="3C4EDBA6" w14:textId="77777777" w:rsidR="00C1790D" w:rsidRPr="00054B01" w:rsidRDefault="00C1790D" w:rsidP="009C6AE8">
                  <w:pPr>
                    <w:jc w:val="center"/>
                    <w:rPr>
                      <w:rFonts w:ascii="Consolas" w:hAnsi="Consolas" w:cs="Consolas"/>
                      <w:b/>
                      <w:sz w:val="28"/>
                      <w:szCs w:val="28"/>
                    </w:rPr>
                  </w:pPr>
                  <w:r w:rsidRPr="00054B01">
                    <w:rPr>
                      <w:rFonts w:ascii="Consolas" w:hAnsi="Consolas" w:cs="Consolas"/>
                      <w:b/>
                      <w:sz w:val="28"/>
                      <w:szCs w:val="28"/>
                    </w:rPr>
                    <w:t>ASSESSORA DE SECRETÁRIO</w:t>
                  </w:r>
                </w:p>
                <w:p w14:paraId="384D3178" w14:textId="77777777" w:rsidR="00C1790D" w:rsidRPr="00054B01" w:rsidRDefault="00C1790D" w:rsidP="009C6AE8">
                  <w:pPr>
                    <w:jc w:val="center"/>
                    <w:rPr>
                      <w:rFonts w:ascii="Consolas" w:hAnsi="Consolas" w:cs="Consolas"/>
                      <w:b/>
                      <w:sz w:val="28"/>
                      <w:szCs w:val="28"/>
                    </w:rPr>
                  </w:pPr>
                  <w:r w:rsidRPr="00054B01">
                    <w:rPr>
                      <w:rFonts w:ascii="Consolas" w:hAnsi="Consolas" w:cs="Consolas"/>
                      <w:b/>
                      <w:sz w:val="28"/>
                      <w:szCs w:val="28"/>
                    </w:rPr>
                    <w:t>RG Nº 38.182.470-6 SSP/SP</w:t>
                  </w:r>
                </w:p>
                <w:p w14:paraId="046F8AFC" w14:textId="77777777" w:rsidR="00C1790D" w:rsidRPr="00054B01" w:rsidRDefault="00C1790D" w:rsidP="009C6AE8">
                  <w:pPr>
                    <w:jc w:val="center"/>
                    <w:rPr>
                      <w:rFonts w:ascii="Consolas" w:hAnsi="Consolas" w:cs="Consolas"/>
                      <w:b/>
                      <w:sz w:val="28"/>
                      <w:szCs w:val="28"/>
                    </w:rPr>
                  </w:pPr>
                  <w:r w:rsidRPr="00054B01">
                    <w:rPr>
                      <w:rFonts w:ascii="Consolas" w:hAnsi="Consolas" w:cs="Consolas"/>
                      <w:b/>
                      <w:sz w:val="28"/>
                      <w:szCs w:val="28"/>
                    </w:rPr>
                    <w:t>CPF Nº 229.650.348-97</w:t>
                  </w:r>
                </w:p>
              </w:tc>
              <w:tc>
                <w:tcPr>
                  <w:tcW w:w="4765" w:type="dxa"/>
                  <w:hideMark/>
                </w:tcPr>
                <w:p w14:paraId="4633967A" w14:textId="77777777" w:rsidR="00C1790D" w:rsidRPr="00054B01" w:rsidRDefault="00C1790D" w:rsidP="009C6AE8">
                  <w:pPr>
                    <w:jc w:val="center"/>
                    <w:rPr>
                      <w:rFonts w:ascii="Consolas" w:hAnsi="Consolas" w:cs="Consolas"/>
                      <w:b/>
                      <w:sz w:val="28"/>
                      <w:szCs w:val="28"/>
                    </w:rPr>
                  </w:pPr>
                  <w:r w:rsidRPr="00054B01">
                    <w:rPr>
                      <w:rFonts w:ascii="Consolas" w:hAnsi="Consolas" w:cs="Consolas"/>
                      <w:b/>
                      <w:sz w:val="28"/>
                      <w:szCs w:val="28"/>
                    </w:rPr>
                    <w:t>JAQUELINE A. DUARTE VITOR</w:t>
                  </w:r>
                </w:p>
                <w:p w14:paraId="44209140" w14:textId="77777777" w:rsidR="00C1790D" w:rsidRPr="00054B01" w:rsidRDefault="00C1790D" w:rsidP="009C6AE8">
                  <w:pPr>
                    <w:jc w:val="center"/>
                    <w:rPr>
                      <w:rFonts w:ascii="Consolas" w:hAnsi="Consolas" w:cs="Consolas"/>
                      <w:b/>
                      <w:sz w:val="28"/>
                      <w:szCs w:val="28"/>
                    </w:rPr>
                  </w:pPr>
                  <w:r w:rsidRPr="00054B01">
                    <w:rPr>
                      <w:rFonts w:ascii="Consolas" w:hAnsi="Consolas" w:cs="Consolas"/>
                      <w:b/>
                      <w:sz w:val="28"/>
                      <w:szCs w:val="28"/>
                    </w:rPr>
                    <w:t>ASSESSORA DE SECRETÁRIO</w:t>
                  </w:r>
                </w:p>
                <w:p w14:paraId="3071104E" w14:textId="77777777" w:rsidR="00C1790D" w:rsidRPr="00054B01" w:rsidRDefault="00C1790D" w:rsidP="009C6AE8">
                  <w:pPr>
                    <w:jc w:val="center"/>
                    <w:rPr>
                      <w:rFonts w:ascii="Consolas" w:hAnsi="Consolas" w:cs="Consolas"/>
                      <w:b/>
                      <w:sz w:val="28"/>
                      <w:szCs w:val="28"/>
                    </w:rPr>
                  </w:pPr>
                  <w:r w:rsidRPr="00054B01">
                    <w:rPr>
                      <w:rFonts w:ascii="Consolas" w:hAnsi="Consolas" w:cs="Consolas"/>
                      <w:b/>
                      <w:sz w:val="28"/>
                      <w:szCs w:val="28"/>
                    </w:rPr>
                    <w:t>RG Nº 46.152.527-6 SSP/SP</w:t>
                  </w:r>
                </w:p>
                <w:p w14:paraId="7C8B41D2" w14:textId="77777777" w:rsidR="00C1790D" w:rsidRPr="00054B01" w:rsidRDefault="00C1790D" w:rsidP="009C6AE8">
                  <w:pPr>
                    <w:jc w:val="center"/>
                    <w:rPr>
                      <w:rFonts w:ascii="Consolas" w:hAnsi="Consolas" w:cs="Consolas"/>
                      <w:b/>
                      <w:sz w:val="28"/>
                      <w:szCs w:val="28"/>
                    </w:rPr>
                  </w:pPr>
                  <w:r w:rsidRPr="00054B01">
                    <w:rPr>
                      <w:rFonts w:ascii="Consolas" w:hAnsi="Consolas" w:cs="Consolas"/>
                      <w:b/>
                      <w:sz w:val="28"/>
                      <w:szCs w:val="28"/>
                    </w:rPr>
                    <w:t>CPF Nº 387.342.078-30</w:t>
                  </w:r>
                </w:p>
              </w:tc>
            </w:tr>
          </w:tbl>
          <w:p w14:paraId="62913473" w14:textId="77777777" w:rsidR="00C1790D" w:rsidRPr="00054B01" w:rsidRDefault="00C1790D" w:rsidP="009C6AE8">
            <w:pPr>
              <w:jc w:val="center"/>
              <w:rPr>
                <w:rFonts w:ascii="Consolas" w:hAnsi="Consolas" w:cs="Consolas"/>
                <w:b/>
                <w:sz w:val="28"/>
                <w:szCs w:val="28"/>
              </w:rPr>
            </w:pPr>
          </w:p>
        </w:tc>
      </w:tr>
    </w:tbl>
    <w:p w14:paraId="51A6DC46" w14:textId="77777777" w:rsidR="00C1790D" w:rsidRPr="00054B01" w:rsidRDefault="00C1790D" w:rsidP="00C1790D">
      <w:pPr>
        <w:spacing w:after="200" w:line="276" w:lineRule="auto"/>
        <w:jc w:val="center"/>
        <w:rPr>
          <w:rFonts w:ascii="Consolas" w:hAnsi="Consolas" w:cs="Arial"/>
          <w:sz w:val="28"/>
          <w:szCs w:val="28"/>
        </w:rPr>
      </w:pPr>
    </w:p>
    <w:p w14:paraId="1B0E1557" w14:textId="586F94D1" w:rsidR="00D937A7" w:rsidRPr="00054B01" w:rsidRDefault="00D937A7" w:rsidP="00D937A7">
      <w:pPr>
        <w:spacing w:after="200" w:line="276" w:lineRule="auto"/>
        <w:jc w:val="center"/>
        <w:rPr>
          <w:rFonts w:ascii="Consolas" w:hAnsi="Consolas" w:cs="Arial"/>
          <w:sz w:val="28"/>
          <w:szCs w:val="28"/>
        </w:rPr>
      </w:pPr>
    </w:p>
    <w:sectPr w:rsidR="00D937A7" w:rsidRPr="00054B01" w:rsidSect="005C34A0">
      <w:headerReference w:type="default" r:id="rId9"/>
      <w:footerReference w:type="default" r:id="rId10"/>
      <w:pgSz w:w="11907" w:h="16840" w:code="9"/>
      <w:pgMar w:top="238" w:right="1134" w:bottom="1134" w:left="1134" w:header="720"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DDDCD" w14:textId="77777777" w:rsidR="005C34A0" w:rsidRDefault="005C34A0">
      <w:r>
        <w:separator/>
      </w:r>
    </w:p>
  </w:endnote>
  <w:endnote w:type="continuationSeparator" w:id="0">
    <w:p w14:paraId="4C50C56C" w14:textId="77777777" w:rsidR="005C34A0" w:rsidRDefault="005C3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688A1" w14:textId="77777777" w:rsidR="005C34A0" w:rsidRDefault="005C34A0">
      <w:r>
        <w:separator/>
      </w:r>
    </w:p>
  </w:footnote>
  <w:footnote w:type="continuationSeparator" w:id="0">
    <w:p w14:paraId="65B6456F" w14:textId="77777777" w:rsidR="005C34A0" w:rsidRDefault="005C3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4B01"/>
    <w:rsid w:val="000641F9"/>
    <w:rsid w:val="00066402"/>
    <w:rsid w:val="00085F8A"/>
    <w:rsid w:val="000867BC"/>
    <w:rsid w:val="00095917"/>
    <w:rsid w:val="0009617A"/>
    <w:rsid w:val="000966D3"/>
    <w:rsid w:val="000A5EB7"/>
    <w:rsid w:val="000A65B0"/>
    <w:rsid w:val="000A7571"/>
    <w:rsid w:val="000B0D63"/>
    <w:rsid w:val="000C40A7"/>
    <w:rsid w:val="000F1B31"/>
    <w:rsid w:val="001018AD"/>
    <w:rsid w:val="00135539"/>
    <w:rsid w:val="001431F1"/>
    <w:rsid w:val="001625F1"/>
    <w:rsid w:val="00165C25"/>
    <w:rsid w:val="00195C52"/>
    <w:rsid w:val="001B4073"/>
    <w:rsid w:val="001B642E"/>
    <w:rsid w:val="001C58E8"/>
    <w:rsid w:val="001E1628"/>
    <w:rsid w:val="001E30A2"/>
    <w:rsid w:val="001E6AAB"/>
    <w:rsid w:val="001E7B44"/>
    <w:rsid w:val="001F0D27"/>
    <w:rsid w:val="001F7EFE"/>
    <w:rsid w:val="00210FE4"/>
    <w:rsid w:val="0022739C"/>
    <w:rsid w:val="0023611C"/>
    <w:rsid w:val="002430D2"/>
    <w:rsid w:val="00244712"/>
    <w:rsid w:val="00245123"/>
    <w:rsid w:val="002513AD"/>
    <w:rsid w:val="0025179C"/>
    <w:rsid w:val="00260D9B"/>
    <w:rsid w:val="00262549"/>
    <w:rsid w:val="00284541"/>
    <w:rsid w:val="002846C4"/>
    <w:rsid w:val="00286264"/>
    <w:rsid w:val="00287EAC"/>
    <w:rsid w:val="002957DF"/>
    <w:rsid w:val="002A2E2F"/>
    <w:rsid w:val="002D27E8"/>
    <w:rsid w:val="002D4AA2"/>
    <w:rsid w:val="002D528F"/>
    <w:rsid w:val="002E7DA6"/>
    <w:rsid w:val="002F0B15"/>
    <w:rsid w:val="002F5818"/>
    <w:rsid w:val="002F71B7"/>
    <w:rsid w:val="003040A8"/>
    <w:rsid w:val="00307EAD"/>
    <w:rsid w:val="00312197"/>
    <w:rsid w:val="003233E6"/>
    <w:rsid w:val="00323B60"/>
    <w:rsid w:val="0033705D"/>
    <w:rsid w:val="00341A37"/>
    <w:rsid w:val="003446AC"/>
    <w:rsid w:val="00344B34"/>
    <w:rsid w:val="00344B4C"/>
    <w:rsid w:val="003459C6"/>
    <w:rsid w:val="003519A9"/>
    <w:rsid w:val="00352041"/>
    <w:rsid w:val="00361A65"/>
    <w:rsid w:val="003633E5"/>
    <w:rsid w:val="00376010"/>
    <w:rsid w:val="00383024"/>
    <w:rsid w:val="00391643"/>
    <w:rsid w:val="003929AC"/>
    <w:rsid w:val="003A0FA7"/>
    <w:rsid w:val="003A4508"/>
    <w:rsid w:val="003B6509"/>
    <w:rsid w:val="003C6F3B"/>
    <w:rsid w:val="003D6830"/>
    <w:rsid w:val="003E0E1E"/>
    <w:rsid w:val="003E5EB0"/>
    <w:rsid w:val="004018D1"/>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531B"/>
    <w:rsid w:val="005977DD"/>
    <w:rsid w:val="005B5F90"/>
    <w:rsid w:val="005C34A0"/>
    <w:rsid w:val="005C472E"/>
    <w:rsid w:val="005C5A0C"/>
    <w:rsid w:val="005D58DC"/>
    <w:rsid w:val="005E3C4A"/>
    <w:rsid w:val="005E670D"/>
    <w:rsid w:val="00603092"/>
    <w:rsid w:val="00614B2D"/>
    <w:rsid w:val="00622456"/>
    <w:rsid w:val="0062500F"/>
    <w:rsid w:val="00641BF5"/>
    <w:rsid w:val="00651B9E"/>
    <w:rsid w:val="006718B7"/>
    <w:rsid w:val="00674A2A"/>
    <w:rsid w:val="00677ACC"/>
    <w:rsid w:val="00696D6B"/>
    <w:rsid w:val="006B32D8"/>
    <w:rsid w:val="006C45E3"/>
    <w:rsid w:val="006C7C3C"/>
    <w:rsid w:val="006D77D6"/>
    <w:rsid w:val="006F2EFE"/>
    <w:rsid w:val="006F7737"/>
    <w:rsid w:val="00706411"/>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179FE"/>
    <w:rsid w:val="00817A4E"/>
    <w:rsid w:val="008216B3"/>
    <w:rsid w:val="00834A42"/>
    <w:rsid w:val="00834BD5"/>
    <w:rsid w:val="00840107"/>
    <w:rsid w:val="00841F01"/>
    <w:rsid w:val="008461AC"/>
    <w:rsid w:val="00853742"/>
    <w:rsid w:val="00853AE8"/>
    <w:rsid w:val="00855395"/>
    <w:rsid w:val="008614BD"/>
    <w:rsid w:val="0086353A"/>
    <w:rsid w:val="00874AFE"/>
    <w:rsid w:val="0087664F"/>
    <w:rsid w:val="00877BAE"/>
    <w:rsid w:val="008802A2"/>
    <w:rsid w:val="008812D9"/>
    <w:rsid w:val="00883626"/>
    <w:rsid w:val="00883629"/>
    <w:rsid w:val="00883AE0"/>
    <w:rsid w:val="00884A4A"/>
    <w:rsid w:val="00884D23"/>
    <w:rsid w:val="008901DE"/>
    <w:rsid w:val="00890508"/>
    <w:rsid w:val="00893782"/>
    <w:rsid w:val="008A33B0"/>
    <w:rsid w:val="008B19B1"/>
    <w:rsid w:val="008B4297"/>
    <w:rsid w:val="008B762B"/>
    <w:rsid w:val="008C303A"/>
    <w:rsid w:val="008C3597"/>
    <w:rsid w:val="008C4D46"/>
    <w:rsid w:val="008C59B2"/>
    <w:rsid w:val="008C651F"/>
    <w:rsid w:val="008D43CA"/>
    <w:rsid w:val="008E0E97"/>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1369"/>
    <w:rsid w:val="00972D9F"/>
    <w:rsid w:val="00993276"/>
    <w:rsid w:val="009A1683"/>
    <w:rsid w:val="009A4F7B"/>
    <w:rsid w:val="009B4C5E"/>
    <w:rsid w:val="009D6E7E"/>
    <w:rsid w:val="009E6DE9"/>
    <w:rsid w:val="00A13B36"/>
    <w:rsid w:val="00A14A32"/>
    <w:rsid w:val="00A16E7E"/>
    <w:rsid w:val="00A2094C"/>
    <w:rsid w:val="00A24716"/>
    <w:rsid w:val="00A4261C"/>
    <w:rsid w:val="00A4410A"/>
    <w:rsid w:val="00A45FB7"/>
    <w:rsid w:val="00A52748"/>
    <w:rsid w:val="00A57DEE"/>
    <w:rsid w:val="00A601D3"/>
    <w:rsid w:val="00A6756E"/>
    <w:rsid w:val="00A8120B"/>
    <w:rsid w:val="00A856C3"/>
    <w:rsid w:val="00A878D6"/>
    <w:rsid w:val="00A93581"/>
    <w:rsid w:val="00A9448F"/>
    <w:rsid w:val="00AA0385"/>
    <w:rsid w:val="00AA3536"/>
    <w:rsid w:val="00AB559A"/>
    <w:rsid w:val="00AB55E4"/>
    <w:rsid w:val="00AC58CB"/>
    <w:rsid w:val="00AD1150"/>
    <w:rsid w:val="00AD2131"/>
    <w:rsid w:val="00AD6A23"/>
    <w:rsid w:val="00AF2072"/>
    <w:rsid w:val="00B17719"/>
    <w:rsid w:val="00B22C65"/>
    <w:rsid w:val="00B25793"/>
    <w:rsid w:val="00B258A9"/>
    <w:rsid w:val="00B26C90"/>
    <w:rsid w:val="00B271C6"/>
    <w:rsid w:val="00B44129"/>
    <w:rsid w:val="00B45F16"/>
    <w:rsid w:val="00B464D9"/>
    <w:rsid w:val="00B54630"/>
    <w:rsid w:val="00B60A2E"/>
    <w:rsid w:val="00B62480"/>
    <w:rsid w:val="00B826A4"/>
    <w:rsid w:val="00B863E0"/>
    <w:rsid w:val="00BC48D0"/>
    <w:rsid w:val="00BC5999"/>
    <w:rsid w:val="00BD2638"/>
    <w:rsid w:val="00BD55EF"/>
    <w:rsid w:val="00BF0AB4"/>
    <w:rsid w:val="00BF446A"/>
    <w:rsid w:val="00C1790D"/>
    <w:rsid w:val="00C248BD"/>
    <w:rsid w:val="00C43661"/>
    <w:rsid w:val="00C5732A"/>
    <w:rsid w:val="00C67415"/>
    <w:rsid w:val="00C6776E"/>
    <w:rsid w:val="00C74C35"/>
    <w:rsid w:val="00C75619"/>
    <w:rsid w:val="00C80325"/>
    <w:rsid w:val="00C80B6F"/>
    <w:rsid w:val="00C80CF2"/>
    <w:rsid w:val="00C85C98"/>
    <w:rsid w:val="00C9268F"/>
    <w:rsid w:val="00C96CA9"/>
    <w:rsid w:val="00CE08AE"/>
    <w:rsid w:val="00CF4BED"/>
    <w:rsid w:val="00CF524D"/>
    <w:rsid w:val="00CF7CAB"/>
    <w:rsid w:val="00D22133"/>
    <w:rsid w:val="00D22389"/>
    <w:rsid w:val="00D313AF"/>
    <w:rsid w:val="00D33367"/>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C5419"/>
    <w:rsid w:val="00DE28CE"/>
    <w:rsid w:val="00DE4047"/>
    <w:rsid w:val="00E06E84"/>
    <w:rsid w:val="00E11E4E"/>
    <w:rsid w:val="00E15C37"/>
    <w:rsid w:val="00E16280"/>
    <w:rsid w:val="00E45BD3"/>
    <w:rsid w:val="00E46667"/>
    <w:rsid w:val="00E53CDA"/>
    <w:rsid w:val="00E55326"/>
    <w:rsid w:val="00E56D0A"/>
    <w:rsid w:val="00E57970"/>
    <w:rsid w:val="00E66457"/>
    <w:rsid w:val="00E75B22"/>
    <w:rsid w:val="00E76E8C"/>
    <w:rsid w:val="00E822E8"/>
    <w:rsid w:val="00E97A79"/>
    <w:rsid w:val="00EA2D11"/>
    <w:rsid w:val="00EA35C4"/>
    <w:rsid w:val="00EB32BD"/>
    <w:rsid w:val="00EB7392"/>
    <w:rsid w:val="00EC64D2"/>
    <w:rsid w:val="00EC68C1"/>
    <w:rsid w:val="00ED67CA"/>
    <w:rsid w:val="00EE4087"/>
    <w:rsid w:val="00EE7C0B"/>
    <w:rsid w:val="00EF214B"/>
    <w:rsid w:val="00F013DE"/>
    <w:rsid w:val="00F05C75"/>
    <w:rsid w:val="00F12A0A"/>
    <w:rsid w:val="00F207E2"/>
    <w:rsid w:val="00F20F05"/>
    <w:rsid w:val="00F26279"/>
    <w:rsid w:val="00F5322C"/>
    <w:rsid w:val="00F573AE"/>
    <w:rsid w:val="00F65748"/>
    <w:rsid w:val="00F91189"/>
    <w:rsid w:val="00F93E0A"/>
    <w:rsid w:val="00FA0831"/>
    <w:rsid w:val="00FA5E2D"/>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labimagem@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3592</Words>
  <Characters>19398</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10</cp:revision>
  <cp:lastPrinted>2022-11-03T00:30:00Z</cp:lastPrinted>
  <dcterms:created xsi:type="dcterms:W3CDTF">2024-03-08T12:19:00Z</dcterms:created>
  <dcterms:modified xsi:type="dcterms:W3CDTF">2024-04-02T07:09:00Z</dcterms:modified>
</cp:coreProperties>
</file>