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AE536F" w14:textId="4FC37741" w:rsidR="006E12DD" w:rsidRPr="006E12DD" w:rsidRDefault="006E12DD" w:rsidP="006E12DD">
      <w:pPr>
        <w:rPr>
          <w:rFonts w:ascii="Consolas" w:hAnsi="Consolas" w:cs="Arial"/>
          <w:b/>
          <w:sz w:val="28"/>
          <w:szCs w:val="28"/>
        </w:rPr>
      </w:pPr>
      <w:r w:rsidRPr="00B17719">
        <w:rPr>
          <w:rFonts w:ascii="Consolas" w:hAnsi="Consolas" w:cs="Arial"/>
          <w:b/>
          <w:bCs/>
          <w:sz w:val="28"/>
          <w:szCs w:val="28"/>
        </w:rPr>
        <w:t>ATA DE REGISTRO DE PREÇOS</w:t>
      </w:r>
      <w:r w:rsidRPr="006E12DD">
        <w:rPr>
          <w:rFonts w:ascii="Consolas" w:hAnsi="Consolas" w:cs="Arial"/>
          <w:b/>
          <w:sz w:val="28"/>
          <w:szCs w:val="28"/>
        </w:rPr>
        <w:t xml:space="preserve"> N.º</w:t>
      </w:r>
      <w:r>
        <w:rPr>
          <w:rFonts w:ascii="Consolas" w:hAnsi="Consolas" w:cs="Arial"/>
          <w:b/>
          <w:sz w:val="28"/>
          <w:szCs w:val="28"/>
        </w:rPr>
        <w:t xml:space="preserve"> 63/2024</w:t>
      </w:r>
    </w:p>
    <w:p w14:paraId="5219F0F0"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83D07B2"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Pr="00B17719">
        <w:rPr>
          <w:rFonts w:ascii="Consolas" w:hAnsi="Consolas" w:cs="Arial"/>
          <w:sz w:val="28"/>
          <w:szCs w:val="28"/>
        </w:rPr>
        <w:t xml:space="preserve">, considerando o julgamento da licitação na modalidade de pregão, na forma eletrônica, para REGISTRO DE PREÇOS nº </w:t>
      </w:r>
      <w:r>
        <w:rPr>
          <w:rFonts w:ascii="Consolas" w:hAnsi="Consolas" w:cs="Arial"/>
          <w:sz w:val="28"/>
          <w:szCs w:val="28"/>
        </w:rPr>
        <w:t>018/2024</w:t>
      </w:r>
      <w:r w:rsidRPr="00B17719">
        <w:rPr>
          <w:rFonts w:ascii="Consolas" w:hAnsi="Consolas" w:cs="Arial"/>
          <w:sz w:val="28"/>
          <w:szCs w:val="28"/>
        </w:rPr>
        <w:t xml:space="preserve">, processo administrativo n.º </w:t>
      </w:r>
      <w:r>
        <w:rPr>
          <w:rFonts w:ascii="Consolas" w:hAnsi="Consolas" w:cs="Arial"/>
          <w:sz w:val="28"/>
          <w:szCs w:val="28"/>
        </w:rPr>
        <w:t>025/2024</w:t>
      </w:r>
      <w:r w:rsidRPr="00B17719">
        <w:rPr>
          <w:rFonts w:ascii="Consolas" w:hAnsi="Consolas" w:cs="Arial"/>
          <w:sz w:val="28"/>
          <w:szCs w:val="28"/>
        </w:rPr>
        <w:t xml:space="preserve">,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w:t>
      </w:r>
      <w:r>
        <w:rPr>
          <w:rFonts w:ascii="Consolas" w:hAnsi="Consolas" w:cs="Arial"/>
          <w:sz w:val="28"/>
          <w:szCs w:val="28"/>
        </w:rPr>
        <w:t>1790</w:t>
      </w:r>
      <w:r w:rsidRPr="00B17719">
        <w:rPr>
          <w:rFonts w:ascii="Consolas" w:hAnsi="Consolas" w:cs="Arial"/>
          <w:sz w:val="28"/>
          <w:szCs w:val="28"/>
        </w:rPr>
        <w:t xml:space="preserve">, de </w:t>
      </w:r>
      <w:r>
        <w:rPr>
          <w:rFonts w:ascii="Consolas" w:hAnsi="Consolas" w:cs="Arial"/>
          <w:sz w:val="28"/>
          <w:szCs w:val="28"/>
        </w:rPr>
        <w:t>02</w:t>
      </w:r>
      <w:r w:rsidRPr="00B17719">
        <w:rPr>
          <w:rFonts w:ascii="Consolas" w:hAnsi="Consolas" w:cs="Arial"/>
          <w:sz w:val="28"/>
          <w:szCs w:val="28"/>
        </w:rPr>
        <w:t xml:space="preserve"> de janeiro de 2024, e em conformidade com as disposições a seguir:</w:t>
      </w:r>
    </w:p>
    <w:p w14:paraId="685D0FB4" w14:textId="77777777" w:rsidR="006E12DD" w:rsidRPr="00B17719" w:rsidRDefault="006E12DD" w:rsidP="006E12DD">
      <w:pPr>
        <w:widowControl w:val="0"/>
        <w:tabs>
          <w:tab w:val="center" w:pos="4779"/>
          <w:tab w:val="right" w:pos="9198"/>
        </w:tabs>
        <w:autoSpaceDE w:val="0"/>
        <w:autoSpaceDN w:val="0"/>
        <w:adjustRightInd w:val="0"/>
        <w:jc w:val="both"/>
        <w:rPr>
          <w:rFonts w:ascii="Consolas" w:hAnsi="Consolas" w:cs="Arial"/>
          <w:sz w:val="28"/>
          <w:szCs w:val="28"/>
        </w:rPr>
      </w:pPr>
    </w:p>
    <w:p w14:paraId="553056A3" w14:textId="77777777" w:rsidR="006E12DD" w:rsidRPr="00B17719" w:rsidRDefault="006E12DD" w:rsidP="006E12DD">
      <w:pPr>
        <w:pStyle w:val="Nivel01"/>
        <w:numPr>
          <w:ilvl w:val="0"/>
          <w:numId w:val="0"/>
        </w:numPr>
      </w:pPr>
      <w:r w:rsidRPr="00B17719">
        <w:t>1. DO OBJETO:</w:t>
      </w:r>
    </w:p>
    <w:p w14:paraId="3A789AC9" w14:textId="77777777" w:rsidR="006E12DD" w:rsidRPr="00B17719" w:rsidRDefault="006E12DD" w:rsidP="006E12DD">
      <w:pPr>
        <w:rPr>
          <w:rFonts w:ascii="Consolas" w:hAnsi="Consolas"/>
          <w:sz w:val="28"/>
          <w:szCs w:val="28"/>
        </w:rPr>
      </w:pPr>
    </w:p>
    <w:p w14:paraId="3FD6D641" w14:textId="275A121B"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1.1. A presente Ata tem por objeto </w:t>
      </w:r>
      <w:r>
        <w:rPr>
          <w:rFonts w:ascii="Consolas" w:hAnsi="Consolas"/>
          <w:color w:val="auto"/>
          <w:sz w:val="28"/>
          <w:szCs w:val="28"/>
        </w:rPr>
        <w:t>o</w:t>
      </w:r>
      <w:r w:rsidRPr="00B17719">
        <w:rPr>
          <w:rFonts w:ascii="Consolas" w:hAnsi="Consolas"/>
          <w:color w:val="auto"/>
          <w:sz w:val="28"/>
          <w:szCs w:val="28"/>
        </w:rPr>
        <w:t xml:space="preserve"> </w:t>
      </w:r>
      <w:r>
        <w:rPr>
          <w:rFonts w:ascii="Consolas" w:hAnsi="Consolas"/>
          <w:sz w:val="28"/>
          <w:szCs w:val="28"/>
        </w:rPr>
        <w:t xml:space="preserve">Registro de preços para a </w:t>
      </w:r>
      <w:r w:rsidRPr="000D7171">
        <w:rPr>
          <w:rFonts w:ascii="Consolas" w:hAnsi="Consolas"/>
          <w:sz w:val="28"/>
          <w:szCs w:val="28"/>
        </w:rPr>
        <w:t>Aquisição de Materiais, Produtos e Ferramentas, para Secretaria de Obras e Engenharia</w:t>
      </w:r>
      <w:r>
        <w:rPr>
          <w:rFonts w:ascii="Consolas" w:eastAsia="MS Mincho" w:hAnsi="Consolas" w:cs="Consolas"/>
          <w:iCs/>
          <w:sz w:val="28"/>
          <w:szCs w:val="28"/>
        </w:rPr>
        <w:t xml:space="preserve">, </w:t>
      </w:r>
      <w:r w:rsidRPr="00B17719">
        <w:rPr>
          <w:rFonts w:ascii="Consolas" w:hAnsi="Consolas"/>
          <w:color w:val="auto"/>
          <w:sz w:val="28"/>
          <w:szCs w:val="28"/>
        </w:rPr>
        <w:t>especificado</w:t>
      </w:r>
      <w:r w:rsidR="00892459">
        <w:rPr>
          <w:rFonts w:ascii="Consolas" w:hAnsi="Consolas"/>
          <w:color w:val="auto"/>
          <w:sz w:val="28"/>
          <w:szCs w:val="28"/>
        </w:rPr>
        <w:t>s</w:t>
      </w:r>
      <w:r w:rsidRPr="00B17719">
        <w:rPr>
          <w:rFonts w:ascii="Consolas" w:hAnsi="Consolas"/>
          <w:color w:val="auto"/>
          <w:sz w:val="28"/>
          <w:szCs w:val="28"/>
        </w:rPr>
        <w:t xml:space="preserve"> no</w:t>
      </w:r>
      <w:r w:rsidR="00892459">
        <w:rPr>
          <w:rFonts w:ascii="Consolas" w:hAnsi="Consolas"/>
          <w:color w:val="auto"/>
          <w:sz w:val="28"/>
          <w:szCs w:val="28"/>
        </w:rPr>
        <w:t>s</w:t>
      </w:r>
      <w:r w:rsidRPr="00B17719">
        <w:rPr>
          <w:rFonts w:ascii="Consolas" w:hAnsi="Consolas"/>
          <w:color w:val="auto"/>
          <w:sz w:val="28"/>
          <w:szCs w:val="28"/>
        </w:rPr>
        <w:t xml:space="preserve"> ite</w:t>
      </w:r>
      <w:r w:rsidR="00892459">
        <w:rPr>
          <w:rFonts w:ascii="Consolas" w:hAnsi="Consolas"/>
          <w:color w:val="auto"/>
          <w:sz w:val="28"/>
          <w:szCs w:val="28"/>
        </w:rPr>
        <w:t>ns 181, 184, 187, 188, 189, 190, 191, 192, 245, 257, 259, 295, 297 e 317</w:t>
      </w:r>
      <w:r w:rsidRPr="00B17719">
        <w:rPr>
          <w:rFonts w:ascii="Consolas" w:hAnsi="Consolas"/>
          <w:color w:val="auto"/>
          <w:sz w:val="28"/>
          <w:szCs w:val="28"/>
        </w:rPr>
        <w:t xml:space="preserve"> do</w:t>
      </w:r>
      <w:r w:rsidR="00892459">
        <w:rPr>
          <w:rFonts w:ascii="Consolas" w:hAnsi="Consolas"/>
          <w:color w:val="auto"/>
          <w:sz w:val="28"/>
          <w:szCs w:val="28"/>
        </w:rPr>
        <w:t xml:space="preserve"> </w:t>
      </w:r>
      <w:r w:rsidRPr="00B17719">
        <w:rPr>
          <w:rFonts w:ascii="Consolas" w:hAnsi="Consolas"/>
          <w:color w:val="auto"/>
          <w:sz w:val="28"/>
          <w:szCs w:val="28"/>
        </w:rPr>
        <w:t xml:space="preserve">Termo de Referência, anexo I do edital de Licitação nº </w:t>
      </w:r>
      <w:r>
        <w:rPr>
          <w:rFonts w:ascii="Consolas" w:hAnsi="Consolas"/>
          <w:color w:val="auto"/>
          <w:sz w:val="28"/>
          <w:szCs w:val="28"/>
        </w:rPr>
        <w:t>018/2024</w:t>
      </w:r>
      <w:r w:rsidRPr="00B17719">
        <w:rPr>
          <w:rFonts w:ascii="Consolas" w:hAnsi="Consolas"/>
          <w:color w:val="auto"/>
          <w:sz w:val="28"/>
          <w:szCs w:val="28"/>
        </w:rPr>
        <w:t>, que é parte integrante desta Ata, assim como as propostas cujos preços tenham sido registrados, independentemente de transcrição.</w:t>
      </w:r>
    </w:p>
    <w:p w14:paraId="2FE64F2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779FAD" w14:textId="77777777" w:rsidR="006E12DD" w:rsidRPr="00B17719" w:rsidRDefault="006E12DD" w:rsidP="006E12DD">
      <w:pPr>
        <w:pStyle w:val="Nivel01"/>
        <w:numPr>
          <w:ilvl w:val="0"/>
          <w:numId w:val="0"/>
        </w:numPr>
      </w:pPr>
      <w:r w:rsidRPr="00B17719">
        <w:t>2. DOS PREÇOS, ESPECIFICAÇÕES E QUANTITATIVOS:</w:t>
      </w:r>
    </w:p>
    <w:p w14:paraId="55358A23" w14:textId="77777777" w:rsidR="006E12DD" w:rsidRPr="00B17719" w:rsidRDefault="006E12DD" w:rsidP="006E12DD">
      <w:pPr>
        <w:rPr>
          <w:rFonts w:ascii="Consolas" w:hAnsi="Consolas"/>
          <w:sz w:val="28"/>
          <w:szCs w:val="28"/>
        </w:rPr>
      </w:pPr>
    </w:p>
    <w:p w14:paraId="020135D6"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2.1. O preço registrado, as especificações do objeto, as quantidades de cada item, fornecedor(es) e as demais condições ofertadas na(s) proposta(s) são as que seguem:</w:t>
      </w:r>
    </w:p>
    <w:p w14:paraId="037B1369"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1A46F82" w14:textId="2E9E110B" w:rsidR="00580F62" w:rsidRPr="00580F62" w:rsidRDefault="00580F62" w:rsidP="00580F62">
      <w:pPr>
        <w:jc w:val="both"/>
        <w:rPr>
          <w:rFonts w:ascii="Consolas" w:hAnsi="Consolas"/>
          <w:sz w:val="28"/>
          <w:szCs w:val="28"/>
        </w:rPr>
      </w:pPr>
      <w:r w:rsidRPr="00580F62">
        <w:rPr>
          <w:rFonts w:ascii="Consolas" w:hAnsi="Consolas"/>
          <w:sz w:val="28"/>
          <w:szCs w:val="28"/>
        </w:rPr>
        <w:lastRenderedPageBreak/>
        <w:t xml:space="preserve">Item 181 - CAVADEIRA ARTICULADA EM METAL COM CABO DE MADEIRA REFORÇADO DE 1,80M, MARCA MAX FERRAMENTAS </w:t>
      </w:r>
    </w:p>
    <w:p w14:paraId="4C56D253"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42,00       Valor Unit.:    100,6700       Valor total:       4.228,14</w:t>
      </w:r>
    </w:p>
    <w:p w14:paraId="39CF9CFC" w14:textId="5D6CB3E0"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184 - VANGA QUADRADA EM AÇO TEMPERADO COM CABO REFORÇADO DE 1,20M, MARCA MAX FERRAMENTAS </w:t>
      </w:r>
    </w:p>
    <w:p w14:paraId="6CC6396C"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38,00       Valor Unit.:     39,4200       Valor total:       1.497,96</w:t>
      </w:r>
    </w:p>
    <w:p w14:paraId="0B95E830" w14:textId="3F2F287C"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187 - GARFO FORCADO DE 4 DENTES EM AÇO COM CABO DE MADEIRA DE 1,20M, MARCA MAX FERRAMENTAS </w:t>
      </w:r>
    </w:p>
    <w:p w14:paraId="10F927F9"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38,00       Valor Unit.:     41,5900       Valor total:       1.580,42</w:t>
      </w:r>
    </w:p>
    <w:p w14:paraId="417F2737" w14:textId="6D6AEF9E"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188 - GARFO FORCADO CURVO DE 4 DENTES EM AÇO COM CABO DE MADEIRA DE 1,20M, MARCA MAX FERRAMENTAS </w:t>
      </w:r>
    </w:p>
    <w:p w14:paraId="461045D1"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38,00       Valor Unit.:     85,4800       Valor total:       3.248,24</w:t>
      </w:r>
    </w:p>
    <w:p w14:paraId="79533EC9" w14:textId="0944C2E5"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189 - PÁ QUADRADA EM AÇO COM CABO RETO DE MADEIRA DE 1,20M, MARCA MAX FERRAMENTAS </w:t>
      </w:r>
    </w:p>
    <w:p w14:paraId="099C9963"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38,00       Valor Unit.:     54,9800       Valor total:       2.089,24</w:t>
      </w:r>
    </w:p>
    <w:p w14:paraId="57B521E3" w14:textId="7A53E57C"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190 - ENXADA LARGA DE 0,30M EM AÇO TEMPERADO 2.½ LIBRAS COM CABO DE MADEIRA REFORÇADO, MARCA MAX FERRAMENTAS </w:t>
      </w:r>
    </w:p>
    <w:p w14:paraId="5AE1E0C6"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150,00       Valor Unit.:     38,1600       Valor total:       5.724,00</w:t>
      </w:r>
    </w:p>
    <w:p w14:paraId="2678E792" w14:textId="2D7B9BDE"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191 - ENXADÃO ESTREITO EM AÇO COM CABO DE MADEIRA DE 1,30M, MARCA MAX FERRAMENTAS </w:t>
      </w:r>
    </w:p>
    <w:p w14:paraId="07588523"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150,00       Valor Unit.:     37,5300       Valor total:       5.629,50</w:t>
      </w:r>
    </w:p>
    <w:p w14:paraId="69F852EC" w14:textId="1FA9489D"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192 - ESCADA ALUMÍNIO 6 DEGRAUS, MARCA MOR </w:t>
      </w:r>
    </w:p>
    <w:p w14:paraId="76922550"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8,00       Valor Unit.:    155,1000       Valor total:       1.240,80</w:t>
      </w:r>
    </w:p>
    <w:p w14:paraId="5FAE5862" w14:textId="7EE720BB"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245 - VASSOURA C/ 26 DENTES EM POLIPROPILENO (RABO DE PAVÃO), MARCA TRAMONTINA </w:t>
      </w:r>
    </w:p>
    <w:p w14:paraId="3E819E37"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225,00       Valor Unit.:     30,3800       Valor total:       6.835,50</w:t>
      </w:r>
    </w:p>
    <w:p w14:paraId="0D9F6C11" w14:textId="59CAA777" w:rsidR="00580F62" w:rsidRPr="00580F62" w:rsidRDefault="00580F62" w:rsidP="00580F62">
      <w:pPr>
        <w:jc w:val="both"/>
        <w:rPr>
          <w:rFonts w:ascii="Consolas" w:hAnsi="Consolas"/>
          <w:sz w:val="28"/>
          <w:szCs w:val="28"/>
        </w:rPr>
      </w:pPr>
      <w:r w:rsidRPr="00580F62">
        <w:rPr>
          <w:rFonts w:ascii="Consolas" w:hAnsi="Consolas"/>
          <w:sz w:val="28"/>
          <w:szCs w:val="28"/>
        </w:rPr>
        <w:t xml:space="preserve">Item 257 - CAMARA DE AR PARA CARRINHO DE MÃO, MARCA AJAX </w:t>
      </w:r>
    </w:p>
    <w:p w14:paraId="3801719D"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75,00       Valor Unit.:      9,7200       Valor total:         729,00</w:t>
      </w:r>
    </w:p>
    <w:p w14:paraId="2A7058AC" w14:textId="42CCD7E2" w:rsidR="00580F62" w:rsidRPr="00580F62" w:rsidRDefault="00580F62" w:rsidP="00580F62">
      <w:pPr>
        <w:jc w:val="both"/>
        <w:rPr>
          <w:rFonts w:ascii="Consolas" w:hAnsi="Consolas"/>
          <w:sz w:val="28"/>
          <w:szCs w:val="28"/>
        </w:rPr>
      </w:pPr>
      <w:r w:rsidRPr="00580F62">
        <w:rPr>
          <w:rFonts w:ascii="Consolas" w:hAnsi="Consolas"/>
          <w:sz w:val="28"/>
          <w:szCs w:val="28"/>
        </w:rPr>
        <w:t>Item 259 - RODA PARA CARRINHO DE MÃO, MARCA METALPAMA</w:t>
      </w:r>
    </w:p>
    <w:p w14:paraId="330680A6" w14:textId="77777777" w:rsidR="00580F62" w:rsidRPr="00580F62" w:rsidRDefault="00580F62" w:rsidP="00580F62">
      <w:pPr>
        <w:jc w:val="both"/>
        <w:rPr>
          <w:rFonts w:ascii="Consolas" w:hAnsi="Consolas"/>
          <w:sz w:val="28"/>
          <w:szCs w:val="28"/>
        </w:rPr>
      </w:pPr>
      <w:r w:rsidRPr="00580F62">
        <w:rPr>
          <w:rFonts w:ascii="Consolas" w:hAnsi="Consolas"/>
          <w:sz w:val="28"/>
          <w:szCs w:val="28"/>
        </w:rPr>
        <w:lastRenderedPageBreak/>
        <w:t>Quant.:         23,00       Valor Unit.:     52,3300       Valor total:       1.203,59</w:t>
      </w:r>
    </w:p>
    <w:p w14:paraId="1B8222B2" w14:textId="77777777" w:rsidR="00580F62" w:rsidRPr="00580F62" w:rsidRDefault="00580F62" w:rsidP="00580F62">
      <w:pPr>
        <w:jc w:val="both"/>
        <w:rPr>
          <w:rFonts w:ascii="Consolas" w:hAnsi="Consolas"/>
          <w:sz w:val="28"/>
          <w:szCs w:val="28"/>
        </w:rPr>
      </w:pPr>
      <w:r w:rsidRPr="00580F62">
        <w:rPr>
          <w:rFonts w:ascii="Consolas" w:hAnsi="Consolas"/>
          <w:sz w:val="28"/>
          <w:szCs w:val="28"/>
        </w:rPr>
        <w:t>Item 295 - AVENTAL DE RASPA SEM MANGA 120CMX60CM, MARCA ZANEL 15758</w:t>
      </w:r>
    </w:p>
    <w:p w14:paraId="6A79B797"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12,00       Valor Unit.:     41,9700       Valor total:         503,64</w:t>
      </w:r>
    </w:p>
    <w:p w14:paraId="5A850D25" w14:textId="77777777" w:rsidR="00580F62" w:rsidRPr="00580F62" w:rsidRDefault="00580F62" w:rsidP="00580F62">
      <w:pPr>
        <w:jc w:val="both"/>
        <w:rPr>
          <w:rFonts w:ascii="Consolas" w:hAnsi="Consolas"/>
          <w:sz w:val="28"/>
          <w:szCs w:val="28"/>
        </w:rPr>
      </w:pPr>
      <w:r w:rsidRPr="00580F62">
        <w:rPr>
          <w:rFonts w:ascii="Consolas" w:hAnsi="Consolas"/>
          <w:sz w:val="28"/>
          <w:szCs w:val="28"/>
        </w:rPr>
        <w:t>Item 297 - BOTINA DE SEGURANÇA BI DENSIDADE COM BICO DE AÇO, DO Nº38 AO Nº45, MARCA CARTOM 29390</w:t>
      </w:r>
    </w:p>
    <w:p w14:paraId="3D5636DB"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98,00       Valor Unit.:     51,8000       Valor total:       5.076,40</w:t>
      </w:r>
    </w:p>
    <w:p w14:paraId="2F835769" w14:textId="77777777" w:rsidR="00580F62" w:rsidRPr="00580F62" w:rsidRDefault="00580F62" w:rsidP="00580F62">
      <w:pPr>
        <w:jc w:val="both"/>
        <w:rPr>
          <w:rFonts w:ascii="Consolas" w:hAnsi="Consolas"/>
          <w:sz w:val="28"/>
          <w:szCs w:val="28"/>
        </w:rPr>
      </w:pPr>
      <w:r w:rsidRPr="00580F62">
        <w:rPr>
          <w:rFonts w:ascii="Consolas" w:hAnsi="Consolas"/>
          <w:sz w:val="28"/>
          <w:szCs w:val="28"/>
        </w:rPr>
        <w:t>Item 317 - ÓCULOS DE PROTEÇÃO INCOLOR ANTIRRISCO, MARCA KALIPSO 11268</w:t>
      </w:r>
    </w:p>
    <w:p w14:paraId="5CBD278B" w14:textId="77777777" w:rsidR="00580F62" w:rsidRPr="00580F62" w:rsidRDefault="00580F62" w:rsidP="00580F62">
      <w:pPr>
        <w:jc w:val="both"/>
        <w:rPr>
          <w:rFonts w:ascii="Consolas" w:hAnsi="Consolas"/>
          <w:sz w:val="28"/>
          <w:szCs w:val="28"/>
        </w:rPr>
      </w:pPr>
      <w:r w:rsidRPr="00580F62">
        <w:rPr>
          <w:rFonts w:ascii="Consolas" w:hAnsi="Consolas"/>
          <w:sz w:val="28"/>
          <w:szCs w:val="28"/>
        </w:rPr>
        <w:t>Quant.:         38,00       Valor Unit.:      3,4100       Valor total:         129,58</w:t>
      </w:r>
    </w:p>
    <w:p w14:paraId="7B941CE2" w14:textId="77777777" w:rsidR="00580F62" w:rsidRDefault="00580F62"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79B299" w14:textId="5F452A8E"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Denominação: </w:t>
      </w:r>
      <w:r>
        <w:rPr>
          <w:rFonts w:ascii="Consolas" w:hAnsi="Consolas" w:cs="Consolas"/>
          <w:b/>
          <w:sz w:val="28"/>
          <w:szCs w:val="28"/>
        </w:rPr>
        <w:t>EMPRESA</w:t>
      </w:r>
      <w:r w:rsidR="00575EBA">
        <w:rPr>
          <w:rFonts w:ascii="Consolas" w:hAnsi="Consolas" w:cs="Consolas"/>
          <w:b/>
          <w:sz w:val="28"/>
          <w:szCs w:val="28"/>
        </w:rPr>
        <w:t xml:space="preserve"> </w:t>
      </w:r>
      <w:r w:rsidR="00580F62">
        <w:rPr>
          <w:rFonts w:ascii="Consolas" w:hAnsi="Consolas" w:cs="Consolas"/>
          <w:b/>
          <w:sz w:val="28"/>
          <w:szCs w:val="28"/>
        </w:rPr>
        <w:t xml:space="preserve">PERONTI SUPLEMENTOS INDUSTRIAIS </w:t>
      </w:r>
      <w:r>
        <w:rPr>
          <w:rFonts w:ascii="Consolas" w:hAnsi="Consolas" w:cs="Consolas"/>
          <w:b/>
          <w:sz w:val="28"/>
          <w:szCs w:val="28"/>
        </w:rPr>
        <w:t>LTDA</w:t>
      </w:r>
      <w:r>
        <w:rPr>
          <w:rFonts w:ascii="Consolas" w:hAnsi="Consolas" w:cs="Arial"/>
          <w:b/>
          <w:bCs/>
          <w:sz w:val="28"/>
          <w:szCs w:val="28"/>
          <w:shd w:val="clear" w:color="auto" w:fill="FFFFFF"/>
        </w:rPr>
        <w:t>.</w:t>
      </w:r>
    </w:p>
    <w:p w14:paraId="1EC57C37" w14:textId="4E8D5E81"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Endereço:</w:t>
      </w:r>
      <w:r>
        <w:rPr>
          <w:rFonts w:ascii="Consolas" w:hAnsi="Consolas" w:cs="Consolas"/>
          <w:bCs/>
          <w:sz w:val="28"/>
          <w:szCs w:val="28"/>
        </w:rPr>
        <w:t xml:space="preserve"> Av. </w:t>
      </w:r>
      <w:r w:rsidR="002E4C9C">
        <w:rPr>
          <w:rFonts w:ascii="Consolas" w:hAnsi="Consolas" w:cs="Consolas"/>
          <w:bCs/>
          <w:sz w:val="28"/>
          <w:szCs w:val="28"/>
        </w:rPr>
        <w:t>Getúlio Vargas</w:t>
      </w:r>
      <w:r>
        <w:rPr>
          <w:rFonts w:ascii="Consolas" w:hAnsi="Consolas" w:cs="Consolas"/>
          <w:bCs/>
          <w:sz w:val="28"/>
          <w:szCs w:val="28"/>
        </w:rPr>
        <w:t xml:space="preserve"> nº </w:t>
      </w:r>
      <w:r w:rsidR="002E4C9C">
        <w:rPr>
          <w:rFonts w:ascii="Consolas" w:hAnsi="Consolas" w:cs="Consolas"/>
          <w:bCs/>
          <w:sz w:val="28"/>
          <w:szCs w:val="28"/>
        </w:rPr>
        <w:t>1499</w:t>
      </w:r>
      <w:r>
        <w:rPr>
          <w:rFonts w:ascii="Consolas" w:hAnsi="Consolas" w:cs="Consolas"/>
          <w:bCs/>
          <w:sz w:val="28"/>
          <w:szCs w:val="28"/>
        </w:rPr>
        <w:t xml:space="preserve"> – Bairro </w:t>
      </w:r>
      <w:r w:rsidR="002E4C9C">
        <w:rPr>
          <w:rFonts w:ascii="Consolas" w:hAnsi="Consolas" w:cs="Consolas"/>
          <w:bCs/>
          <w:sz w:val="28"/>
          <w:szCs w:val="28"/>
        </w:rPr>
        <w:t>Vila Lutfalla</w:t>
      </w:r>
      <w:r>
        <w:rPr>
          <w:rFonts w:ascii="Consolas" w:hAnsi="Consolas" w:cs="Consolas"/>
          <w:bCs/>
          <w:sz w:val="28"/>
          <w:szCs w:val="28"/>
        </w:rPr>
        <w:t xml:space="preserve"> – CEP </w:t>
      </w:r>
      <w:r w:rsidR="002E4C9C">
        <w:rPr>
          <w:rFonts w:ascii="Consolas" w:hAnsi="Consolas" w:cs="Consolas"/>
          <w:bCs/>
          <w:sz w:val="28"/>
          <w:szCs w:val="28"/>
        </w:rPr>
        <w:t>13.570-672</w:t>
      </w:r>
      <w:r>
        <w:rPr>
          <w:rFonts w:ascii="Consolas" w:hAnsi="Consolas" w:cs="Consolas"/>
          <w:bCs/>
          <w:sz w:val="28"/>
          <w:szCs w:val="28"/>
        </w:rPr>
        <w:t xml:space="preserve"> – </w:t>
      </w:r>
      <w:r w:rsidR="002E4C9C">
        <w:rPr>
          <w:rFonts w:ascii="Consolas" w:hAnsi="Consolas" w:cs="Consolas"/>
          <w:bCs/>
          <w:sz w:val="28"/>
          <w:szCs w:val="28"/>
        </w:rPr>
        <w:t>São Carlos</w:t>
      </w:r>
      <w:r>
        <w:rPr>
          <w:rFonts w:ascii="Consolas" w:hAnsi="Consolas" w:cs="Consolas"/>
          <w:bCs/>
          <w:sz w:val="28"/>
          <w:szCs w:val="28"/>
        </w:rPr>
        <w:t xml:space="preserve"> – </w:t>
      </w:r>
      <w:r w:rsidR="002E4C9C">
        <w:rPr>
          <w:rFonts w:ascii="Consolas" w:hAnsi="Consolas" w:cs="Consolas"/>
          <w:bCs/>
          <w:sz w:val="28"/>
          <w:szCs w:val="28"/>
        </w:rPr>
        <w:t>SP</w:t>
      </w:r>
      <w:r>
        <w:rPr>
          <w:rFonts w:ascii="Consolas" w:hAnsi="Consolas" w:cs="Consolas"/>
          <w:bCs/>
          <w:sz w:val="28"/>
          <w:szCs w:val="28"/>
        </w:rPr>
        <w:t xml:space="preserve"> – Fone (0XX</w:t>
      </w:r>
      <w:r w:rsidR="002E4C9C">
        <w:rPr>
          <w:rFonts w:ascii="Consolas" w:hAnsi="Consolas" w:cs="Consolas"/>
          <w:bCs/>
          <w:sz w:val="28"/>
          <w:szCs w:val="28"/>
        </w:rPr>
        <w:t>16</w:t>
      </w:r>
      <w:r>
        <w:rPr>
          <w:rFonts w:ascii="Consolas" w:eastAsiaTheme="majorEastAsia" w:hAnsi="Consolas" w:cs="Consolas"/>
          <w:sz w:val="28"/>
          <w:szCs w:val="28"/>
          <w:shd w:val="clear" w:color="auto" w:fill="FFFFFF"/>
        </w:rPr>
        <w:t>)</w:t>
      </w:r>
      <w:r>
        <w:t xml:space="preserve"> </w:t>
      </w:r>
      <w:r w:rsidR="002E4C9C">
        <w:rPr>
          <w:rFonts w:ascii="Consolas" w:hAnsi="Consolas"/>
          <w:sz w:val="28"/>
          <w:szCs w:val="28"/>
        </w:rPr>
        <w:t>2106</w:t>
      </w:r>
      <w:r w:rsidRPr="00487296">
        <w:rPr>
          <w:rFonts w:ascii="Consolas" w:hAnsi="Consolas"/>
          <w:sz w:val="28"/>
          <w:szCs w:val="28"/>
        </w:rPr>
        <w:t>-</w:t>
      </w:r>
      <w:r w:rsidR="002E4C9C">
        <w:rPr>
          <w:rFonts w:ascii="Consolas" w:hAnsi="Consolas"/>
          <w:sz w:val="28"/>
          <w:szCs w:val="28"/>
        </w:rPr>
        <w:t>0330</w:t>
      </w:r>
      <w:r>
        <w:rPr>
          <w:rFonts w:ascii="Consolas" w:eastAsiaTheme="majorEastAsia" w:hAnsi="Consolas" w:cs="Consolas"/>
          <w:sz w:val="28"/>
          <w:szCs w:val="28"/>
          <w:shd w:val="clear" w:color="auto" w:fill="FFFFFF"/>
        </w:rPr>
        <w:t xml:space="preserve"> </w:t>
      </w:r>
      <w:r>
        <w:rPr>
          <w:rFonts w:ascii="Consolas" w:hAnsi="Consolas" w:cs="Consolas"/>
          <w:sz w:val="28"/>
          <w:szCs w:val="28"/>
        </w:rPr>
        <w:t>– E-mail:</w:t>
      </w:r>
      <w:r>
        <w:rPr>
          <w:rFonts w:ascii="Consolas" w:hAnsi="Consolas"/>
          <w:sz w:val="28"/>
          <w:szCs w:val="28"/>
        </w:rPr>
        <w:t xml:space="preserve"> </w:t>
      </w:r>
      <w:r w:rsidR="002E4C9C" w:rsidRPr="002E4C9C">
        <w:rPr>
          <w:rFonts w:ascii="Consolas" w:hAnsi="Consolas"/>
          <w:sz w:val="28"/>
          <w:szCs w:val="28"/>
        </w:rPr>
        <w:t>emerson@peronti.com.br</w:t>
      </w:r>
    </w:p>
    <w:p w14:paraId="193AFB5C" w14:textId="164C36EF" w:rsidR="00174285" w:rsidRDefault="00174285" w:rsidP="00174285">
      <w:pPr>
        <w:autoSpaceDE w:val="0"/>
        <w:autoSpaceDN w:val="0"/>
        <w:adjustRightInd w:val="0"/>
        <w:jc w:val="both"/>
        <w:rPr>
          <w:rFonts w:ascii="Consolas" w:hAnsi="Consolas" w:cs="Consolas"/>
          <w:sz w:val="28"/>
          <w:szCs w:val="28"/>
        </w:rPr>
      </w:pPr>
      <w:r>
        <w:rPr>
          <w:rFonts w:ascii="Consolas" w:hAnsi="Consolas" w:cs="Consolas"/>
          <w:sz w:val="28"/>
          <w:szCs w:val="28"/>
        </w:rPr>
        <w:t xml:space="preserve">CNPJ: </w:t>
      </w:r>
      <w:r w:rsidR="002E4C9C">
        <w:rPr>
          <w:rFonts w:ascii="Consolas" w:hAnsi="Consolas" w:cs="Consolas"/>
          <w:sz w:val="28"/>
          <w:szCs w:val="28"/>
        </w:rPr>
        <w:t>67.567.339/0001-45</w:t>
      </w:r>
    </w:p>
    <w:p w14:paraId="06C9C6CD" w14:textId="08D71C7E" w:rsidR="00174285" w:rsidRDefault="00174285" w:rsidP="00174285">
      <w:pPr>
        <w:autoSpaceDE w:val="0"/>
        <w:autoSpaceDN w:val="0"/>
        <w:adjustRightInd w:val="0"/>
        <w:jc w:val="both"/>
        <w:rPr>
          <w:rFonts w:ascii="Consolas" w:hAnsi="Consolas" w:cs="Consolas"/>
          <w:bCs/>
          <w:sz w:val="28"/>
          <w:szCs w:val="28"/>
        </w:rPr>
      </w:pPr>
      <w:r>
        <w:rPr>
          <w:rFonts w:ascii="Consolas" w:hAnsi="Consolas" w:cs="Consolas"/>
          <w:sz w:val="28"/>
          <w:szCs w:val="28"/>
        </w:rPr>
        <w:t xml:space="preserve">Representante Legal: </w:t>
      </w:r>
      <w:r>
        <w:rPr>
          <w:rFonts w:ascii="Consolas" w:hAnsi="Consolas" w:cs="Consolas"/>
          <w:b/>
          <w:bCs/>
          <w:sz w:val="28"/>
          <w:szCs w:val="28"/>
        </w:rPr>
        <w:t xml:space="preserve">SENHOR </w:t>
      </w:r>
      <w:r w:rsidR="002E4C9C">
        <w:rPr>
          <w:rFonts w:ascii="Consolas" w:hAnsi="Consolas" w:cs="Consolas"/>
          <w:b/>
          <w:bCs/>
          <w:sz w:val="28"/>
          <w:szCs w:val="28"/>
        </w:rPr>
        <w:t>EMERSON CARLOS PERONTI</w:t>
      </w:r>
      <w:r>
        <w:rPr>
          <w:rFonts w:ascii="Consolas" w:hAnsi="Consolas" w:cs="Consolas"/>
          <w:sz w:val="28"/>
          <w:szCs w:val="28"/>
        </w:rPr>
        <w:t xml:space="preserve">, </w:t>
      </w:r>
      <w:r>
        <w:rPr>
          <w:rFonts w:ascii="Consolas" w:hAnsi="Consolas" w:cs="Consolas"/>
          <w:bCs/>
          <w:sz w:val="28"/>
          <w:szCs w:val="28"/>
        </w:rPr>
        <w:t xml:space="preserve">portador da cédula de identidade </w:t>
      </w:r>
      <w:r w:rsidR="004525B8">
        <w:rPr>
          <w:rFonts w:ascii="Consolas" w:hAnsi="Consolas" w:cs="Consolas"/>
          <w:bCs/>
          <w:sz w:val="28"/>
          <w:szCs w:val="28"/>
        </w:rPr>
        <w:t>21.701.816-6</w:t>
      </w:r>
      <w:r>
        <w:rPr>
          <w:rFonts w:ascii="Consolas" w:hAnsi="Consolas" w:cs="Consolas"/>
          <w:bCs/>
          <w:sz w:val="28"/>
          <w:szCs w:val="28"/>
        </w:rPr>
        <w:t>, emitido pela segurança pública do Est</w:t>
      </w:r>
      <w:r w:rsidR="003A1299">
        <w:rPr>
          <w:rFonts w:ascii="Consolas" w:hAnsi="Consolas" w:cs="Consolas"/>
          <w:bCs/>
          <w:sz w:val="28"/>
          <w:szCs w:val="28"/>
        </w:rPr>
        <w:t>ado de São Paulo</w:t>
      </w:r>
      <w:r>
        <w:rPr>
          <w:rFonts w:ascii="Consolas" w:hAnsi="Consolas" w:cs="Consolas"/>
          <w:bCs/>
          <w:sz w:val="28"/>
          <w:szCs w:val="28"/>
        </w:rPr>
        <w:t xml:space="preserve"> e, devidamente Inscrito no Cadastro das Pessoas Físicas do Ministério da Fazenda sob o </w:t>
      </w:r>
    </w:p>
    <w:p w14:paraId="05DC59CD" w14:textId="74760AEA" w:rsidR="00174285" w:rsidRDefault="00174285" w:rsidP="00174285">
      <w:pPr>
        <w:autoSpaceDE w:val="0"/>
        <w:autoSpaceDN w:val="0"/>
        <w:adjustRightInd w:val="0"/>
        <w:jc w:val="both"/>
        <w:rPr>
          <w:rFonts w:ascii="Consolas" w:hAnsi="Consolas" w:cs="Consolas"/>
          <w:sz w:val="28"/>
          <w:szCs w:val="28"/>
        </w:rPr>
      </w:pPr>
      <w:r>
        <w:rPr>
          <w:rFonts w:ascii="Consolas" w:hAnsi="Consolas" w:cs="Consolas"/>
          <w:bCs/>
          <w:sz w:val="28"/>
          <w:szCs w:val="28"/>
        </w:rPr>
        <w:t>nº 1</w:t>
      </w:r>
      <w:r w:rsidR="004525B8">
        <w:rPr>
          <w:rFonts w:ascii="Consolas" w:hAnsi="Consolas" w:cs="Consolas"/>
          <w:bCs/>
          <w:sz w:val="28"/>
          <w:szCs w:val="28"/>
        </w:rPr>
        <w:t>45.399.548-06</w:t>
      </w:r>
    </w:p>
    <w:p w14:paraId="716DD135" w14:textId="1E38C09C" w:rsidR="00174285" w:rsidRDefault="00174285" w:rsidP="00174285">
      <w:pPr>
        <w:autoSpaceDE w:val="0"/>
        <w:autoSpaceDN w:val="0"/>
        <w:adjustRightInd w:val="0"/>
        <w:jc w:val="both"/>
        <w:rPr>
          <w:rFonts w:ascii="Consolas" w:hAnsi="Consolas"/>
          <w:b/>
          <w:sz w:val="28"/>
          <w:szCs w:val="28"/>
        </w:rPr>
      </w:pPr>
      <w:r>
        <w:rPr>
          <w:rFonts w:ascii="Consolas" w:hAnsi="Consolas" w:cs="Consolas"/>
          <w:b/>
          <w:sz w:val="28"/>
          <w:szCs w:val="28"/>
        </w:rPr>
        <w:t xml:space="preserve">Valor total de </w:t>
      </w:r>
      <w:r>
        <w:rPr>
          <w:rFonts w:ascii="Consolas" w:hAnsi="Consolas" w:cs="Arial"/>
          <w:b/>
          <w:sz w:val="28"/>
          <w:szCs w:val="28"/>
        </w:rPr>
        <w:t xml:space="preserve">R$ </w:t>
      </w:r>
      <w:r w:rsidR="003A1299">
        <w:rPr>
          <w:rFonts w:ascii="Consolas" w:hAnsi="Consolas" w:cs="Arial"/>
          <w:b/>
          <w:sz w:val="28"/>
          <w:szCs w:val="28"/>
        </w:rPr>
        <w:t>39.716,01</w:t>
      </w:r>
      <w:r>
        <w:rPr>
          <w:rFonts w:ascii="Consolas" w:hAnsi="Consolas" w:cs="Arial"/>
          <w:b/>
          <w:sz w:val="28"/>
          <w:szCs w:val="28"/>
        </w:rPr>
        <w:t xml:space="preserve"> (</w:t>
      </w:r>
      <w:r w:rsidR="003A1299">
        <w:rPr>
          <w:rFonts w:ascii="Consolas" w:hAnsi="Consolas" w:cs="Arial"/>
          <w:b/>
          <w:sz w:val="28"/>
          <w:szCs w:val="28"/>
        </w:rPr>
        <w:t>trinta e nove mil e setecentos e dezesseis reais e um centavo</w:t>
      </w:r>
      <w:r>
        <w:rPr>
          <w:rFonts w:ascii="Consolas" w:hAnsi="Consolas" w:cs="Arial"/>
          <w:b/>
          <w:sz w:val="28"/>
          <w:szCs w:val="28"/>
        </w:rPr>
        <w:t>)</w:t>
      </w:r>
    </w:p>
    <w:p w14:paraId="77D225D9" w14:textId="77777777" w:rsidR="00174285" w:rsidRPr="00B17719" w:rsidRDefault="00174285"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EEC825" w14:textId="77777777" w:rsidR="006E12DD" w:rsidRPr="00B17719" w:rsidRDefault="006E12DD" w:rsidP="006E12DD">
      <w:pPr>
        <w:pStyle w:val="Nivel01"/>
        <w:numPr>
          <w:ilvl w:val="0"/>
          <w:numId w:val="0"/>
        </w:numPr>
      </w:pPr>
      <w:r w:rsidRPr="00B17719">
        <w:t>3. ÓRGÃO(S) GERENCIADOR E PARTICIPANTE(S):</w:t>
      </w:r>
    </w:p>
    <w:p w14:paraId="59811BAA" w14:textId="77777777" w:rsidR="006E12DD" w:rsidRPr="00B17719" w:rsidRDefault="006E12DD" w:rsidP="006E12DD">
      <w:pPr>
        <w:rPr>
          <w:rFonts w:ascii="Consolas" w:hAnsi="Consolas"/>
          <w:sz w:val="28"/>
          <w:szCs w:val="28"/>
        </w:rPr>
      </w:pPr>
    </w:p>
    <w:p w14:paraId="490F3C1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3.1. O órgão gerenciador será a Prefeitura do Município de Iaras.</w:t>
      </w:r>
    </w:p>
    <w:p w14:paraId="103202B9" w14:textId="77777777" w:rsidR="006E12DD" w:rsidRDefault="006E12DD" w:rsidP="006E12DD">
      <w:pPr>
        <w:pStyle w:val="Nivel01"/>
        <w:numPr>
          <w:ilvl w:val="0"/>
          <w:numId w:val="0"/>
        </w:numPr>
      </w:pPr>
    </w:p>
    <w:p w14:paraId="21ED4ED5" w14:textId="0BD1F1B2" w:rsidR="006E12DD" w:rsidRPr="00B17719" w:rsidRDefault="006E12DD" w:rsidP="006E12DD">
      <w:pPr>
        <w:pStyle w:val="Nivel01"/>
        <w:numPr>
          <w:ilvl w:val="0"/>
          <w:numId w:val="0"/>
        </w:numPr>
      </w:pPr>
      <w:r w:rsidRPr="00B17719">
        <w:t>4. DA ADESÃO À ATA DE REGISTRO DE PREÇOS</w:t>
      </w:r>
    </w:p>
    <w:p w14:paraId="27F5F588" w14:textId="77777777" w:rsidR="006E12DD" w:rsidRPr="00B17719" w:rsidRDefault="006E12DD" w:rsidP="006E12DD">
      <w:pPr>
        <w:rPr>
          <w:rFonts w:ascii="Consolas" w:hAnsi="Consolas"/>
          <w:sz w:val="28"/>
          <w:szCs w:val="28"/>
        </w:rPr>
      </w:pPr>
    </w:p>
    <w:p w14:paraId="21D92612"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Durante a vigência da ata, os órgãos e as entidades da Administração Pública federal, estadual</w:t>
      </w:r>
      <w:r>
        <w:rPr>
          <w:rFonts w:ascii="Consolas" w:hAnsi="Consolas"/>
          <w:i w:val="0"/>
          <w:iCs w:val="0"/>
          <w:color w:val="auto"/>
          <w:sz w:val="28"/>
          <w:szCs w:val="28"/>
        </w:rPr>
        <w:t xml:space="preserve"> </w:t>
      </w:r>
      <w:r w:rsidRPr="00B17719">
        <w:rPr>
          <w:rFonts w:ascii="Consolas" w:hAnsi="Consolas"/>
          <w:i w:val="0"/>
          <w:iCs w:val="0"/>
          <w:color w:val="auto"/>
          <w:sz w:val="28"/>
          <w:szCs w:val="28"/>
        </w:rPr>
        <w:t xml:space="preserve">e municipal que não participaram do procedimento de IRP poderão aderir à ata de </w:t>
      </w:r>
      <w:r w:rsidRPr="00B17719">
        <w:rPr>
          <w:rFonts w:ascii="Consolas" w:hAnsi="Consolas"/>
          <w:i w:val="0"/>
          <w:iCs w:val="0"/>
          <w:color w:val="auto"/>
          <w:sz w:val="28"/>
          <w:szCs w:val="28"/>
        </w:rPr>
        <w:lastRenderedPageBreak/>
        <w:t>registro de preços na condição de não participantes, observados os seguintes requisitos:</w:t>
      </w:r>
    </w:p>
    <w:p w14:paraId="229634D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775EDB3"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022CE4D1"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0F52D1E9"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consulta e aceitação prévias do órgão gerenciador e do fornecedor.</w:t>
      </w:r>
    </w:p>
    <w:p w14:paraId="774BA30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 autorização do órgão gerenciador apenas será realizada após a aceitação da adesão pelo fornecedor.</w:t>
      </w:r>
    </w:p>
    <w:p w14:paraId="2BBA03AF" w14:textId="77777777" w:rsidR="006E12DD" w:rsidRPr="00B17719" w:rsidRDefault="006E12DD" w:rsidP="006E12DD">
      <w:pPr>
        <w:pStyle w:val="Nvel3-R"/>
        <w:numPr>
          <w:ilvl w:val="2"/>
          <w:numId w:val="6"/>
        </w:numPr>
        <w:tabs>
          <w:tab w:val="clear" w:pos="360"/>
          <w:tab w:val="left" w:pos="708"/>
        </w:tabs>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1A2C16A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Após a autorização do órgão gerenciador, o órgão ou entidade não participante deverá efetivar a aquisição ou a contratação solicitada em até noventa dias, observado o prazo de vigência da ata.</w:t>
      </w:r>
    </w:p>
    <w:p w14:paraId="286D1853"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7C4AE8F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60D82A23"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5FD57BD2"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DOS LIMITES PARA AS ADESÕES</w:t>
      </w:r>
    </w:p>
    <w:p w14:paraId="1BFC11D7" w14:textId="77777777" w:rsidR="006E12DD" w:rsidRPr="00B17719" w:rsidRDefault="006E12DD" w:rsidP="006E12DD">
      <w:pPr>
        <w:pStyle w:val="SubTitNN"/>
        <w:spacing w:before="0" w:after="0" w:line="240" w:lineRule="auto"/>
        <w:rPr>
          <w:rFonts w:ascii="Consolas" w:hAnsi="Consolas"/>
          <w:iCs w:val="0"/>
          <w:sz w:val="28"/>
          <w:szCs w:val="28"/>
        </w:rPr>
      </w:pPr>
    </w:p>
    <w:p w14:paraId="304523D2"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77C0A66" w14:textId="77777777" w:rsidR="006E12DD" w:rsidRPr="00B17719" w:rsidRDefault="006E12DD" w:rsidP="006E12DD">
      <w:pPr>
        <w:pStyle w:val="Nvel2-Red"/>
        <w:numPr>
          <w:ilvl w:val="1"/>
          <w:numId w:val="6"/>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B17719">
        <w:rPr>
          <w:rFonts w:ascii="Consolas" w:hAnsi="Consolas"/>
          <w:i w:val="0"/>
          <w:iCs w:val="0"/>
          <w:color w:val="auto"/>
          <w:sz w:val="28"/>
          <w:szCs w:val="28"/>
        </w:rPr>
        <w:lastRenderedPageBreak/>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1CA7E677" w14:textId="77777777" w:rsidR="006E12DD" w:rsidRPr="00B17719" w:rsidRDefault="006E12DD" w:rsidP="006E12DD">
      <w:pPr>
        <w:pStyle w:val="Nvel2-Red"/>
        <w:tabs>
          <w:tab w:val="clear" w:pos="360"/>
          <w:tab w:val="left" w:pos="708"/>
        </w:tabs>
        <w:autoSpaceDE w:val="0"/>
        <w:autoSpaceDN w:val="0"/>
        <w:adjustRightInd w:val="0"/>
        <w:spacing w:before="0" w:after="0" w:line="240" w:lineRule="auto"/>
        <w:rPr>
          <w:rFonts w:ascii="Consolas" w:hAnsi="Consolas"/>
          <w:i w:val="0"/>
          <w:iCs w:val="0"/>
          <w:color w:val="auto"/>
          <w:sz w:val="28"/>
          <w:szCs w:val="28"/>
        </w:rPr>
      </w:pPr>
    </w:p>
    <w:p w14:paraId="70411CEC" w14:textId="77777777" w:rsidR="006E12DD" w:rsidRPr="00B17719" w:rsidRDefault="006E12DD" w:rsidP="006E12DD">
      <w:pPr>
        <w:pStyle w:val="SubTitNN"/>
        <w:spacing w:before="0" w:after="0" w:line="240" w:lineRule="auto"/>
        <w:rPr>
          <w:rFonts w:ascii="Consolas" w:hAnsi="Consolas"/>
          <w:iCs w:val="0"/>
          <w:sz w:val="28"/>
          <w:szCs w:val="28"/>
        </w:rPr>
      </w:pPr>
      <w:r w:rsidRPr="00B17719">
        <w:rPr>
          <w:rFonts w:ascii="Consolas" w:hAnsi="Consolas"/>
          <w:iCs w:val="0"/>
          <w:sz w:val="28"/>
          <w:szCs w:val="28"/>
        </w:rPr>
        <w:t>VEDAÇÃO A ACRÉSCIMO DE QUANTITATIVOS</w:t>
      </w:r>
    </w:p>
    <w:p w14:paraId="0CFF84B2" w14:textId="77777777" w:rsidR="006E12DD" w:rsidRPr="00B17719" w:rsidRDefault="006E12DD" w:rsidP="006E12DD">
      <w:pPr>
        <w:pStyle w:val="SubTitNN"/>
        <w:spacing w:before="0" w:after="0" w:line="240" w:lineRule="auto"/>
        <w:rPr>
          <w:rFonts w:ascii="Consolas" w:hAnsi="Consolas"/>
          <w:iCs w:val="0"/>
          <w:sz w:val="28"/>
          <w:szCs w:val="28"/>
        </w:rPr>
      </w:pPr>
    </w:p>
    <w:p w14:paraId="419256F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4.1. É vedado efetuar acréscimos nos quantitativos fixados na ata de registro de preços.</w:t>
      </w:r>
    </w:p>
    <w:p w14:paraId="261FF5D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326E8FC" w14:textId="77777777" w:rsidR="006E12DD" w:rsidRPr="00B17719" w:rsidRDefault="006E12DD" w:rsidP="006E12DD">
      <w:pPr>
        <w:pStyle w:val="Nivel01"/>
        <w:numPr>
          <w:ilvl w:val="0"/>
          <w:numId w:val="0"/>
        </w:numPr>
      </w:pPr>
      <w:r w:rsidRPr="00B17719">
        <w:t>5. VALIDADE, FORMALIZAÇÃO DA ATA DE REGISTRO DE PREÇOS E CADASTRO RESERVA:</w:t>
      </w:r>
    </w:p>
    <w:p w14:paraId="76C4E801" w14:textId="77777777" w:rsidR="006E12DD" w:rsidRPr="00B17719" w:rsidRDefault="006E12DD" w:rsidP="006E12DD">
      <w:pPr>
        <w:rPr>
          <w:rFonts w:ascii="Consolas" w:hAnsi="Consolas"/>
          <w:sz w:val="28"/>
          <w:szCs w:val="28"/>
        </w:rPr>
      </w:pPr>
    </w:p>
    <w:p w14:paraId="7B05741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 A validade da Ata de Registro de Preços será de 1 (um) ano, contado a partir do primeiro dia útil subsequente à data de divulgação no PNCP, podendo ser prorrogada por igual período, mediante a anuência do fornecedor, desde que comprovado o preço vantajoso.</w:t>
      </w:r>
    </w:p>
    <w:p w14:paraId="1B4438D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45E59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4B8525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DF0E57A"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 Na formalização do contrato ou do instrumento substituto deverá haver a indicação da disponibilidade dos créditos orçamentários respectivos.</w:t>
      </w:r>
    </w:p>
    <w:p w14:paraId="2DA04BE5"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98C4A1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603FD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277FB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lastRenderedPageBreak/>
        <w:t>5.2.1. O instrumento contratual de que trata o item 5.2. deverá ser assinado no prazo de validade da ata de registro de preços.</w:t>
      </w:r>
    </w:p>
    <w:p w14:paraId="305C176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7F9B409"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5.3. Os contratos decorrentes do sistema de registro de preços poderão ser alterados, observado o art. 124 da Lei nº 14.133, de 2021.</w:t>
      </w:r>
    </w:p>
    <w:p w14:paraId="217CA84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650213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5.4. Após a homologação da licitação, deverão ser observadas as seguintes condições para formalização da ata de registro de preços:</w:t>
      </w:r>
    </w:p>
    <w:p w14:paraId="0B1796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1CD9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5.4.1. Será incluído na ata, na forma de anexo, o registro dos licitantes que:</w:t>
      </w:r>
    </w:p>
    <w:p w14:paraId="1738980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12E4380"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5.4.1.1. Aceitarem cotar os bens com preços iguais aos do adjudicatário, observada a classificação da licitação; e </w:t>
      </w:r>
    </w:p>
    <w:p w14:paraId="16E06D5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3ACFE63E"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5.4.1.2. Mantiverem sua proposta original. </w:t>
      </w:r>
      <w:bookmarkStart w:id="0" w:name="cadastro_reserva"/>
      <w:bookmarkEnd w:id="0"/>
    </w:p>
    <w:p w14:paraId="54C0BC7A"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010B7A0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5.4.2. Será respeitada, nas contratações, a ordem de classificação dos licitantes registrados na ata.</w:t>
      </w:r>
    </w:p>
    <w:p w14:paraId="3054182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52EAACB"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5.5. O registro a que se refere o item 5.4.2</w:t>
      </w:r>
      <w:r w:rsidRPr="00B17719">
        <w:rPr>
          <w:rFonts w:ascii="Consolas" w:hAnsi="Consolas"/>
          <w:b/>
          <w:bCs/>
          <w:color w:val="auto"/>
          <w:sz w:val="28"/>
          <w:szCs w:val="28"/>
        </w:rPr>
        <w:t xml:space="preserve"> </w:t>
      </w:r>
      <w:r w:rsidRPr="00B17719">
        <w:rPr>
          <w:rFonts w:ascii="Consolas" w:hAnsi="Consolas"/>
          <w:color w:val="auto"/>
          <w:sz w:val="28"/>
          <w:szCs w:val="28"/>
        </w:rPr>
        <w:t>tem por obje</w:t>
      </w:r>
      <w:r w:rsidRPr="00B17719">
        <w:rPr>
          <w:rFonts w:ascii="Consolas" w:eastAsia="Arial" w:hAnsi="Consolas"/>
          <w:color w:val="auto"/>
          <w:sz w:val="28"/>
          <w:szCs w:val="28"/>
        </w:rPr>
        <w:t>ti</w:t>
      </w:r>
      <w:r w:rsidRPr="00B17719">
        <w:rPr>
          <w:rFonts w:ascii="Consolas" w:hAnsi="Consolas"/>
          <w:color w:val="auto"/>
          <w:sz w:val="28"/>
          <w:szCs w:val="28"/>
        </w:rPr>
        <w:t>vo a formação de cadastro de reserva para o caso de impossibilidade de atendimento pelo signatário da ata.</w:t>
      </w:r>
    </w:p>
    <w:p w14:paraId="0A5AF5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99E59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510AD66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CFC9B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5.7. A habilitação dos licitantes que comporão o cadastro de reserva a que se refere o item </w:t>
      </w:r>
      <w:r>
        <w:rPr>
          <w:rFonts w:ascii="Consolas" w:hAnsi="Consolas"/>
          <w:color w:val="auto"/>
          <w:sz w:val="28"/>
          <w:szCs w:val="28"/>
        </w:rPr>
        <w:t>5.4.1.2.</w:t>
      </w:r>
      <w:r w:rsidRPr="00B17719">
        <w:rPr>
          <w:rFonts w:ascii="Consolas" w:hAnsi="Consolas"/>
          <w:color w:val="auto"/>
          <w:sz w:val="28"/>
          <w:szCs w:val="28"/>
        </w:rPr>
        <w:t xml:space="preserve"> somente será efetuada quando houver necessidade de contratação dos licitantes remanescentes, nas seguintes hipóteses:</w:t>
      </w:r>
      <w:bookmarkStart w:id="1" w:name="habilitacao_reserva"/>
      <w:bookmarkEnd w:id="1"/>
    </w:p>
    <w:p w14:paraId="697B4AD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9F26176"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5.7.1. Quando o licitante vencedor não assinar a ata de registro de preços, no prazo e nas condições estabelecidos no edital; e</w:t>
      </w:r>
    </w:p>
    <w:p w14:paraId="2291B96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8317A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5.7.2. Quando houver o cancelamento do registro do licitante ou do registro de preços nas hipóteses previstas no item 8.</w:t>
      </w:r>
    </w:p>
    <w:p w14:paraId="7F2E92E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C71EE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5.8. O preço registrado com indicação dos licitantes será divulgado no PNCP e ficará disponibilizado durante a vigência da ata de registro de preços.</w:t>
      </w:r>
    </w:p>
    <w:p w14:paraId="49F891F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40CE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16704D9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D5D78D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35F29C6A"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767582A"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5.10. A ata de registro de preços será assinada por meio de assinatura digital e disponibilizada no Sistema de Registro de Preços.</w:t>
      </w:r>
    </w:p>
    <w:p w14:paraId="12AE0BF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0CD75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5.11. Quando o convocado não assinar a ata de registro de preços no prazo e nas condições estabelecidos no edital, e observado o disposto no item</w:t>
      </w:r>
      <w:r>
        <w:rPr>
          <w:rFonts w:ascii="Consolas" w:hAnsi="Consolas"/>
          <w:color w:val="auto"/>
          <w:sz w:val="28"/>
          <w:szCs w:val="28"/>
        </w:rPr>
        <w:t>5.7</w:t>
      </w:r>
      <w:r w:rsidRPr="00B17719">
        <w:rPr>
          <w:rFonts w:ascii="Consolas" w:hAnsi="Consolas"/>
          <w:color w:val="auto"/>
          <w:sz w:val="28"/>
          <w:szCs w:val="28"/>
        </w:rPr>
        <w:t>, observando o item 5.7 e subitens, fica facultado à Administração convocar os licitantes remanescentes do cadastro de reserva, na ordem de classificação, para fazê-lo em igual prazo e nas condições propostas pelo primeiro classificado.</w:t>
      </w:r>
      <w:bookmarkStart w:id="2" w:name="recusa_dos_que_baixaram_preco"/>
      <w:bookmarkEnd w:id="2"/>
    </w:p>
    <w:p w14:paraId="19AF218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A696A7"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5.12. Na hipótese de nenhum dos licitantes que trata o item 5.4.2.1, aceitar a contratação nos termos do item anterior, a Administração, observados o valor es</w:t>
      </w:r>
      <w:r w:rsidRPr="00B17719">
        <w:rPr>
          <w:rFonts w:ascii="Consolas" w:eastAsia="Arial" w:hAnsi="Consolas"/>
          <w:color w:val="auto"/>
          <w:sz w:val="28"/>
          <w:szCs w:val="28"/>
        </w:rPr>
        <w:t>ti</w:t>
      </w:r>
      <w:r w:rsidRPr="00B17719">
        <w:rPr>
          <w:rFonts w:ascii="Consolas" w:hAnsi="Consolas"/>
          <w:color w:val="auto"/>
          <w:sz w:val="28"/>
          <w:szCs w:val="28"/>
        </w:rPr>
        <w:t>mado e sua eventual atualização nos termos do edital, poderá:</w:t>
      </w:r>
    </w:p>
    <w:p w14:paraId="07EE779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26F67B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5.12.1. Convocar para negociação os demais licitantes remanescentes cujos preços foram registrados sem redução, </w:t>
      </w:r>
      <w:r w:rsidRPr="00B17719">
        <w:rPr>
          <w:rFonts w:ascii="Consolas" w:hAnsi="Consolas"/>
          <w:color w:val="auto"/>
          <w:sz w:val="28"/>
          <w:szCs w:val="28"/>
        </w:rPr>
        <w:lastRenderedPageBreak/>
        <w:t>observada a ordem de classificação, com vistas à obtenção de preço melhor, mesmo que acima do preço do adjudicatário; ou</w:t>
      </w:r>
    </w:p>
    <w:p w14:paraId="66EB0C0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23A6BD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764839D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BE027C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7161DC92"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57B57D" w14:textId="77777777" w:rsidR="006E12DD" w:rsidRPr="00B17719" w:rsidRDefault="006E12DD" w:rsidP="006E12DD">
      <w:pPr>
        <w:pStyle w:val="Nivel01"/>
        <w:numPr>
          <w:ilvl w:val="0"/>
          <w:numId w:val="0"/>
        </w:numPr>
      </w:pPr>
      <w:r w:rsidRPr="00B17719">
        <w:t>6. ALTERAÇÃO OU ATUALIZAÇÃO DOS PREÇOS REGISTRADOS:</w:t>
      </w:r>
    </w:p>
    <w:p w14:paraId="09DA5E58" w14:textId="77777777" w:rsidR="006E12DD" w:rsidRPr="00B17719" w:rsidRDefault="006E12DD" w:rsidP="006E12DD">
      <w:pPr>
        <w:rPr>
          <w:rFonts w:ascii="Consolas" w:hAnsi="Consolas"/>
          <w:sz w:val="28"/>
          <w:szCs w:val="28"/>
        </w:rPr>
      </w:pPr>
    </w:p>
    <w:p w14:paraId="196218F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6.1. Os preços registrados poderão ser alterados ou atualizados em decorrência de eventual redução dos preços pra</w:t>
      </w:r>
      <w:r w:rsidRPr="00B17719">
        <w:rPr>
          <w:rFonts w:ascii="Consolas" w:eastAsia="Calibri" w:hAnsi="Consolas"/>
          <w:color w:val="auto"/>
          <w:sz w:val="28"/>
          <w:szCs w:val="28"/>
        </w:rPr>
        <w:t>ti</w:t>
      </w:r>
      <w:r w:rsidRPr="00B17719">
        <w:rPr>
          <w:rFonts w:ascii="Consolas" w:hAnsi="Consolas"/>
          <w:color w:val="auto"/>
          <w:sz w:val="28"/>
          <w:szCs w:val="28"/>
        </w:rPr>
        <w:t>cados no mercado ou de fato que eleve o custo dos bens registrados, nas seguintes situações:</w:t>
      </w:r>
    </w:p>
    <w:p w14:paraId="6364315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5C4C0C0"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2354C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E790827"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6.1.2. Em caso de criação, alteração ou ex</w:t>
      </w:r>
      <w:r w:rsidRPr="00B17719">
        <w:rPr>
          <w:rFonts w:ascii="Consolas" w:eastAsia="Calibri" w:hAnsi="Consolas"/>
          <w:color w:val="auto"/>
          <w:sz w:val="28"/>
          <w:szCs w:val="28"/>
        </w:rPr>
        <w:t>ti</w:t>
      </w:r>
      <w:r w:rsidRPr="00B17719">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43A852D"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413F45B"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6.1.3. Na hipótese de previsão no edital de cláusula de reajustamento ou repactuação sobre os preços registrados, nos termos da Lei nº 14.133, de 2021.</w:t>
      </w:r>
    </w:p>
    <w:p w14:paraId="5C91F4D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66AB54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6.1.4. No caso do reajustamento, deverá ser respeitada a contagem da anualidade e o índice previstos para a contratação;</w:t>
      </w:r>
    </w:p>
    <w:p w14:paraId="26B8F7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10558D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6.1.5. No caso da repactuação, poderá ser a pedido do interessado, conforme critérios definidos para a contratação.</w:t>
      </w:r>
    </w:p>
    <w:p w14:paraId="652F0780" w14:textId="77777777" w:rsidR="006E12DD" w:rsidRPr="00B17719" w:rsidRDefault="006E12DD" w:rsidP="006E12DD">
      <w:pPr>
        <w:pStyle w:val="Nvel4"/>
        <w:spacing w:before="0" w:after="0" w:line="240" w:lineRule="auto"/>
        <w:ind w:left="0"/>
        <w:rPr>
          <w:rFonts w:ascii="Consolas" w:hAnsi="Consolas"/>
          <w:color w:val="auto"/>
          <w:sz w:val="28"/>
          <w:szCs w:val="28"/>
        </w:rPr>
      </w:pPr>
    </w:p>
    <w:p w14:paraId="583FA4F2" w14:textId="77777777" w:rsidR="006E12DD" w:rsidRPr="00B17719" w:rsidRDefault="006E12DD" w:rsidP="006E12DD">
      <w:pPr>
        <w:pStyle w:val="Nivel01"/>
        <w:numPr>
          <w:ilvl w:val="0"/>
          <w:numId w:val="0"/>
        </w:numPr>
      </w:pPr>
      <w:r w:rsidRPr="00B17719">
        <w:t>7. NEGOCIAÇÃO DE PREÇOS REGISTRADOS:</w:t>
      </w:r>
    </w:p>
    <w:p w14:paraId="1CA7C3E3" w14:textId="77777777" w:rsidR="006E12DD" w:rsidRPr="00B17719" w:rsidRDefault="006E12DD" w:rsidP="006E12DD">
      <w:pPr>
        <w:rPr>
          <w:rFonts w:ascii="Consolas" w:hAnsi="Consolas"/>
          <w:sz w:val="28"/>
          <w:szCs w:val="28"/>
        </w:rPr>
      </w:pPr>
    </w:p>
    <w:p w14:paraId="6B12AB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7.1. Na hipótese de o preço registrado tornar-se superior ao preço pra</w:t>
      </w:r>
      <w:r w:rsidRPr="00B17719">
        <w:rPr>
          <w:rFonts w:ascii="Consolas" w:eastAsia="Calibri" w:hAnsi="Consolas"/>
          <w:color w:val="auto"/>
          <w:sz w:val="28"/>
          <w:szCs w:val="28"/>
        </w:rPr>
        <w:t>ti</w:t>
      </w:r>
      <w:r w:rsidRPr="00B17719">
        <w:rPr>
          <w:rFonts w:ascii="Consolas" w:hAnsi="Consolas"/>
          <w:color w:val="auto"/>
          <w:sz w:val="28"/>
          <w:szCs w:val="28"/>
        </w:rPr>
        <w:t>cado no mercado por mo</w:t>
      </w:r>
      <w:r w:rsidRPr="00B17719">
        <w:rPr>
          <w:rFonts w:ascii="Consolas" w:eastAsia="Calibri" w:hAnsi="Consolas"/>
          <w:color w:val="auto"/>
          <w:sz w:val="28"/>
          <w:szCs w:val="28"/>
        </w:rPr>
        <w:t>ti</w:t>
      </w:r>
      <w:r w:rsidRPr="00B17719">
        <w:rPr>
          <w:rFonts w:ascii="Consolas" w:hAnsi="Consolas"/>
          <w:color w:val="auto"/>
          <w:sz w:val="28"/>
          <w:szCs w:val="28"/>
        </w:rPr>
        <w:t>vo superveniente, o órgão gerenciador convocará o fornecedor para negociar a redução do preço registrado.</w:t>
      </w:r>
    </w:p>
    <w:p w14:paraId="4649B3F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4894D84"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7.1.1. Caso não aceite reduzir seu preço aos valores pra</w:t>
      </w:r>
      <w:r w:rsidRPr="00B17719">
        <w:rPr>
          <w:rFonts w:ascii="Consolas" w:eastAsia="Calibri" w:hAnsi="Consolas"/>
          <w:color w:val="auto"/>
          <w:sz w:val="28"/>
          <w:szCs w:val="28"/>
        </w:rPr>
        <w:t>ti</w:t>
      </w:r>
      <w:r w:rsidRPr="00B17719">
        <w:rPr>
          <w:rFonts w:ascii="Consolas" w:hAnsi="Consolas"/>
          <w:color w:val="auto"/>
          <w:sz w:val="28"/>
          <w:szCs w:val="28"/>
        </w:rPr>
        <w:t>cados pelo mercado, o fornecedor será liberado do compromisso assumido quanto ao item registrado, sem aplicação de penalidades administrativas.</w:t>
      </w:r>
    </w:p>
    <w:p w14:paraId="726F8B6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C44E9EE"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valores de mercado e não convocará os licitantes que tiveram seu registro cancelado. </w:t>
      </w:r>
    </w:p>
    <w:p w14:paraId="3ACF29C0"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8817F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3" w:name="reducao_preco_mercado_negociacao_frustra"/>
      <w:bookmarkEnd w:id="3"/>
    </w:p>
    <w:p w14:paraId="5B134EA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EBE1353"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7.1.4. Na hipótese de redução do preço registrado, 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2CF80DC7"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43354EBB"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7.2. Na hipótese de o preço de mercado tornar-se superior ao preço registrado e o fornecedor não poder cumprir as obrigações estabelecidas na ata, será facultado ao fornecedor requerer ao gerenciador a alteração do preço registrado, </w:t>
      </w:r>
      <w:r w:rsidRPr="00B17719">
        <w:rPr>
          <w:rFonts w:ascii="Consolas" w:hAnsi="Consolas"/>
          <w:color w:val="auto"/>
          <w:sz w:val="28"/>
          <w:szCs w:val="28"/>
        </w:rPr>
        <w:lastRenderedPageBreak/>
        <w:t>mediante comprovação de fato superveniente que supostamente o impossibilite de cumprir o compromisso.</w:t>
      </w:r>
      <w:bookmarkStart w:id="4" w:name="hipotese_preco_mercado_maior"/>
      <w:bookmarkEnd w:id="4"/>
    </w:p>
    <w:p w14:paraId="6F1A21B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8B614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7.2.1. Neste caso, o fornecedor encaminhará, juntamente com o pedido de alteração, a documentação comprobatória ou </w:t>
      </w:r>
      <w:proofErr w:type="spellStart"/>
      <w:r w:rsidRPr="00B17719">
        <w:rPr>
          <w:rFonts w:ascii="Consolas" w:hAnsi="Consolas"/>
          <w:color w:val="auto"/>
          <w:sz w:val="28"/>
          <w:szCs w:val="28"/>
        </w:rPr>
        <w:t>a</w:t>
      </w:r>
      <w:proofErr w:type="spellEnd"/>
      <w:r w:rsidRPr="00B17719">
        <w:rPr>
          <w:rFonts w:ascii="Consolas" w:hAnsi="Consolas"/>
          <w:color w:val="auto"/>
          <w:sz w:val="28"/>
          <w:szCs w:val="28"/>
        </w:rPr>
        <w:t xml:space="preserve"> planilha de custos que demonstre a inviabilidade do preço registrado em relação às condições inicialmente pactuadas.</w:t>
      </w:r>
      <w:bookmarkStart w:id="5" w:name="prova_preco_mercado_maior"/>
      <w:bookmarkEnd w:id="5"/>
    </w:p>
    <w:p w14:paraId="761F18C9"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206C1D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w:t>
      </w:r>
      <w:r>
        <w:rPr>
          <w:rFonts w:ascii="Consolas" w:hAnsi="Consolas"/>
          <w:color w:val="auto"/>
          <w:sz w:val="28"/>
          <w:szCs w:val="28"/>
        </w:rPr>
        <w:t xml:space="preserve"> 8.1</w:t>
      </w:r>
      <w:r w:rsidRPr="00B17719">
        <w:rPr>
          <w:rFonts w:ascii="Consolas" w:hAnsi="Consolas"/>
          <w:color w:val="auto"/>
          <w:sz w:val="28"/>
          <w:szCs w:val="28"/>
        </w:rPr>
        <w:t>, sem prejuízo das sanções previstas na Lei nº 14.133, de 2021, e na legislação aplicável.</w:t>
      </w:r>
      <w:bookmarkStart w:id="6" w:name="nao_comprovacao_majoracao_mercado"/>
      <w:bookmarkEnd w:id="6"/>
    </w:p>
    <w:p w14:paraId="78483C62"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6417A89"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190681D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29B08F38"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7.2.4. Se não obtiver êxito nas negociações, o órgão gerenciador procederá ao cancelamento da ata de registro de preços, nos termos do item</w:t>
      </w:r>
      <w:r>
        <w:rPr>
          <w:rFonts w:ascii="Consolas" w:hAnsi="Consolas"/>
          <w:color w:val="auto"/>
          <w:sz w:val="28"/>
          <w:szCs w:val="28"/>
        </w:rPr>
        <w:t>,</w:t>
      </w:r>
      <w:r w:rsidRPr="00B17719">
        <w:rPr>
          <w:rFonts w:ascii="Consolas" w:hAnsi="Consolas"/>
          <w:color w:val="auto"/>
          <w:sz w:val="28"/>
          <w:szCs w:val="28"/>
        </w:rPr>
        <w:t xml:space="preserve"> </w:t>
      </w:r>
      <w:r>
        <w:rPr>
          <w:rFonts w:ascii="Consolas" w:hAnsi="Consolas"/>
          <w:color w:val="auto"/>
          <w:sz w:val="28"/>
          <w:szCs w:val="28"/>
        </w:rPr>
        <w:t xml:space="preserve">8.4 </w:t>
      </w:r>
      <w:r w:rsidRPr="00B17719">
        <w:rPr>
          <w:rFonts w:ascii="Consolas" w:hAnsi="Consolas"/>
          <w:color w:val="auto"/>
          <w:sz w:val="28"/>
          <w:szCs w:val="28"/>
        </w:rPr>
        <w:t>e adotará as medidas cabíveis para a obtenção da contratação mais vantajosa.</w:t>
      </w:r>
      <w:bookmarkStart w:id="7" w:name="majora_preco_mercado_negociacao_frustra"/>
      <w:bookmarkEnd w:id="7"/>
    </w:p>
    <w:p w14:paraId="757316F4" w14:textId="77777777" w:rsidR="006E12DD" w:rsidRDefault="006E12DD" w:rsidP="006E12DD">
      <w:pPr>
        <w:pStyle w:val="Nvel3"/>
        <w:spacing w:before="0" w:after="0" w:line="240" w:lineRule="auto"/>
        <w:ind w:left="0"/>
        <w:rPr>
          <w:rFonts w:ascii="Consolas" w:hAnsi="Consolas"/>
          <w:color w:val="auto"/>
          <w:sz w:val="28"/>
          <w:szCs w:val="28"/>
        </w:rPr>
      </w:pPr>
    </w:p>
    <w:p w14:paraId="5B449702" w14:textId="77777777" w:rsidR="006E12DD"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7.2.5. Na hipótese de comprovação da majoração do preço de mercado que inviabilize o preço registrado, conforme previsto no item </w:t>
      </w:r>
      <w:r>
        <w:rPr>
          <w:rFonts w:ascii="Consolas" w:hAnsi="Consolas"/>
          <w:color w:val="auto"/>
          <w:sz w:val="28"/>
          <w:szCs w:val="28"/>
        </w:rPr>
        <w:t>7.2</w:t>
      </w:r>
      <w:r w:rsidRPr="00B17719">
        <w:rPr>
          <w:rFonts w:ascii="Consolas" w:hAnsi="Consolas"/>
          <w:color w:val="auto"/>
          <w:sz w:val="28"/>
          <w:szCs w:val="28"/>
        </w:rPr>
        <w:t xml:space="preserve"> e no item</w:t>
      </w:r>
      <w:r>
        <w:rPr>
          <w:rFonts w:ascii="Consolas" w:hAnsi="Consolas"/>
          <w:color w:val="auto"/>
          <w:sz w:val="28"/>
          <w:szCs w:val="28"/>
        </w:rPr>
        <w:t xml:space="preserve"> 7.2.1</w:t>
      </w:r>
      <w:r w:rsidRPr="00B17719">
        <w:rPr>
          <w:rFonts w:ascii="Consolas" w:hAnsi="Consolas"/>
          <w:color w:val="auto"/>
          <w:sz w:val="28"/>
          <w:szCs w:val="28"/>
        </w:rPr>
        <w:t>, o órgão gerenciador atualizará o preço registrado, de acordo com a realidade dos valores praticados pelo mercado.</w:t>
      </w:r>
    </w:p>
    <w:p w14:paraId="7162180B"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5B41428C"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7.2.6. O órgão gerenciador comunicará aos órgãos e às en</w:t>
      </w:r>
      <w:r w:rsidRPr="00B17719">
        <w:rPr>
          <w:rFonts w:ascii="Consolas" w:eastAsia="Calibri" w:hAnsi="Consolas"/>
          <w:color w:val="auto"/>
          <w:sz w:val="28"/>
          <w:szCs w:val="28"/>
        </w:rPr>
        <w:t>ti</w:t>
      </w:r>
      <w:r w:rsidRPr="00B17719">
        <w:rPr>
          <w:rFonts w:ascii="Consolas" w:hAnsi="Consolas"/>
          <w:color w:val="auto"/>
          <w:sz w:val="28"/>
          <w:szCs w:val="28"/>
        </w:rPr>
        <w:t xml:space="preserve">dades que </w:t>
      </w:r>
      <w:r w:rsidRPr="00B17719">
        <w:rPr>
          <w:rFonts w:ascii="Consolas" w:eastAsia="Calibri" w:hAnsi="Consolas"/>
          <w:color w:val="auto"/>
          <w:sz w:val="28"/>
          <w:szCs w:val="28"/>
        </w:rPr>
        <w:t>ti</w:t>
      </w:r>
      <w:r w:rsidRPr="00B17719">
        <w:rPr>
          <w:rFonts w:ascii="Consolas" w:hAnsi="Consolas"/>
          <w:color w:val="auto"/>
          <w:sz w:val="28"/>
          <w:szCs w:val="28"/>
        </w:rPr>
        <w:t>verem firmado contratos decorrentes da ata de registro de preços sobre a efe</w:t>
      </w:r>
      <w:r w:rsidRPr="00B17719">
        <w:rPr>
          <w:rFonts w:ascii="Consolas" w:eastAsia="Calibri" w:hAnsi="Consolas"/>
          <w:color w:val="auto"/>
          <w:sz w:val="28"/>
          <w:szCs w:val="28"/>
        </w:rPr>
        <w:t>ti</w:t>
      </w:r>
      <w:r w:rsidRPr="00B17719">
        <w:rPr>
          <w:rFonts w:ascii="Consolas" w:hAnsi="Consolas"/>
          <w:color w:val="auto"/>
          <w:sz w:val="28"/>
          <w:szCs w:val="28"/>
        </w:rPr>
        <w:t>va alteração do preço registrado, para que avaliem a necessidade de alteração contratual, observado o disposto no art. 124 da Lei nº 14.133, de 2021.</w:t>
      </w:r>
    </w:p>
    <w:p w14:paraId="71A2EC1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12474802" w14:textId="77777777" w:rsidR="006E12DD" w:rsidRPr="00B17719" w:rsidRDefault="006E12DD" w:rsidP="006E12DD">
      <w:pPr>
        <w:pStyle w:val="Nivel01"/>
        <w:numPr>
          <w:ilvl w:val="0"/>
          <w:numId w:val="0"/>
        </w:numPr>
      </w:pPr>
      <w:r w:rsidRPr="00B17719">
        <w:t>8. CANCELAMENTO DO REGISTRO DO LICITANTE VENCEDOR E DOS PREÇOS REGISTRADOS</w:t>
      </w:r>
      <w:bookmarkStart w:id="8" w:name="cancelamento"/>
      <w:bookmarkEnd w:id="8"/>
      <w:r w:rsidRPr="00B17719">
        <w:t>:</w:t>
      </w:r>
    </w:p>
    <w:p w14:paraId="53A223B5" w14:textId="77777777" w:rsidR="006E12DD" w:rsidRPr="00B17719" w:rsidRDefault="006E12DD" w:rsidP="006E12DD">
      <w:pPr>
        <w:rPr>
          <w:rFonts w:ascii="Consolas" w:hAnsi="Consolas"/>
          <w:sz w:val="28"/>
          <w:szCs w:val="28"/>
        </w:rPr>
      </w:pPr>
    </w:p>
    <w:p w14:paraId="0E40AC5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8.1. O registro do fornecedor será cancelado pelo gerenciador, quando o fornecedor:</w:t>
      </w:r>
      <w:bookmarkStart w:id="9" w:name="cancelamento_do_fornecedor"/>
      <w:bookmarkEnd w:id="9"/>
    </w:p>
    <w:p w14:paraId="621FB043"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4B9D872"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8.1.1. Descumprir as condições da ata de registro de preços, sem motivo justificado;</w:t>
      </w:r>
    </w:p>
    <w:p w14:paraId="18B19304"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F61AED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8.1.2. Não re</w:t>
      </w:r>
      <w:r w:rsidRPr="00B17719">
        <w:rPr>
          <w:rFonts w:ascii="Consolas" w:eastAsia="Arial" w:hAnsi="Consolas"/>
          <w:color w:val="auto"/>
          <w:sz w:val="28"/>
          <w:szCs w:val="28"/>
        </w:rPr>
        <w:t>ti</w:t>
      </w:r>
      <w:r w:rsidRPr="00B17719">
        <w:rPr>
          <w:rFonts w:ascii="Consolas" w:hAnsi="Consolas"/>
          <w:color w:val="auto"/>
          <w:sz w:val="28"/>
          <w:szCs w:val="28"/>
        </w:rPr>
        <w:t>rar a nota de empenho, ou instrumento equivalente, no prazo estabelecido pela Administração sem justificativa razoável;</w:t>
      </w:r>
    </w:p>
    <w:p w14:paraId="117D0BEE"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53F6854"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8.1.3. Não aceitar manter seu preço registrado, na hipótese </w:t>
      </w:r>
      <w:r w:rsidRPr="002430D2">
        <w:rPr>
          <w:rFonts w:ascii="Consolas" w:hAnsi="Consolas"/>
          <w:color w:val="auto"/>
          <w:sz w:val="28"/>
          <w:szCs w:val="28"/>
        </w:rPr>
        <w:t>prevista no artigo 30, § 2º, do Decreto nº 1790, de 02 de janeiro de 2024; ou</w:t>
      </w:r>
    </w:p>
    <w:p w14:paraId="6C922133"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D1094B1"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8.1.4. Sofrer sanção prevista nos incisos III ou IV do caput do art. 156 da Lei nº 14.133, de 2021.</w:t>
      </w:r>
    </w:p>
    <w:p w14:paraId="40252B2F"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CF67E97" w14:textId="77777777" w:rsidR="006E12DD" w:rsidRPr="00B17719" w:rsidRDefault="006E12DD" w:rsidP="006E12DD">
      <w:pPr>
        <w:pStyle w:val="Nvel4"/>
        <w:spacing w:before="0" w:after="0" w:line="240" w:lineRule="auto"/>
        <w:ind w:left="0"/>
        <w:rPr>
          <w:rFonts w:ascii="Consolas" w:hAnsi="Consolas"/>
          <w:color w:val="auto"/>
          <w:sz w:val="28"/>
          <w:szCs w:val="28"/>
        </w:rPr>
      </w:pPr>
      <w:r w:rsidRPr="00B17719">
        <w:rPr>
          <w:rFonts w:ascii="Consolas" w:hAnsi="Consolas"/>
          <w:color w:val="auto"/>
          <w:sz w:val="28"/>
          <w:szCs w:val="28"/>
        </w:rPr>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476362DD"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D48370"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8.2. O cancelamento de registros nas hipóteses previstas no item </w:t>
      </w:r>
      <w:r>
        <w:rPr>
          <w:rFonts w:ascii="Consolas" w:hAnsi="Consolas"/>
          <w:color w:val="auto"/>
          <w:sz w:val="28"/>
          <w:szCs w:val="28"/>
        </w:rPr>
        <w:t>8.1</w:t>
      </w:r>
      <w:r w:rsidRPr="00B17719">
        <w:rPr>
          <w:rFonts w:ascii="Consolas" w:hAnsi="Consolas"/>
          <w:color w:val="auto"/>
          <w:sz w:val="28"/>
          <w:szCs w:val="28"/>
        </w:rPr>
        <w:t xml:space="preserve"> será formalizado por despacho do órgão gerenciador, garantidos os princípios do contraditório e da ampla defesa.</w:t>
      </w:r>
    </w:p>
    <w:p w14:paraId="55C340A5"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E93D56E"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486FAE7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F85967F"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8.4. O cancelamento dos preços registrados poderá ser realizado pelo gerenciador, em determinada ata de registro de </w:t>
      </w:r>
      <w:r w:rsidRPr="00B17719">
        <w:rPr>
          <w:rFonts w:ascii="Consolas" w:hAnsi="Consolas"/>
          <w:color w:val="auto"/>
          <w:sz w:val="28"/>
          <w:szCs w:val="28"/>
        </w:rPr>
        <w:lastRenderedPageBreak/>
        <w:t>preços, total ou parcialmente, nas seguintes hipóteses, desde que devidamente comprovadas e justificadas:</w:t>
      </w:r>
      <w:bookmarkStart w:id="10" w:name="cancelamento_da_ata"/>
      <w:bookmarkEnd w:id="10"/>
      <w:r w:rsidRPr="00B17719">
        <w:rPr>
          <w:rFonts w:ascii="Consolas" w:hAnsi="Consolas"/>
          <w:color w:val="auto"/>
          <w:sz w:val="28"/>
          <w:szCs w:val="28"/>
        </w:rPr>
        <w:t xml:space="preserve"> </w:t>
      </w:r>
    </w:p>
    <w:p w14:paraId="42EB82F8"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00C2F3F"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8.4.1. Por razão de interesse público;</w:t>
      </w:r>
    </w:p>
    <w:p w14:paraId="4E7D64D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3B928DF5"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8.4.2. A pedido do fornecedor, decorrente de caso fortuito ou força maior; ou</w:t>
      </w:r>
    </w:p>
    <w:p w14:paraId="005CC188"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01792380" w14:textId="77777777" w:rsidR="006E12DD" w:rsidRPr="002430D2"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8.4.3. Se não houver êxito nas negociações, nas hipóteses em que o preço de mercado </w:t>
      </w:r>
      <w:proofErr w:type="gramStart"/>
      <w:r w:rsidRPr="00B17719">
        <w:rPr>
          <w:rFonts w:ascii="Consolas" w:hAnsi="Consolas"/>
          <w:color w:val="auto"/>
          <w:sz w:val="28"/>
          <w:szCs w:val="28"/>
        </w:rPr>
        <w:t>tornar-se</w:t>
      </w:r>
      <w:proofErr w:type="gramEnd"/>
      <w:r w:rsidRPr="00B17719">
        <w:rPr>
          <w:rFonts w:ascii="Consolas" w:hAnsi="Consolas"/>
          <w:color w:val="auto"/>
          <w:sz w:val="28"/>
          <w:szCs w:val="28"/>
        </w:rPr>
        <w:t xml:space="preserve"> superior ou inferior ao preço registrado, nos termos do artigos 29, § 3º e 30, § 4º, ambos do </w:t>
      </w:r>
      <w:r w:rsidRPr="002430D2">
        <w:rPr>
          <w:rFonts w:ascii="Consolas" w:hAnsi="Consolas"/>
          <w:color w:val="auto"/>
          <w:sz w:val="28"/>
          <w:szCs w:val="28"/>
        </w:rPr>
        <w:t xml:space="preserve">Decreto nº 1790, de 02 de janeiro de 2024. </w:t>
      </w:r>
    </w:p>
    <w:p w14:paraId="1F53959C"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649F34AF" w14:textId="77777777" w:rsidR="006E12DD" w:rsidRPr="00B17719" w:rsidRDefault="006E12DD" w:rsidP="006E12DD">
      <w:pPr>
        <w:pStyle w:val="Nivel01"/>
        <w:numPr>
          <w:ilvl w:val="0"/>
          <w:numId w:val="0"/>
        </w:numPr>
      </w:pPr>
      <w:r w:rsidRPr="00B17719">
        <w:t>9. DAS PENALIDADES:</w:t>
      </w:r>
    </w:p>
    <w:p w14:paraId="4AB506C6" w14:textId="77777777" w:rsidR="006E12DD" w:rsidRPr="00B17719" w:rsidRDefault="006E12DD" w:rsidP="006E12DD">
      <w:pPr>
        <w:rPr>
          <w:rFonts w:ascii="Consolas" w:hAnsi="Consolas"/>
          <w:sz w:val="28"/>
          <w:szCs w:val="28"/>
        </w:rPr>
      </w:pPr>
    </w:p>
    <w:p w14:paraId="1DD1B4AC"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9.1. O descumprimento da Ata de Registro de Preços ensejará aplicação das penalidades estabelecidas no edital.</w:t>
      </w:r>
    </w:p>
    <w:p w14:paraId="110CDCB1"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7B1A3D" w14:textId="77777777" w:rsidR="006E12DD" w:rsidRPr="00B17719" w:rsidRDefault="006E12DD" w:rsidP="006E12DD">
      <w:pPr>
        <w:pStyle w:val="Nvel3"/>
        <w:spacing w:before="0" w:after="0" w:line="240" w:lineRule="auto"/>
        <w:ind w:left="0"/>
        <w:rPr>
          <w:rFonts w:ascii="Consolas" w:hAnsi="Consolas"/>
          <w:color w:val="auto"/>
          <w:sz w:val="28"/>
          <w:szCs w:val="28"/>
        </w:rPr>
      </w:pPr>
      <w:r w:rsidRPr="00B17719">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4EAA68E1" w14:textId="77777777" w:rsidR="006E12DD" w:rsidRPr="00B17719" w:rsidRDefault="006E12DD" w:rsidP="006E12DD">
      <w:pPr>
        <w:pStyle w:val="Nvel3"/>
        <w:spacing w:before="0" w:after="0" w:line="240" w:lineRule="auto"/>
        <w:ind w:left="0"/>
        <w:rPr>
          <w:rFonts w:ascii="Consolas" w:hAnsi="Consolas"/>
          <w:color w:val="auto"/>
          <w:sz w:val="28"/>
          <w:szCs w:val="28"/>
        </w:rPr>
      </w:pPr>
    </w:p>
    <w:p w14:paraId="7A866DF4" w14:textId="77777777" w:rsidR="006E12DD"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9.2. É da competência do gerenciador a aplicação das penalidades decorrentes do descumprimento do pactuado nesta ata de registro de preço, exceto nas hipóteses em que o descumprimento disser respeito às contratações dos órgãos ou entidade participante, caso no qual caberá ao respectivo órgão participante a aplicação da penalidade.</w:t>
      </w:r>
    </w:p>
    <w:p w14:paraId="12353144"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9.3. O órgão ou entidade participante deverá comunicar ao órgão gerenciador qualquer das ocorrências previstas no item 9.1, dada a necessidade de instauração de procedimento para cancelamento do registro do fornecedor.</w:t>
      </w:r>
    </w:p>
    <w:p w14:paraId="1DAFA87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DF9262" w14:textId="77777777" w:rsidR="006E12DD" w:rsidRPr="00B17719" w:rsidRDefault="006E12DD" w:rsidP="006E12DD">
      <w:pPr>
        <w:pStyle w:val="Nivel01"/>
        <w:numPr>
          <w:ilvl w:val="0"/>
          <w:numId w:val="0"/>
        </w:numPr>
      </w:pPr>
      <w:r w:rsidRPr="00B17719">
        <w:t>10. CONDIÇÕES GERAIS:</w:t>
      </w:r>
    </w:p>
    <w:p w14:paraId="79FFA4AC" w14:textId="77777777" w:rsidR="006E12DD" w:rsidRPr="00B17719" w:rsidRDefault="006E12DD" w:rsidP="006E12DD">
      <w:pPr>
        <w:rPr>
          <w:rFonts w:ascii="Consolas" w:hAnsi="Consolas"/>
          <w:sz w:val="28"/>
          <w:szCs w:val="28"/>
        </w:rPr>
      </w:pPr>
    </w:p>
    <w:p w14:paraId="5F5D4A0D"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10.1. As condições gerais de execução do objeto, tais como os prazos para entrega e recebimento, as obrigações da Administração e do fornecedor registrado, penalidades e demais </w:t>
      </w:r>
      <w:r w:rsidRPr="00B17719">
        <w:rPr>
          <w:rFonts w:ascii="Consolas" w:hAnsi="Consolas"/>
          <w:color w:val="auto"/>
          <w:sz w:val="28"/>
          <w:szCs w:val="28"/>
        </w:rPr>
        <w:lastRenderedPageBreak/>
        <w:t>condições do ajuste, encontram-se definidos no Termo de Referência, Anexo ao Edital.</w:t>
      </w:r>
    </w:p>
    <w:p w14:paraId="18EEC066" w14:textId="77777777" w:rsidR="006E12DD" w:rsidRPr="00B17719" w:rsidRDefault="006E12DD" w:rsidP="006E12DD">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57BD35" w14:textId="77777777" w:rsidR="006E12DD" w:rsidRPr="00B17719" w:rsidRDefault="006E12DD" w:rsidP="006E12DD">
      <w:pPr>
        <w:widowControl w:val="0"/>
        <w:autoSpaceDE w:val="0"/>
        <w:autoSpaceDN w:val="0"/>
        <w:adjustRightInd w:val="0"/>
        <w:jc w:val="both"/>
        <w:rPr>
          <w:rFonts w:ascii="Consolas" w:hAnsi="Consolas" w:cs="Arial"/>
          <w:sz w:val="28"/>
          <w:szCs w:val="28"/>
        </w:rPr>
      </w:pPr>
      <w:r w:rsidRPr="00B17719">
        <w:rPr>
          <w:rFonts w:ascii="Consolas" w:hAnsi="Consolas" w:cs="Arial"/>
          <w:sz w:val="28"/>
          <w:szCs w:val="28"/>
        </w:rPr>
        <w:t xml:space="preserve">Para firmeza e validade do pactuado, a presente Ata foi lavrada em 02 (duas) vias de igual teor, que, depois de lida e achada em ordem, vai assinada pelas partes e encaminhada cópia aos demais órgãos participantes (se houver). </w:t>
      </w:r>
    </w:p>
    <w:p w14:paraId="33025DEA" w14:textId="77777777" w:rsidR="006E12DD" w:rsidRPr="00B17719" w:rsidRDefault="006E12DD" w:rsidP="006E12DD">
      <w:pPr>
        <w:widowControl w:val="0"/>
        <w:autoSpaceDE w:val="0"/>
        <w:autoSpaceDN w:val="0"/>
        <w:adjustRightInd w:val="0"/>
        <w:jc w:val="both"/>
        <w:rPr>
          <w:rFonts w:ascii="Consolas" w:hAnsi="Consolas" w:cs="Arial"/>
          <w:sz w:val="28"/>
          <w:szCs w:val="28"/>
        </w:rPr>
      </w:pPr>
    </w:p>
    <w:p w14:paraId="46F4FC15" w14:textId="77777777" w:rsidR="006E12DD" w:rsidRPr="00B17719" w:rsidRDefault="006E12DD" w:rsidP="006E12DD">
      <w:pPr>
        <w:widowControl w:val="0"/>
        <w:autoSpaceDE w:val="0"/>
        <w:autoSpaceDN w:val="0"/>
        <w:adjustRightInd w:val="0"/>
        <w:jc w:val="center"/>
        <w:rPr>
          <w:rFonts w:ascii="Consolas" w:hAnsi="Consolas" w:cs="Arial"/>
          <w:sz w:val="28"/>
          <w:szCs w:val="28"/>
        </w:rPr>
      </w:pPr>
    </w:p>
    <w:p w14:paraId="3F778420" w14:textId="77777777" w:rsidR="006E12DD" w:rsidRDefault="006E12DD" w:rsidP="006E12DD">
      <w:pPr>
        <w:widowControl w:val="0"/>
        <w:autoSpaceDE w:val="0"/>
        <w:autoSpaceDN w:val="0"/>
        <w:adjustRightInd w:val="0"/>
        <w:jc w:val="center"/>
        <w:rPr>
          <w:rFonts w:ascii="Consolas" w:hAnsi="Consolas" w:cs="Arial"/>
          <w:sz w:val="28"/>
          <w:szCs w:val="28"/>
        </w:rPr>
      </w:pPr>
    </w:p>
    <w:p w14:paraId="7887C65E" w14:textId="2277050D" w:rsidR="006E12DD" w:rsidRDefault="006E12DD" w:rsidP="00340893">
      <w:pPr>
        <w:widowControl w:val="0"/>
        <w:autoSpaceDE w:val="0"/>
        <w:autoSpaceDN w:val="0"/>
        <w:adjustRightInd w:val="0"/>
        <w:jc w:val="both"/>
        <w:rPr>
          <w:rFonts w:ascii="Consolas" w:hAnsi="Consolas" w:cs="Arial"/>
          <w:sz w:val="28"/>
          <w:szCs w:val="28"/>
        </w:rPr>
      </w:pPr>
      <w:r>
        <w:rPr>
          <w:rFonts w:ascii="Consolas" w:hAnsi="Consolas" w:cs="Arial"/>
          <w:sz w:val="28"/>
          <w:szCs w:val="28"/>
        </w:rPr>
        <w:t xml:space="preserve">                    </w:t>
      </w:r>
      <w:r w:rsidR="009C6ADB" w:rsidRPr="009C6ADB">
        <w:rPr>
          <w:rFonts w:ascii="Consolas" w:hAnsi="Consolas" w:cs="Arial"/>
          <w:b/>
          <w:bCs/>
          <w:sz w:val="28"/>
          <w:szCs w:val="28"/>
        </w:rPr>
        <w:t>IARAS, 2</w:t>
      </w:r>
      <w:r>
        <w:rPr>
          <w:rFonts w:ascii="Consolas" w:hAnsi="Consolas" w:cs="Arial"/>
          <w:b/>
          <w:bCs/>
          <w:sz w:val="28"/>
          <w:szCs w:val="28"/>
        </w:rPr>
        <w:t>4</w:t>
      </w:r>
      <w:r w:rsidR="009C6ADB" w:rsidRPr="009C6ADB">
        <w:rPr>
          <w:rFonts w:ascii="Consolas" w:hAnsi="Consolas" w:cs="Arial"/>
          <w:b/>
          <w:bCs/>
          <w:sz w:val="28"/>
          <w:szCs w:val="28"/>
        </w:rPr>
        <w:t xml:space="preserve"> DE MAIO DE 2024.</w:t>
      </w:r>
    </w:p>
    <w:p w14:paraId="46E95D48" w14:textId="77777777" w:rsidR="00340893" w:rsidRDefault="00340893" w:rsidP="00340893">
      <w:pPr>
        <w:widowControl w:val="0"/>
        <w:autoSpaceDE w:val="0"/>
        <w:autoSpaceDN w:val="0"/>
        <w:adjustRightInd w:val="0"/>
        <w:jc w:val="both"/>
        <w:rPr>
          <w:rFonts w:ascii="Consolas" w:hAnsi="Consolas" w:cs="Arial"/>
          <w:sz w:val="28"/>
          <w:szCs w:val="28"/>
        </w:rPr>
      </w:pPr>
    </w:p>
    <w:p w14:paraId="516DA6D2" w14:textId="77777777" w:rsidR="00340893" w:rsidRDefault="00340893" w:rsidP="00340893">
      <w:pPr>
        <w:widowControl w:val="0"/>
        <w:autoSpaceDE w:val="0"/>
        <w:autoSpaceDN w:val="0"/>
        <w:adjustRightInd w:val="0"/>
        <w:jc w:val="both"/>
        <w:rPr>
          <w:rFonts w:ascii="Consolas" w:hAnsi="Consolas" w:cs="Arial"/>
          <w:sz w:val="28"/>
          <w:szCs w:val="28"/>
        </w:rPr>
      </w:pPr>
    </w:p>
    <w:p w14:paraId="4DD719D0" w14:textId="77777777" w:rsidR="00340893" w:rsidRPr="00340893" w:rsidRDefault="00340893" w:rsidP="00340893">
      <w:pPr>
        <w:widowControl w:val="0"/>
        <w:autoSpaceDE w:val="0"/>
        <w:autoSpaceDN w:val="0"/>
        <w:adjustRightInd w:val="0"/>
        <w:jc w:val="both"/>
        <w:rPr>
          <w:rFonts w:ascii="Consolas" w:hAnsi="Consolas" w:cs="Arial"/>
          <w:sz w:val="28"/>
          <w:szCs w:val="28"/>
        </w:rPr>
      </w:pPr>
    </w:p>
    <w:p w14:paraId="6AE1C91E"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 DE IARAS</w:t>
      </w:r>
    </w:p>
    <w:p w14:paraId="72ED6E38" w14:textId="77777777" w:rsidR="009C6ADB" w:rsidRPr="009C6ADB" w:rsidRDefault="009C6ADB" w:rsidP="009C6ADB">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MARCOS JOSÉ ROSA</w:t>
      </w:r>
    </w:p>
    <w:p w14:paraId="68B0EEA9" w14:textId="17E1940E" w:rsidR="009C6ADB" w:rsidRDefault="009C6ADB" w:rsidP="00340893">
      <w:pPr>
        <w:widowControl w:val="0"/>
        <w:autoSpaceDE w:val="0"/>
        <w:autoSpaceDN w:val="0"/>
        <w:adjustRightInd w:val="0"/>
        <w:jc w:val="center"/>
        <w:rPr>
          <w:rFonts w:ascii="Consolas" w:hAnsi="Consolas" w:cs="Arial"/>
          <w:b/>
          <w:bCs/>
          <w:sz w:val="28"/>
          <w:szCs w:val="28"/>
        </w:rPr>
      </w:pPr>
      <w:r w:rsidRPr="009C6ADB">
        <w:rPr>
          <w:rFonts w:ascii="Consolas" w:hAnsi="Consolas" w:cs="Arial"/>
          <w:b/>
          <w:bCs/>
          <w:sz w:val="28"/>
          <w:szCs w:val="28"/>
        </w:rPr>
        <w:t>MUNICÍPIO</w:t>
      </w:r>
    </w:p>
    <w:p w14:paraId="595C6846" w14:textId="77777777" w:rsidR="00340893" w:rsidRDefault="00340893" w:rsidP="00340893">
      <w:pPr>
        <w:widowControl w:val="0"/>
        <w:autoSpaceDE w:val="0"/>
        <w:autoSpaceDN w:val="0"/>
        <w:adjustRightInd w:val="0"/>
        <w:jc w:val="center"/>
        <w:rPr>
          <w:rFonts w:ascii="Consolas" w:hAnsi="Consolas" w:cs="Arial"/>
          <w:b/>
          <w:bCs/>
          <w:sz w:val="28"/>
          <w:szCs w:val="28"/>
        </w:rPr>
      </w:pPr>
    </w:p>
    <w:p w14:paraId="6746C3E7" w14:textId="77777777" w:rsidR="00340893" w:rsidRDefault="00340893" w:rsidP="00340893">
      <w:pPr>
        <w:widowControl w:val="0"/>
        <w:autoSpaceDE w:val="0"/>
        <w:autoSpaceDN w:val="0"/>
        <w:adjustRightInd w:val="0"/>
        <w:jc w:val="center"/>
        <w:rPr>
          <w:rFonts w:ascii="Consolas" w:hAnsi="Consolas" w:cs="Arial"/>
          <w:b/>
          <w:bCs/>
          <w:sz w:val="28"/>
          <w:szCs w:val="28"/>
        </w:rPr>
      </w:pPr>
    </w:p>
    <w:p w14:paraId="5DC83E66" w14:textId="77777777" w:rsidR="00340893" w:rsidRPr="009C6ADB" w:rsidRDefault="00340893" w:rsidP="00340893">
      <w:pPr>
        <w:widowControl w:val="0"/>
        <w:autoSpaceDE w:val="0"/>
        <w:autoSpaceDN w:val="0"/>
        <w:adjustRightInd w:val="0"/>
        <w:jc w:val="center"/>
        <w:rPr>
          <w:rFonts w:ascii="Consolas" w:hAnsi="Consolas" w:cs="Arial"/>
          <w:b/>
          <w:bCs/>
          <w:sz w:val="28"/>
          <w:szCs w:val="28"/>
        </w:rPr>
      </w:pPr>
    </w:p>
    <w:p w14:paraId="535A4AC2" w14:textId="7E9D7394" w:rsidR="009C6ADB" w:rsidRPr="009C6ADB" w:rsidRDefault="009C6ADB" w:rsidP="00340893">
      <w:pPr>
        <w:spacing w:after="200" w:line="276" w:lineRule="auto"/>
        <w:jc w:val="center"/>
        <w:rPr>
          <w:rFonts w:ascii="Consolas" w:hAnsi="Consolas" w:cs="Arial"/>
          <w:b/>
          <w:bCs/>
          <w:sz w:val="28"/>
          <w:szCs w:val="28"/>
        </w:rPr>
      </w:pPr>
      <w:r w:rsidRPr="009C6ADB">
        <w:rPr>
          <w:rFonts w:ascii="Consolas" w:hAnsi="Consolas" w:cs="Arial"/>
          <w:b/>
          <w:bCs/>
          <w:sz w:val="28"/>
          <w:szCs w:val="28"/>
        </w:rPr>
        <w:t>EMPRESA</w:t>
      </w:r>
      <w:r w:rsidR="00892459">
        <w:rPr>
          <w:rFonts w:ascii="Consolas" w:hAnsi="Consolas" w:cs="Consolas"/>
          <w:b/>
          <w:sz w:val="28"/>
          <w:szCs w:val="28"/>
        </w:rPr>
        <w:t xml:space="preserve"> PERONTI SUPLEMENTOS INDUSTRIAIS LTDA</w:t>
      </w:r>
      <w:r w:rsidRPr="009C6ADB">
        <w:rPr>
          <w:rFonts w:ascii="Consolas" w:hAnsi="Consolas" w:cs="Arial"/>
          <w:b/>
          <w:bCs/>
          <w:sz w:val="28"/>
          <w:szCs w:val="28"/>
        </w:rPr>
        <w:t>.</w:t>
      </w:r>
      <w:r w:rsidR="00340893">
        <w:rPr>
          <w:rFonts w:ascii="Consolas" w:hAnsi="Consolas" w:cs="Arial"/>
          <w:b/>
          <w:bCs/>
          <w:sz w:val="28"/>
          <w:szCs w:val="28"/>
        </w:rPr>
        <w:t xml:space="preserve">            </w:t>
      </w:r>
      <w:r w:rsidR="00892459">
        <w:rPr>
          <w:rFonts w:ascii="Consolas" w:hAnsi="Consolas" w:cs="Consolas"/>
          <w:b/>
          <w:bCs/>
          <w:sz w:val="28"/>
          <w:szCs w:val="28"/>
        </w:rPr>
        <w:t>EMERSON CARLOS PERONTI</w:t>
      </w:r>
      <w:r w:rsidRPr="009C6ADB">
        <w:rPr>
          <w:rFonts w:ascii="Consolas" w:hAnsi="Consolas" w:cs="Consolas"/>
          <w:b/>
          <w:bCs/>
          <w:sz w:val="28"/>
          <w:szCs w:val="28"/>
        </w:rPr>
        <w:t xml:space="preserve"> </w:t>
      </w:r>
      <w:r w:rsidR="00340893">
        <w:rPr>
          <w:rFonts w:ascii="Consolas" w:hAnsi="Consolas" w:cs="Arial"/>
          <w:b/>
          <w:bCs/>
          <w:sz w:val="28"/>
          <w:szCs w:val="28"/>
        </w:rPr>
        <w:t xml:space="preserve">                                       </w:t>
      </w:r>
      <w:r w:rsidRPr="009C6ADB">
        <w:rPr>
          <w:rFonts w:ascii="Consolas" w:hAnsi="Consolas" w:cs="Consolas"/>
          <w:b/>
          <w:bCs/>
          <w:sz w:val="28"/>
          <w:szCs w:val="28"/>
        </w:rPr>
        <w:t>DETENTOR</w:t>
      </w:r>
    </w:p>
    <w:p w14:paraId="7B04D853" w14:textId="6CE09516" w:rsidR="00652CC5" w:rsidRPr="009C6ADB" w:rsidRDefault="00652CC5" w:rsidP="009C6ADB">
      <w:pPr>
        <w:rPr>
          <w:b/>
          <w:bCs/>
          <w:sz w:val="28"/>
          <w:szCs w:val="28"/>
        </w:rPr>
      </w:pPr>
    </w:p>
    <w:p w14:paraId="68C47B55" w14:textId="59FBEC41" w:rsidR="009C6ADB" w:rsidRDefault="009C6ADB" w:rsidP="009C6ADB">
      <w:pPr>
        <w:rPr>
          <w:b/>
          <w:bCs/>
          <w:sz w:val="28"/>
          <w:szCs w:val="28"/>
        </w:rPr>
      </w:pPr>
      <w:r w:rsidRPr="009C6ADB">
        <w:rPr>
          <w:rFonts w:ascii="Consolas" w:hAnsi="Consolas"/>
          <w:b/>
          <w:bCs/>
          <w:sz w:val="28"/>
          <w:szCs w:val="28"/>
        </w:rPr>
        <w:t>TESTEMUNHAS</w:t>
      </w:r>
      <w:r w:rsidRPr="009C6ADB">
        <w:rPr>
          <w:b/>
          <w:bCs/>
          <w:sz w:val="28"/>
          <w:szCs w:val="28"/>
        </w:rPr>
        <w:t>:</w:t>
      </w:r>
    </w:p>
    <w:p w14:paraId="539FD403" w14:textId="77777777" w:rsidR="009C6ADB" w:rsidRDefault="009C6ADB" w:rsidP="009C6ADB">
      <w:pPr>
        <w:rPr>
          <w:b/>
          <w:bCs/>
          <w:sz w:val="28"/>
          <w:szCs w:val="28"/>
        </w:rPr>
      </w:pPr>
    </w:p>
    <w:p w14:paraId="3AC1DDFB" w14:textId="77777777" w:rsidR="009C6ADB" w:rsidRDefault="009C6ADB" w:rsidP="009C6ADB">
      <w:pPr>
        <w:rPr>
          <w:b/>
          <w:bCs/>
          <w:sz w:val="28"/>
          <w:szCs w:val="28"/>
        </w:rPr>
      </w:pPr>
    </w:p>
    <w:p w14:paraId="1E588445" w14:textId="77777777" w:rsidR="009C6ADB" w:rsidRDefault="009C6ADB" w:rsidP="00340893">
      <w:pPr>
        <w:jc w:val="center"/>
        <w:rPr>
          <w:b/>
          <w:bCs/>
          <w:sz w:val="28"/>
          <w:szCs w:val="28"/>
        </w:rPr>
      </w:pPr>
    </w:p>
    <w:p w14:paraId="08AA9841" w14:textId="77777777" w:rsidR="009C6ADB" w:rsidRDefault="009C6ADB" w:rsidP="00340893">
      <w:pPr>
        <w:jc w:val="center"/>
        <w:rPr>
          <w:b/>
          <w:bCs/>
          <w:sz w:val="28"/>
          <w:szCs w:val="28"/>
        </w:rPr>
      </w:pPr>
    </w:p>
    <w:p w14:paraId="667A3C84" w14:textId="3C0BAD40" w:rsidR="009C6ADB" w:rsidRPr="009C6ADB" w:rsidRDefault="009C6ADB" w:rsidP="00340893">
      <w:pPr>
        <w:jc w:val="center"/>
        <w:rPr>
          <w:rFonts w:ascii="Consolas" w:hAnsi="Consolas"/>
          <w:b/>
          <w:bCs/>
          <w:sz w:val="28"/>
          <w:szCs w:val="28"/>
        </w:rPr>
      </w:pPr>
      <w:r w:rsidRPr="009C6ADB">
        <w:rPr>
          <w:rFonts w:ascii="Consolas" w:hAnsi="Consolas"/>
          <w:b/>
          <w:bCs/>
          <w:sz w:val="28"/>
          <w:szCs w:val="28"/>
        </w:rPr>
        <w:t>LARISSA GUEDES PEREIRA              JAQUELINE A. DUARTE VITOR</w:t>
      </w:r>
    </w:p>
    <w:p w14:paraId="07C841C8" w14:textId="44FEB6FA" w:rsidR="009C6ADB" w:rsidRPr="009C6ADB" w:rsidRDefault="009C6ADB" w:rsidP="00340893">
      <w:pPr>
        <w:jc w:val="center"/>
        <w:rPr>
          <w:rFonts w:ascii="Consolas" w:hAnsi="Consolas"/>
          <w:b/>
          <w:bCs/>
          <w:sz w:val="28"/>
          <w:szCs w:val="28"/>
        </w:rPr>
      </w:pPr>
      <w:r w:rsidRPr="009C6ADB">
        <w:rPr>
          <w:rFonts w:ascii="Consolas" w:hAnsi="Consolas"/>
          <w:b/>
          <w:bCs/>
          <w:sz w:val="28"/>
          <w:szCs w:val="28"/>
        </w:rPr>
        <w:t>ASSESSORA DE SECRETÁRIO             ASSESSORA DE SECRETÁRIO</w:t>
      </w:r>
    </w:p>
    <w:p w14:paraId="35709BB4" w14:textId="49075C5D" w:rsidR="009C6ADB" w:rsidRPr="009C6ADB" w:rsidRDefault="009C6ADB" w:rsidP="00340893">
      <w:pPr>
        <w:jc w:val="center"/>
        <w:rPr>
          <w:rFonts w:ascii="Consolas" w:hAnsi="Consolas"/>
          <w:b/>
          <w:bCs/>
          <w:sz w:val="28"/>
          <w:szCs w:val="28"/>
        </w:rPr>
      </w:pPr>
      <w:r w:rsidRPr="009C6ADB">
        <w:rPr>
          <w:rFonts w:ascii="Consolas" w:hAnsi="Consolas"/>
          <w:b/>
          <w:bCs/>
          <w:sz w:val="28"/>
          <w:szCs w:val="28"/>
        </w:rPr>
        <w:t>RG Nº 38.182.470 - 6 SSP/SP         RG Nº 46.152.527-6 SSP/SP</w:t>
      </w:r>
    </w:p>
    <w:p w14:paraId="65A4D0F0" w14:textId="6096659A" w:rsidR="009C6ADB" w:rsidRPr="009C6ADB" w:rsidRDefault="009C6ADB" w:rsidP="00340893">
      <w:pPr>
        <w:jc w:val="center"/>
        <w:rPr>
          <w:rFonts w:ascii="Consolas" w:hAnsi="Consolas"/>
          <w:b/>
          <w:bCs/>
          <w:sz w:val="28"/>
          <w:szCs w:val="28"/>
        </w:rPr>
      </w:pPr>
      <w:r w:rsidRPr="009C6ADB">
        <w:rPr>
          <w:rFonts w:ascii="Consolas" w:hAnsi="Consolas"/>
          <w:b/>
          <w:bCs/>
          <w:sz w:val="28"/>
          <w:szCs w:val="28"/>
        </w:rPr>
        <w:t>CPF: Nº 229.650.348-97              CPF Nº 387.342.078-30</w:t>
      </w:r>
    </w:p>
    <w:sectPr w:rsidR="009C6ADB" w:rsidRPr="009C6ADB"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3D062E" w14:textId="77777777" w:rsidR="002751DF" w:rsidRDefault="002751DF" w:rsidP="00BB440C">
      <w:r>
        <w:separator/>
      </w:r>
    </w:p>
  </w:endnote>
  <w:endnote w:type="continuationSeparator" w:id="0">
    <w:p w14:paraId="52803BE2" w14:textId="77777777" w:rsidR="002751DF" w:rsidRDefault="002751DF"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0C4B1" w14:textId="3668A502" w:rsidR="00030D96" w:rsidRPr="00BF5FA9" w:rsidRDefault="00000000" w:rsidP="000A43E7">
    <w:pPr>
      <w:pStyle w:val="Rodap"/>
      <w:jc w:val="center"/>
      <w:rPr>
        <w:sz w:val="22"/>
        <w:szCs w:val="22"/>
      </w:rPr>
    </w:pPr>
    <w:r>
      <w:rPr>
        <w:noProof/>
      </w:rPr>
      <w:pict w14:anchorId="1C23AF3E">
        <v:line id="Line 2" o:spid="_x0000_s1025" style="position:absolute;left:0;text-align:left;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" strokeweight="3pt">
          <v:stroke linestyle="thinThin"/>
        </v:line>
      </w:pict>
    </w:r>
    <w:r w:rsidR="00030D96" w:rsidRPr="00BF5FA9">
      <w:rPr>
        <w:sz w:val="22"/>
        <w:szCs w:val="22"/>
      </w:rPr>
      <w:t>Praça Monção</w:t>
    </w:r>
    <w:r w:rsidR="00030D96">
      <w:rPr>
        <w:sz w:val="22"/>
        <w:szCs w:val="22"/>
      </w:rPr>
      <w:t xml:space="preserve"> nº</w:t>
    </w:r>
    <w:r w:rsidR="00030D96" w:rsidRPr="00BF5FA9">
      <w:rPr>
        <w:sz w:val="22"/>
        <w:szCs w:val="22"/>
      </w:rPr>
      <w:t xml:space="preserve"> 683 – F</w:t>
    </w:r>
    <w:r w:rsidR="00030D96">
      <w:rPr>
        <w:sz w:val="22"/>
        <w:szCs w:val="22"/>
      </w:rPr>
      <w:t>one: (0XX14) 3764-94</w:t>
    </w:r>
    <w:r w:rsidR="00030D96" w:rsidRPr="00BF5FA9">
      <w:rPr>
        <w:sz w:val="22"/>
        <w:szCs w:val="22"/>
      </w:rPr>
      <w:t>00</w:t>
    </w:r>
    <w:r w:rsidR="00030D96">
      <w:rPr>
        <w:sz w:val="22"/>
        <w:szCs w:val="22"/>
      </w:rPr>
      <w:t xml:space="preserve"> / </w:t>
    </w:r>
    <w:r w:rsidR="00030D96" w:rsidRPr="00BF5FA9">
      <w:rPr>
        <w:sz w:val="22"/>
        <w:szCs w:val="22"/>
      </w:rPr>
      <w:t>3764-9401 – CEP 18.775-</w:t>
    </w:r>
    <w:r w:rsidR="00030D96">
      <w:rPr>
        <w:sz w:val="22"/>
        <w:szCs w:val="22"/>
      </w:rPr>
      <w:t>021–</w:t>
    </w:r>
    <w:r w:rsidR="00030D96" w:rsidRPr="00BF5FA9">
      <w:rPr>
        <w:sz w:val="22"/>
        <w:szCs w:val="22"/>
      </w:rPr>
      <w:t xml:space="preserve"> I</w:t>
    </w:r>
    <w:r w:rsidR="00030D96">
      <w:rPr>
        <w:sz w:val="22"/>
        <w:szCs w:val="22"/>
      </w:rPr>
      <w:t>A</w:t>
    </w:r>
    <w:r w:rsidR="00030D96" w:rsidRPr="00BF5FA9">
      <w:rPr>
        <w:sz w:val="22"/>
        <w:szCs w:val="22"/>
      </w:rPr>
      <w:t xml:space="preserve">RAS </w:t>
    </w:r>
    <w:r w:rsidR="00030D96">
      <w:rPr>
        <w:sz w:val="22"/>
        <w:szCs w:val="22"/>
      </w:rPr>
      <w:t>–</w:t>
    </w:r>
    <w:r w:rsidR="00030D96" w:rsidRPr="00BF5FA9">
      <w:rPr>
        <w:sz w:val="22"/>
        <w:szCs w:val="22"/>
      </w:rPr>
      <w:t xml:space="preserve"> SP</w:t>
    </w:r>
  </w:p>
  <w:p w14:paraId="40C674E5" w14:textId="77777777"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FB23031" w14:textId="77777777" w:rsidR="002751DF" w:rsidRDefault="002751DF" w:rsidP="00BB440C">
      <w:r>
        <w:separator/>
      </w:r>
    </w:p>
  </w:footnote>
  <w:footnote w:type="continuationSeparator" w:id="0">
    <w:p w14:paraId="2E921F5A" w14:textId="77777777" w:rsidR="002751DF" w:rsidRDefault="002751DF"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EDC68C" w14:textId="77777777" w:rsidR="00030D96" w:rsidRDefault="00030D96" w:rsidP="00BB440C">
    <w:pPr>
      <w:pStyle w:val="Cabealho"/>
    </w:pPr>
    <w:r>
      <w:rPr>
        <w:noProof/>
      </w:rPr>
      <w:drawing>
        <wp:anchor distT="0" distB="0" distL="114300" distR="114300" simplePos="0" relativeHeight="251657216" behindDoc="0" locked="0" layoutInCell="1" allowOverlap="1" wp14:anchorId="28279BC0" wp14:editId="128EEB38">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76E6A4F3" w14:textId="35E1781D" w:rsidR="00030D96" w:rsidRPr="000A43E7" w:rsidRDefault="00000000" w:rsidP="000A43E7">
    <w:pPr>
      <w:pStyle w:val="Cabealho"/>
      <w:shd w:val="clear" w:color="auto" w:fill="FFFFFF" w:themeFill="background1"/>
      <w:tabs>
        <w:tab w:val="clear" w:pos="4252"/>
        <w:tab w:val="left" w:pos="2127"/>
      </w:tabs>
      <w:jc w:val="center"/>
    </w:pPr>
    <w:r>
      <w:rPr>
        <w:noProof/>
      </w:rPr>
      <w:pict w14:anchorId="629AAD1E">
        <v:shapetype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60.85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" fillcolor="white [3212]" strokecolor="white [3212]">
          <v:textbox style="mso-fit-shape-to-text:t">
            <w:txbxContent>
              <w:p w14:paraId="0368C36E" w14:textId="77777777"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651DFD5F" w14:textId="77777777"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4A8E0381" w14:textId="77777777" w:rsidR="00030D96" w:rsidRDefault="00030D96" w:rsidP="000A43E7">
                <w:pPr>
                  <w:jc w:val="center"/>
                </w:pPr>
                <w:r w:rsidRPr="000A43E7">
                  <w:rPr>
                    <w:sz w:val="22"/>
                    <w:szCs w:val="22"/>
                  </w:rPr>
                  <w:t>CNPJ – 57.263.949/0001-00</w:t>
                </w:r>
              </w:p>
            </w:txbxContent>
          </v:textbox>
          <w10:wrap type="square" anchorx="margin"/>
        </v:shape>
      </w:pict>
    </w:r>
  </w:p>
  <w:p w14:paraId="0952F20C" w14:textId="77777777" w:rsidR="00030D96" w:rsidRPr="000A43E7" w:rsidRDefault="00030D96" w:rsidP="000A43E7">
    <w:pPr>
      <w:shd w:val="clear" w:color="auto" w:fill="FFFFFF" w:themeFill="background1"/>
      <w:tabs>
        <w:tab w:val="left" w:pos="2127"/>
      </w:tabs>
      <w:jc w:val="center"/>
    </w:pPr>
  </w:p>
  <w:p w14:paraId="4E1C72D3" w14:textId="77777777" w:rsidR="00030D96" w:rsidRDefault="00030D96" w:rsidP="000A43E7">
    <w:pPr>
      <w:pStyle w:val="Cabealho"/>
      <w:tabs>
        <w:tab w:val="left" w:pos="3140"/>
      </w:tabs>
      <w:rPr>
        <w:sz w:val="48"/>
        <w:szCs w:val="48"/>
      </w:rPr>
    </w:pPr>
  </w:p>
  <w:p w14:paraId="346DF8E5" w14:textId="77777777" w:rsidR="00030D96" w:rsidRPr="00DB1FB9" w:rsidRDefault="00030D96" w:rsidP="000A43E7">
    <w:pPr>
      <w:pStyle w:val="Cabealho"/>
      <w:tabs>
        <w:tab w:val="left" w:pos="3140"/>
      </w:tabs>
      <w:rPr>
        <w:sz w:val="22"/>
        <w:szCs w:val="22"/>
      </w:rPr>
    </w:pPr>
  </w:p>
  <w:p w14:paraId="79F246C6" w14:textId="77777777"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2C6D58"/>
    <w:multiLevelType w:val="multilevel"/>
    <w:tmpl w:val="41027F54"/>
    <w:lvl w:ilvl="0">
      <w:start w:val="13"/>
      <w:numFmt w:val="decimal"/>
      <w:lvlText w:val="%1."/>
      <w:lvlJc w:val="left"/>
      <w:pPr>
        <w:ind w:left="660" w:hanging="66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6" w15:restartNumberingAfterBreak="0">
    <w:nsid w:val="1CFC265D"/>
    <w:multiLevelType w:val="hybridMultilevel"/>
    <w:tmpl w:val="0F4C505E"/>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3988A4FC"/>
    <w:lvl w:ilvl="0">
      <w:start w:val="4"/>
      <w:numFmt w:val="decimal"/>
      <w:pStyle w:val="Nivel01"/>
      <w:lvlText w:val="%1."/>
      <w:lvlJc w:val="left"/>
      <w:pPr>
        <w:ind w:left="360" w:hanging="360"/>
      </w:pPr>
      <w:rPr>
        <w:rFonts w:hint="default"/>
        <w:b/>
        <w:sz w:val="28"/>
        <w:szCs w:val="28"/>
      </w:rPr>
    </w:lvl>
    <w:lvl w:ilvl="1">
      <w:start w:val="1"/>
      <w:numFmt w:val="decimal"/>
      <w:pStyle w:val="Nivel2"/>
      <w:lvlText w:val="%1.%2."/>
      <w:lvlJc w:val="left"/>
      <w:pPr>
        <w:ind w:left="999" w:hanging="432"/>
      </w:pPr>
      <w:rPr>
        <w:rFonts w:hint="default"/>
        <w:b w:val="0"/>
        <w:i w:val="0"/>
        <w:strike w:val="0"/>
        <w:color w:val="auto"/>
        <w:sz w:val="28"/>
        <w:szCs w:val="28"/>
        <w:u w:val="none"/>
      </w:rPr>
    </w:lvl>
    <w:lvl w:ilvl="2">
      <w:start w:val="1"/>
      <w:numFmt w:val="decimal"/>
      <w:pStyle w:val="Nivel3"/>
      <w:lvlText w:val="%1.%2.%3."/>
      <w:lvlJc w:val="left"/>
      <w:pPr>
        <w:ind w:left="1214" w:hanging="504"/>
      </w:pPr>
      <w:rPr>
        <w:rFonts w:ascii="Consolas" w:hAnsi="Consolas" w:hint="default"/>
        <w:b w:val="0"/>
        <w:i w:val="0"/>
        <w:strike w:val="0"/>
        <w:color w:val="auto"/>
        <w:sz w:val="28"/>
        <w:szCs w:val="28"/>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15A24F5"/>
    <w:multiLevelType w:val="hybridMultilevel"/>
    <w:tmpl w:val="107250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34795015"/>
    <w:multiLevelType w:val="multilevel"/>
    <w:tmpl w:val="E7FEBBCA"/>
    <w:lvl w:ilvl="0">
      <w:start w:val="1"/>
      <w:numFmt w:val="decimal"/>
      <w:lvlText w:val="%1"/>
      <w:lvlJc w:val="left"/>
      <w:pPr>
        <w:ind w:left="468" w:hanging="468"/>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0"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11" w15:restartNumberingAfterBreak="0">
    <w:nsid w:val="38C21767"/>
    <w:multiLevelType w:val="hybridMultilevel"/>
    <w:tmpl w:val="AE58EDD0"/>
    <w:lvl w:ilvl="0" w:tplc="037A9AE2">
      <w:start w:val="1"/>
      <w:numFmt w:val="lowerLetter"/>
      <w:lvlText w:val="%1)"/>
      <w:lvlJc w:val="left"/>
      <w:pPr>
        <w:ind w:left="102" w:hanging="708"/>
      </w:pPr>
      <w:rPr>
        <w:rFonts w:ascii="Cambria" w:eastAsia="Arial" w:hAnsi="Cambria"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12" w15:restartNumberingAfterBreak="0">
    <w:nsid w:val="3B850DE4"/>
    <w:multiLevelType w:val="hybridMultilevel"/>
    <w:tmpl w:val="D0E2F4B0"/>
    <w:lvl w:ilvl="0" w:tplc="C57472E8">
      <w:start w:val="1"/>
      <w:numFmt w:val="lowerLetter"/>
      <w:lvlText w:val="%1)"/>
      <w:lvlJc w:val="left"/>
      <w:pPr>
        <w:ind w:left="102" w:hanging="708"/>
      </w:pPr>
      <w:rPr>
        <w:rFonts w:ascii="Cambria" w:eastAsia="Arial" w:hAnsi="Cambria"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3" w15:restartNumberingAfterBreak="0">
    <w:nsid w:val="48837F27"/>
    <w:multiLevelType w:val="hybridMultilevel"/>
    <w:tmpl w:val="7C2E55E6"/>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4" w15:restartNumberingAfterBreak="0">
    <w:nsid w:val="4B165FDA"/>
    <w:multiLevelType w:val="hybridMultilevel"/>
    <w:tmpl w:val="71CAEBDA"/>
    <w:lvl w:ilvl="0" w:tplc="EDA0DBA2">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4ECF2710"/>
    <w:multiLevelType w:val="multilevel"/>
    <w:tmpl w:val="8DE64EBC"/>
    <w:lvl w:ilvl="0">
      <w:start w:val="9"/>
      <w:numFmt w:val="decimal"/>
      <w:lvlText w:val="%1."/>
      <w:lvlJc w:val="left"/>
      <w:pPr>
        <w:ind w:left="585" w:hanging="585"/>
      </w:pPr>
      <w:rPr>
        <w:rFonts w:eastAsia="Times New Roman" w:hint="default"/>
      </w:rPr>
    </w:lvl>
    <w:lvl w:ilvl="1">
      <w:start w:val="1"/>
      <w:numFmt w:val="decimal"/>
      <w:lvlText w:val="%1.%2."/>
      <w:lvlJc w:val="left"/>
      <w:pPr>
        <w:ind w:left="720" w:hanging="720"/>
      </w:pPr>
      <w:rPr>
        <w:rFonts w:eastAsia="Times New Roman" w:hint="default"/>
      </w:rPr>
    </w:lvl>
    <w:lvl w:ilvl="2">
      <w:start w:val="2"/>
      <w:numFmt w:val="decimal"/>
      <w:lvlText w:val="%1.%2.%3."/>
      <w:lvlJc w:val="left"/>
      <w:pPr>
        <w:ind w:left="720" w:hanging="720"/>
      </w:pPr>
      <w:rPr>
        <w:rFonts w:eastAsia="Times New Roman" w:hint="default"/>
      </w:rPr>
    </w:lvl>
    <w:lvl w:ilvl="3">
      <w:start w:val="1"/>
      <w:numFmt w:val="decimal"/>
      <w:lvlText w:val="%1.%2.%3.%4."/>
      <w:lvlJc w:val="left"/>
      <w:pPr>
        <w:ind w:left="1080" w:hanging="108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440" w:hanging="144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800" w:hanging="1800"/>
      </w:pPr>
      <w:rPr>
        <w:rFonts w:eastAsia="Times New Roman" w:hint="default"/>
      </w:rPr>
    </w:lvl>
    <w:lvl w:ilvl="8">
      <w:start w:val="1"/>
      <w:numFmt w:val="decimal"/>
      <w:lvlText w:val="%1.%2.%3.%4.%5.%6.%7.%8.%9."/>
      <w:lvlJc w:val="left"/>
      <w:pPr>
        <w:ind w:left="2160" w:hanging="2160"/>
      </w:pPr>
      <w:rPr>
        <w:rFonts w:eastAsia="Times New Roman" w:hint="default"/>
      </w:rPr>
    </w:lvl>
  </w:abstractNum>
  <w:abstractNum w:abstractNumId="1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573A1C16"/>
    <w:multiLevelType w:val="multilevel"/>
    <w:tmpl w:val="37845520"/>
    <w:lvl w:ilvl="0">
      <w:start w:val="4"/>
      <w:numFmt w:val="decimal"/>
      <w:lvlText w:val="%1."/>
      <w:lvlJc w:val="left"/>
      <w:pPr>
        <w:ind w:left="585" w:hanging="58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57F812B9"/>
    <w:multiLevelType w:val="hybridMultilevel"/>
    <w:tmpl w:val="72D4C330"/>
    <w:lvl w:ilvl="0" w:tplc="7F40390A">
      <w:start w:val="1"/>
      <w:numFmt w:val="decimal"/>
      <w:lvlText w:val="10.%1"/>
      <w:lvlJc w:val="left"/>
      <w:pPr>
        <w:ind w:left="1288" w:hanging="360"/>
      </w:pPr>
      <w:rPr>
        <w:rFonts w:hint="default"/>
        <w:b w:val="0"/>
        <w:bCs w:val="0"/>
        <w:i w:val="0"/>
        <w:i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9" w15:restartNumberingAfterBreak="0">
    <w:nsid w:val="5E232489"/>
    <w:multiLevelType w:val="hybridMultilevel"/>
    <w:tmpl w:val="8E46AFEE"/>
    <w:lvl w:ilvl="0" w:tplc="04160017">
      <w:start w:val="1"/>
      <w:numFmt w:val="lowerLetter"/>
      <w:lvlText w:val="%1)"/>
      <w:lvlJc w:val="left"/>
      <w:pPr>
        <w:ind w:left="1599" w:hanging="360"/>
      </w:pPr>
    </w:lvl>
    <w:lvl w:ilvl="1" w:tplc="04160019" w:tentative="1">
      <w:start w:val="1"/>
      <w:numFmt w:val="lowerLetter"/>
      <w:lvlText w:val="%2."/>
      <w:lvlJc w:val="left"/>
      <w:pPr>
        <w:ind w:left="2319" w:hanging="360"/>
      </w:pPr>
    </w:lvl>
    <w:lvl w:ilvl="2" w:tplc="0416001B" w:tentative="1">
      <w:start w:val="1"/>
      <w:numFmt w:val="lowerRoman"/>
      <w:lvlText w:val="%3."/>
      <w:lvlJc w:val="right"/>
      <w:pPr>
        <w:ind w:left="3039" w:hanging="180"/>
      </w:pPr>
    </w:lvl>
    <w:lvl w:ilvl="3" w:tplc="0416000F" w:tentative="1">
      <w:start w:val="1"/>
      <w:numFmt w:val="decimal"/>
      <w:lvlText w:val="%4."/>
      <w:lvlJc w:val="left"/>
      <w:pPr>
        <w:ind w:left="3759" w:hanging="360"/>
      </w:pPr>
    </w:lvl>
    <w:lvl w:ilvl="4" w:tplc="04160019" w:tentative="1">
      <w:start w:val="1"/>
      <w:numFmt w:val="lowerLetter"/>
      <w:lvlText w:val="%5."/>
      <w:lvlJc w:val="left"/>
      <w:pPr>
        <w:ind w:left="4479" w:hanging="360"/>
      </w:pPr>
    </w:lvl>
    <w:lvl w:ilvl="5" w:tplc="0416001B" w:tentative="1">
      <w:start w:val="1"/>
      <w:numFmt w:val="lowerRoman"/>
      <w:lvlText w:val="%6."/>
      <w:lvlJc w:val="right"/>
      <w:pPr>
        <w:ind w:left="5199" w:hanging="180"/>
      </w:pPr>
    </w:lvl>
    <w:lvl w:ilvl="6" w:tplc="0416000F" w:tentative="1">
      <w:start w:val="1"/>
      <w:numFmt w:val="decimal"/>
      <w:lvlText w:val="%7."/>
      <w:lvlJc w:val="left"/>
      <w:pPr>
        <w:ind w:left="5919" w:hanging="360"/>
      </w:pPr>
    </w:lvl>
    <w:lvl w:ilvl="7" w:tplc="04160019" w:tentative="1">
      <w:start w:val="1"/>
      <w:numFmt w:val="lowerLetter"/>
      <w:lvlText w:val="%8."/>
      <w:lvlJc w:val="left"/>
      <w:pPr>
        <w:ind w:left="6639" w:hanging="360"/>
      </w:pPr>
    </w:lvl>
    <w:lvl w:ilvl="8" w:tplc="0416001B" w:tentative="1">
      <w:start w:val="1"/>
      <w:numFmt w:val="lowerRoman"/>
      <w:lvlText w:val="%9."/>
      <w:lvlJc w:val="right"/>
      <w:pPr>
        <w:ind w:left="7359" w:hanging="180"/>
      </w:pPr>
    </w:lvl>
  </w:abstractNum>
  <w:abstractNum w:abstractNumId="20" w15:restartNumberingAfterBreak="0">
    <w:nsid w:val="629D73F6"/>
    <w:multiLevelType w:val="multilevel"/>
    <w:tmpl w:val="CB0E522C"/>
    <w:lvl w:ilvl="0">
      <w:start w:val="4"/>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2"/>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2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3"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25"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043244031">
    <w:abstractNumId w:val="23"/>
  </w:num>
  <w:num w:numId="2" w16cid:durableId="1826510144">
    <w:abstractNumId w:val="16"/>
  </w:num>
  <w:num w:numId="3" w16cid:durableId="977876615">
    <w:abstractNumId w:val="22"/>
  </w:num>
  <w:num w:numId="4" w16cid:durableId="1776289486">
    <w:abstractNumId w:val="21"/>
  </w:num>
  <w:num w:numId="5" w16cid:durableId="430249633">
    <w:abstractNumId w:val="10"/>
  </w:num>
  <w:num w:numId="6" w16cid:durableId="1575504197">
    <w:abstractNumId w:val="0"/>
  </w:num>
  <w:num w:numId="7" w16cid:durableId="710961653">
    <w:abstractNumId w:val="4"/>
  </w:num>
  <w:num w:numId="8" w16cid:durableId="2026638578">
    <w:abstractNumId w:val="7"/>
  </w:num>
  <w:num w:numId="9" w16cid:durableId="1104688107">
    <w:abstractNumId w:val="7"/>
    <w:lvlOverride w:ilvl="0">
      <w:startOverride w:val="9"/>
    </w:lvlOverride>
    <w:lvlOverride w:ilvl="1">
      <w:startOverride w:val="2"/>
    </w:lvlOverride>
    <w:lvlOverride w:ilvl="2">
      <w:startOverride w:val="1"/>
    </w:lvlOverride>
  </w:num>
  <w:num w:numId="10" w16cid:durableId="74765197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4941949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98605367">
    <w:abstractNumId w:val="1"/>
  </w:num>
  <w:num w:numId="13" w16cid:durableId="635454511">
    <w:abstractNumId w:val="25"/>
  </w:num>
  <w:num w:numId="14" w16cid:durableId="1839155695">
    <w:abstractNumId w:val="5"/>
  </w:num>
  <w:num w:numId="15" w16cid:durableId="1548489405">
    <w:abstractNumId w:val="3"/>
  </w:num>
  <w:num w:numId="16" w16cid:durableId="15167655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31307284">
    <w:abstractNumId w:val="8"/>
  </w:num>
  <w:num w:numId="18" w16cid:durableId="1185705143">
    <w:abstractNumId w:val="15"/>
  </w:num>
  <w:num w:numId="19" w16cid:durableId="1099831475">
    <w:abstractNumId w:val="20"/>
  </w:num>
  <w:num w:numId="20" w16cid:durableId="970355710">
    <w:abstractNumId w:val="2"/>
  </w:num>
  <w:num w:numId="21" w16cid:durableId="1545293202">
    <w:abstractNumId w:val="17"/>
  </w:num>
  <w:num w:numId="22" w16cid:durableId="1629507352">
    <w:abstractNumId w:val="13"/>
  </w:num>
  <w:num w:numId="23" w16cid:durableId="174461969">
    <w:abstractNumId w:val="6"/>
  </w:num>
  <w:num w:numId="24" w16cid:durableId="1405223074">
    <w:abstractNumId w:val="19"/>
  </w:num>
  <w:num w:numId="25" w16cid:durableId="1762411723">
    <w:abstractNumId w:val="18"/>
  </w:num>
  <w:num w:numId="26" w16cid:durableId="639002140">
    <w:abstractNumId w:val="7"/>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2487398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52979599">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695280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063997">
    <w:abstractNumId w:val="14"/>
  </w:num>
  <w:num w:numId="31" w16cid:durableId="1633562166">
    <w:abstractNumId w:val="9"/>
  </w:num>
  <w:num w:numId="32" w16cid:durableId="1259676310">
    <w:abstractNumId w:val="24"/>
    <w:lvlOverride w:ilvl="0">
      <w:startOverride w:val="1"/>
    </w:lvlOverride>
    <w:lvlOverride w:ilvl="1"/>
    <w:lvlOverride w:ilvl="2"/>
    <w:lvlOverride w:ilvl="3"/>
    <w:lvlOverride w:ilvl="4"/>
    <w:lvlOverride w:ilvl="5"/>
    <w:lvlOverride w:ilvl="6"/>
    <w:lvlOverride w:ilvl="7"/>
    <w:lvlOverride w:ilvl="8"/>
  </w:num>
  <w:num w:numId="33" w16cid:durableId="1961566620">
    <w:abstractNumId w:val="12"/>
    <w:lvlOverride w:ilvl="0">
      <w:startOverride w:val="1"/>
    </w:lvlOverride>
    <w:lvlOverride w:ilvl="1"/>
    <w:lvlOverride w:ilvl="2"/>
    <w:lvlOverride w:ilvl="3"/>
    <w:lvlOverride w:ilvl="4"/>
    <w:lvlOverride w:ilvl="5"/>
    <w:lvlOverride w:ilvl="6"/>
    <w:lvlOverride w:ilvl="7"/>
    <w:lvlOverride w:ilvl="8"/>
  </w:num>
  <w:num w:numId="34" w16cid:durableId="1729264071">
    <w:abstractNumId w:val="11"/>
    <w:lvlOverride w:ilvl="0">
      <w:startOverride w:val="1"/>
    </w:lvlOverride>
    <w:lvlOverride w:ilvl="1"/>
    <w:lvlOverride w:ilvl="2"/>
    <w:lvlOverride w:ilvl="3"/>
    <w:lvlOverride w:ilvl="4"/>
    <w:lvlOverride w:ilvl="5"/>
    <w:lvlOverride w:ilvl="6"/>
    <w:lvlOverride w:ilvl="7"/>
    <w:lvlOverride w:ilvl="8"/>
  </w:num>
  <w:num w:numId="35" w16cid:durableId="6445518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814CB"/>
    <w:rsid w:val="00003BF3"/>
    <w:rsid w:val="0000433E"/>
    <w:rsid w:val="00013720"/>
    <w:rsid w:val="00015742"/>
    <w:rsid w:val="00024484"/>
    <w:rsid w:val="00030D96"/>
    <w:rsid w:val="00032963"/>
    <w:rsid w:val="000330CA"/>
    <w:rsid w:val="00033EE2"/>
    <w:rsid w:val="00041257"/>
    <w:rsid w:val="00041569"/>
    <w:rsid w:val="00057BB1"/>
    <w:rsid w:val="00060C9D"/>
    <w:rsid w:val="00060DFA"/>
    <w:rsid w:val="00062A56"/>
    <w:rsid w:val="00062D3A"/>
    <w:rsid w:val="000670CD"/>
    <w:rsid w:val="00071E0C"/>
    <w:rsid w:val="000774A1"/>
    <w:rsid w:val="00083570"/>
    <w:rsid w:val="00083CC0"/>
    <w:rsid w:val="000847B7"/>
    <w:rsid w:val="00092936"/>
    <w:rsid w:val="00096AAF"/>
    <w:rsid w:val="000A0898"/>
    <w:rsid w:val="000A43E7"/>
    <w:rsid w:val="000B1C7A"/>
    <w:rsid w:val="000B6779"/>
    <w:rsid w:val="000C124C"/>
    <w:rsid w:val="000C254B"/>
    <w:rsid w:val="000C2D65"/>
    <w:rsid w:val="000D5BA3"/>
    <w:rsid w:val="000E3DB2"/>
    <w:rsid w:val="00103E94"/>
    <w:rsid w:val="001066FF"/>
    <w:rsid w:val="00112D83"/>
    <w:rsid w:val="00113093"/>
    <w:rsid w:val="001201A0"/>
    <w:rsid w:val="001320A5"/>
    <w:rsid w:val="0013598F"/>
    <w:rsid w:val="00155F7A"/>
    <w:rsid w:val="001614AD"/>
    <w:rsid w:val="00162207"/>
    <w:rsid w:val="0016344E"/>
    <w:rsid w:val="00166D2E"/>
    <w:rsid w:val="00174285"/>
    <w:rsid w:val="0019176E"/>
    <w:rsid w:val="0019783D"/>
    <w:rsid w:val="001A1569"/>
    <w:rsid w:val="001A2B70"/>
    <w:rsid w:val="001A4D10"/>
    <w:rsid w:val="001A7468"/>
    <w:rsid w:val="001B3116"/>
    <w:rsid w:val="001C01FF"/>
    <w:rsid w:val="001C2B38"/>
    <w:rsid w:val="001C378B"/>
    <w:rsid w:val="001C5C4B"/>
    <w:rsid w:val="001D113D"/>
    <w:rsid w:val="001D168D"/>
    <w:rsid w:val="001D1A7A"/>
    <w:rsid w:val="001D41E6"/>
    <w:rsid w:val="001D6188"/>
    <w:rsid w:val="001D71E7"/>
    <w:rsid w:val="001E2670"/>
    <w:rsid w:val="001E2F9E"/>
    <w:rsid w:val="001E52A4"/>
    <w:rsid w:val="001E708C"/>
    <w:rsid w:val="001F4843"/>
    <w:rsid w:val="001F5CDA"/>
    <w:rsid w:val="00201E36"/>
    <w:rsid w:val="00201F1D"/>
    <w:rsid w:val="00212B5A"/>
    <w:rsid w:val="00222B9B"/>
    <w:rsid w:val="00226766"/>
    <w:rsid w:val="00234520"/>
    <w:rsid w:val="00240AFE"/>
    <w:rsid w:val="00240FD0"/>
    <w:rsid w:val="00241730"/>
    <w:rsid w:val="00244AA5"/>
    <w:rsid w:val="0024671A"/>
    <w:rsid w:val="002475D3"/>
    <w:rsid w:val="00253D83"/>
    <w:rsid w:val="0025418D"/>
    <w:rsid w:val="00254381"/>
    <w:rsid w:val="0025514F"/>
    <w:rsid w:val="00255E4C"/>
    <w:rsid w:val="00257EA7"/>
    <w:rsid w:val="00260AF3"/>
    <w:rsid w:val="00261B0C"/>
    <w:rsid w:val="00262541"/>
    <w:rsid w:val="002661CB"/>
    <w:rsid w:val="002751DF"/>
    <w:rsid w:val="002752B1"/>
    <w:rsid w:val="002867DE"/>
    <w:rsid w:val="00287283"/>
    <w:rsid w:val="002A01C0"/>
    <w:rsid w:val="002A4BA6"/>
    <w:rsid w:val="002B32C4"/>
    <w:rsid w:val="002B3ED2"/>
    <w:rsid w:val="002C1165"/>
    <w:rsid w:val="002C22FA"/>
    <w:rsid w:val="002C52C0"/>
    <w:rsid w:val="002C6638"/>
    <w:rsid w:val="002C6C80"/>
    <w:rsid w:val="002C7674"/>
    <w:rsid w:val="002C776A"/>
    <w:rsid w:val="002D66E8"/>
    <w:rsid w:val="002D7A55"/>
    <w:rsid w:val="002E4C9C"/>
    <w:rsid w:val="002F0F2C"/>
    <w:rsid w:val="00302788"/>
    <w:rsid w:val="003039C0"/>
    <w:rsid w:val="00304C93"/>
    <w:rsid w:val="003050CD"/>
    <w:rsid w:val="00305E4D"/>
    <w:rsid w:val="00311298"/>
    <w:rsid w:val="003148D1"/>
    <w:rsid w:val="003154E8"/>
    <w:rsid w:val="00315EEC"/>
    <w:rsid w:val="00335189"/>
    <w:rsid w:val="00340893"/>
    <w:rsid w:val="00355F97"/>
    <w:rsid w:val="00356819"/>
    <w:rsid w:val="00363BCB"/>
    <w:rsid w:val="00373F44"/>
    <w:rsid w:val="003835F9"/>
    <w:rsid w:val="0039122F"/>
    <w:rsid w:val="00392486"/>
    <w:rsid w:val="003A1299"/>
    <w:rsid w:val="003C73D1"/>
    <w:rsid w:val="003D69E4"/>
    <w:rsid w:val="003E2C72"/>
    <w:rsid w:val="003E2F26"/>
    <w:rsid w:val="003E37D1"/>
    <w:rsid w:val="003E65F8"/>
    <w:rsid w:val="003E7430"/>
    <w:rsid w:val="003F06A7"/>
    <w:rsid w:val="003F4EA4"/>
    <w:rsid w:val="00402A36"/>
    <w:rsid w:val="00404164"/>
    <w:rsid w:val="0040452F"/>
    <w:rsid w:val="004057DD"/>
    <w:rsid w:val="004109EF"/>
    <w:rsid w:val="00413230"/>
    <w:rsid w:val="00414CA0"/>
    <w:rsid w:val="00416F62"/>
    <w:rsid w:val="00425F4D"/>
    <w:rsid w:val="00426F7B"/>
    <w:rsid w:val="00430E73"/>
    <w:rsid w:val="004324AE"/>
    <w:rsid w:val="004351E5"/>
    <w:rsid w:val="00435CDA"/>
    <w:rsid w:val="0043775A"/>
    <w:rsid w:val="00444BEB"/>
    <w:rsid w:val="004525B8"/>
    <w:rsid w:val="00455949"/>
    <w:rsid w:val="004675DB"/>
    <w:rsid w:val="00482A59"/>
    <w:rsid w:val="0048468E"/>
    <w:rsid w:val="00485C48"/>
    <w:rsid w:val="00492067"/>
    <w:rsid w:val="004A6A0B"/>
    <w:rsid w:val="004A724D"/>
    <w:rsid w:val="004B28CB"/>
    <w:rsid w:val="004B2F99"/>
    <w:rsid w:val="004B4049"/>
    <w:rsid w:val="004C0AC5"/>
    <w:rsid w:val="004C193E"/>
    <w:rsid w:val="004C5293"/>
    <w:rsid w:val="004C7B7A"/>
    <w:rsid w:val="004D158A"/>
    <w:rsid w:val="004D5F95"/>
    <w:rsid w:val="004E02D9"/>
    <w:rsid w:val="004E09FB"/>
    <w:rsid w:val="004E2815"/>
    <w:rsid w:val="004E2F31"/>
    <w:rsid w:val="004E3610"/>
    <w:rsid w:val="004F1D04"/>
    <w:rsid w:val="005055F3"/>
    <w:rsid w:val="00510738"/>
    <w:rsid w:val="00514B3B"/>
    <w:rsid w:val="005240E7"/>
    <w:rsid w:val="0053253B"/>
    <w:rsid w:val="00535AA7"/>
    <w:rsid w:val="00541E63"/>
    <w:rsid w:val="005466DE"/>
    <w:rsid w:val="00551BC0"/>
    <w:rsid w:val="00552C6B"/>
    <w:rsid w:val="005619EB"/>
    <w:rsid w:val="0056214C"/>
    <w:rsid w:val="00565154"/>
    <w:rsid w:val="0056652D"/>
    <w:rsid w:val="00571A76"/>
    <w:rsid w:val="00572777"/>
    <w:rsid w:val="00574C60"/>
    <w:rsid w:val="00575EBA"/>
    <w:rsid w:val="00580F62"/>
    <w:rsid w:val="005814CB"/>
    <w:rsid w:val="005901A5"/>
    <w:rsid w:val="00593441"/>
    <w:rsid w:val="005944B2"/>
    <w:rsid w:val="005A275B"/>
    <w:rsid w:val="005A3743"/>
    <w:rsid w:val="005A565D"/>
    <w:rsid w:val="005B1216"/>
    <w:rsid w:val="005B3039"/>
    <w:rsid w:val="005B6479"/>
    <w:rsid w:val="005C12D5"/>
    <w:rsid w:val="005C3124"/>
    <w:rsid w:val="005C33BD"/>
    <w:rsid w:val="005C50DA"/>
    <w:rsid w:val="005C5C76"/>
    <w:rsid w:val="005C70A3"/>
    <w:rsid w:val="005C73C7"/>
    <w:rsid w:val="005D2092"/>
    <w:rsid w:val="005D4847"/>
    <w:rsid w:val="005E239F"/>
    <w:rsid w:val="005E5501"/>
    <w:rsid w:val="005F0EC9"/>
    <w:rsid w:val="005F2001"/>
    <w:rsid w:val="005F3273"/>
    <w:rsid w:val="005F7DBA"/>
    <w:rsid w:val="00604443"/>
    <w:rsid w:val="006071CA"/>
    <w:rsid w:val="006076A8"/>
    <w:rsid w:val="00610E31"/>
    <w:rsid w:val="00611C1B"/>
    <w:rsid w:val="00611CE5"/>
    <w:rsid w:val="00615C57"/>
    <w:rsid w:val="00621393"/>
    <w:rsid w:val="00634029"/>
    <w:rsid w:val="0063734A"/>
    <w:rsid w:val="00637857"/>
    <w:rsid w:val="006410CD"/>
    <w:rsid w:val="0064297C"/>
    <w:rsid w:val="006438A4"/>
    <w:rsid w:val="00646EF8"/>
    <w:rsid w:val="00652CC5"/>
    <w:rsid w:val="00662869"/>
    <w:rsid w:val="00664E8C"/>
    <w:rsid w:val="00671901"/>
    <w:rsid w:val="00677DF0"/>
    <w:rsid w:val="00686109"/>
    <w:rsid w:val="00686DFF"/>
    <w:rsid w:val="00687F1B"/>
    <w:rsid w:val="00693054"/>
    <w:rsid w:val="006A261B"/>
    <w:rsid w:val="006A727E"/>
    <w:rsid w:val="006B1995"/>
    <w:rsid w:val="006B4455"/>
    <w:rsid w:val="006B455A"/>
    <w:rsid w:val="006C03B9"/>
    <w:rsid w:val="006C0D90"/>
    <w:rsid w:val="006C0DF6"/>
    <w:rsid w:val="006C2BB6"/>
    <w:rsid w:val="006C4304"/>
    <w:rsid w:val="006D0972"/>
    <w:rsid w:val="006D4A74"/>
    <w:rsid w:val="006E12DD"/>
    <w:rsid w:val="006E4BC8"/>
    <w:rsid w:val="006F4672"/>
    <w:rsid w:val="006F6CBD"/>
    <w:rsid w:val="007037C6"/>
    <w:rsid w:val="00704E7D"/>
    <w:rsid w:val="007131D1"/>
    <w:rsid w:val="00716257"/>
    <w:rsid w:val="00717550"/>
    <w:rsid w:val="00717841"/>
    <w:rsid w:val="00725243"/>
    <w:rsid w:val="0072612A"/>
    <w:rsid w:val="00730682"/>
    <w:rsid w:val="00734E7E"/>
    <w:rsid w:val="0073507D"/>
    <w:rsid w:val="0074151A"/>
    <w:rsid w:val="0074379E"/>
    <w:rsid w:val="00747133"/>
    <w:rsid w:val="0075022C"/>
    <w:rsid w:val="007756BE"/>
    <w:rsid w:val="00782596"/>
    <w:rsid w:val="007A6789"/>
    <w:rsid w:val="007B091E"/>
    <w:rsid w:val="007B4FDF"/>
    <w:rsid w:val="007B508C"/>
    <w:rsid w:val="007C266A"/>
    <w:rsid w:val="007C416D"/>
    <w:rsid w:val="007D03D5"/>
    <w:rsid w:val="007D4407"/>
    <w:rsid w:val="007D7829"/>
    <w:rsid w:val="007E0C85"/>
    <w:rsid w:val="007E138F"/>
    <w:rsid w:val="007F0541"/>
    <w:rsid w:val="007F4C88"/>
    <w:rsid w:val="007F5D1D"/>
    <w:rsid w:val="007F72ED"/>
    <w:rsid w:val="008014D9"/>
    <w:rsid w:val="0080432B"/>
    <w:rsid w:val="0081297B"/>
    <w:rsid w:val="0081493B"/>
    <w:rsid w:val="008461E1"/>
    <w:rsid w:val="00847954"/>
    <w:rsid w:val="00850F7E"/>
    <w:rsid w:val="00860017"/>
    <w:rsid w:val="008812CB"/>
    <w:rsid w:val="00882028"/>
    <w:rsid w:val="00890C23"/>
    <w:rsid w:val="00892459"/>
    <w:rsid w:val="0089481E"/>
    <w:rsid w:val="008A0EB9"/>
    <w:rsid w:val="008A289B"/>
    <w:rsid w:val="008A44C3"/>
    <w:rsid w:val="008B2CBA"/>
    <w:rsid w:val="008B54AD"/>
    <w:rsid w:val="008B77C1"/>
    <w:rsid w:val="008C0399"/>
    <w:rsid w:val="008C1D01"/>
    <w:rsid w:val="008C727C"/>
    <w:rsid w:val="008C7CBD"/>
    <w:rsid w:val="008D3891"/>
    <w:rsid w:val="008E1991"/>
    <w:rsid w:val="008E5DFE"/>
    <w:rsid w:val="008E62F9"/>
    <w:rsid w:val="00901621"/>
    <w:rsid w:val="00905F0D"/>
    <w:rsid w:val="00907027"/>
    <w:rsid w:val="00911EE8"/>
    <w:rsid w:val="00917772"/>
    <w:rsid w:val="009213C0"/>
    <w:rsid w:val="009221C6"/>
    <w:rsid w:val="00935422"/>
    <w:rsid w:val="00942363"/>
    <w:rsid w:val="0094266B"/>
    <w:rsid w:val="00942809"/>
    <w:rsid w:val="009468B0"/>
    <w:rsid w:val="00954292"/>
    <w:rsid w:val="00957B98"/>
    <w:rsid w:val="009623CF"/>
    <w:rsid w:val="00963444"/>
    <w:rsid w:val="00966054"/>
    <w:rsid w:val="00966918"/>
    <w:rsid w:val="009671D6"/>
    <w:rsid w:val="009673A3"/>
    <w:rsid w:val="0097006E"/>
    <w:rsid w:val="0097118C"/>
    <w:rsid w:val="009805A4"/>
    <w:rsid w:val="00982EDB"/>
    <w:rsid w:val="009948E4"/>
    <w:rsid w:val="009A36E4"/>
    <w:rsid w:val="009A54CA"/>
    <w:rsid w:val="009B2060"/>
    <w:rsid w:val="009B2CFB"/>
    <w:rsid w:val="009B3542"/>
    <w:rsid w:val="009C5039"/>
    <w:rsid w:val="009C6ADB"/>
    <w:rsid w:val="009D07D0"/>
    <w:rsid w:val="009F286A"/>
    <w:rsid w:val="009F691E"/>
    <w:rsid w:val="00A0038C"/>
    <w:rsid w:val="00A02E7C"/>
    <w:rsid w:val="00A0528D"/>
    <w:rsid w:val="00A16133"/>
    <w:rsid w:val="00A22773"/>
    <w:rsid w:val="00A23824"/>
    <w:rsid w:val="00A24F69"/>
    <w:rsid w:val="00A2626D"/>
    <w:rsid w:val="00A34532"/>
    <w:rsid w:val="00A467E1"/>
    <w:rsid w:val="00A47801"/>
    <w:rsid w:val="00A52DB0"/>
    <w:rsid w:val="00A6376E"/>
    <w:rsid w:val="00A65483"/>
    <w:rsid w:val="00A709EA"/>
    <w:rsid w:val="00A841DA"/>
    <w:rsid w:val="00A8437E"/>
    <w:rsid w:val="00A84662"/>
    <w:rsid w:val="00A84CED"/>
    <w:rsid w:val="00A87FBF"/>
    <w:rsid w:val="00A9205D"/>
    <w:rsid w:val="00A9226C"/>
    <w:rsid w:val="00AC129E"/>
    <w:rsid w:val="00AC222F"/>
    <w:rsid w:val="00AC7B54"/>
    <w:rsid w:val="00AD7EAF"/>
    <w:rsid w:val="00AE051F"/>
    <w:rsid w:val="00AE5676"/>
    <w:rsid w:val="00AF2188"/>
    <w:rsid w:val="00AF707E"/>
    <w:rsid w:val="00B03CFF"/>
    <w:rsid w:val="00B10334"/>
    <w:rsid w:val="00B159BC"/>
    <w:rsid w:val="00B16D7A"/>
    <w:rsid w:val="00B30724"/>
    <w:rsid w:val="00B3091D"/>
    <w:rsid w:val="00B3581C"/>
    <w:rsid w:val="00B43C83"/>
    <w:rsid w:val="00B44881"/>
    <w:rsid w:val="00B50E34"/>
    <w:rsid w:val="00B51DDC"/>
    <w:rsid w:val="00B524B0"/>
    <w:rsid w:val="00B54E10"/>
    <w:rsid w:val="00B567AC"/>
    <w:rsid w:val="00B62242"/>
    <w:rsid w:val="00B62536"/>
    <w:rsid w:val="00B70BC6"/>
    <w:rsid w:val="00B80327"/>
    <w:rsid w:val="00B825E3"/>
    <w:rsid w:val="00B917B9"/>
    <w:rsid w:val="00B928E4"/>
    <w:rsid w:val="00B964DF"/>
    <w:rsid w:val="00BA02A1"/>
    <w:rsid w:val="00BA2621"/>
    <w:rsid w:val="00BA702C"/>
    <w:rsid w:val="00BB0D2F"/>
    <w:rsid w:val="00BB440C"/>
    <w:rsid w:val="00BB738D"/>
    <w:rsid w:val="00BC1F1F"/>
    <w:rsid w:val="00BC240B"/>
    <w:rsid w:val="00BC4334"/>
    <w:rsid w:val="00BD43AB"/>
    <w:rsid w:val="00BD61DF"/>
    <w:rsid w:val="00BE1C7F"/>
    <w:rsid w:val="00BE3D87"/>
    <w:rsid w:val="00BF4E5D"/>
    <w:rsid w:val="00BF6A22"/>
    <w:rsid w:val="00C034BF"/>
    <w:rsid w:val="00C06491"/>
    <w:rsid w:val="00C12961"/>
    <w:rsid w:val="00C1622A"/>
    <w:rsid w:val="00C20192"/>
    <w:rsid w:val="00C20DA3"/>
    <w:rsid w:val="00C235F8"/>
    <w:rsid w:val="00C23D4A"/>
    <w:rsid w:val="00C32968"/>
    <w:rsid w:val="00C3357D"/>
    <w:rsid w:val="00C35B25"/>
    <w:rsid w:val="00C40560"/>
    <w:rsid w:val="00C43810"/>
    <w:rsid w:val="00C44627"/>
    <w:rsid w:val="00C45570"/>
    <w:rsid w:val="00C5437F"/>
    <w:rsid w:val="00C6757E"/>
    <w:rsid w:val="00C74548"/>
    <w:rsid w:val="00C830C9"/>
    <w:rsid w:val="00C8758E"/>
    <w:rsid w:val="00C907AC"/>
    <w:rsid w:val="00C92C9F"/>
    <w:rsid w:val="00C93DB5"/>
    <w:rsid w:val="00CA49B3"/>
    <w:rsid w:val="00CA66F0"/>
    <w:rsid w:val="00CB0B4B"/>
    <w:rsid w:val="00CB34B5"/>
    <w:rsid w:val="00CC0AB1"/>
    <w:rsid w:val="00CD5EFE"/>
    <w:rsid w:val="00CD6F58"/>
    <w:rsid w:val="00CE0EF6"/>
    <w:rsid w:val="00CE21CB"/>
    <w:rsid w:val="00CF008E"/>
    <w:rsid w:val="00CF44AE"/>
    <w:rsid w:val="00CF5892"/>
    <w:rsid w:val="00D15038"/>
    <w:rsid w:val="00D17AB7"/>
    <w:rsid w:val="00D20BFD"/>
    <w:rsid w:val="00D20FBD"/>
    <w:rsid w:val="00D21273"/>
    <w:rsid w:val="00D23268"/>
    <w:rsid w:val="00D241CC"/>
    <w:rsid w:val="00D24D2C"/>
    <w:rsid w:val="00D4200A"/>
    <w:rsid w:val="00D4457C"/>
    <w:rsid w:val="00D54A26"/>
    <w:rsid w:val="00D55B3F"/>
    <w:rsid w:val="00D57665"/>
    <w:rsid w:val="00D612C3"/>
    <w:rsid w:val="00D625E7"/>
    <w:rsid w:val="00D66869"/>
    <w:rsid w:val="00D66EA0"/>
    <w:rsid w:val="00D8131E"/>
    <w:rsid w:val="00D81F3F"/>
    <w:rsid w:val="00DA2377"/>
    <w:rsid w:val="00DA5F34"/>
    <w:rsid w:val="00DB5EA5"/>
    <w:rsid w:val="00DB6879"/>
    <w:rsid w:val="00DD20C9"/>
    <w:rsid w:val="00DD68B7"/>
    <w:rsid w:val="00DE0357"/>
    <w:rsid w:val="00DE10E9"/>
    <w:rsid w:val="00DE2CD0"/>
    <w:rsid w:val="00DE5BDD"/>
    <w:rsid w:val="00DE7845"/>
    <w:rsid w:val="00DE79C5"/>
    <w:rsid w:val="00DF06EE"/>
    <w:rsid w:val="00DF2F52"/>
    <w:rsid w:val="00DF379F"/>
    <w:rsid w:val="00E02DA4"/>
    <w:rsid w:val="00E058A2"/>
    <w:rsid w:val="00E05F7E"/>
    <w:rsid w:val="00E06C17"/>
    <w:rsid w:val="00E12D45"/>
    <w:rsid w:val="00E24DA1"/>
    <w:rsid w:val="00E2691E"/>
    <w:rsid w:val="00E40A9A"/>
    <w:rsid w:val="00E4301F"/>
    <w:rsid w:val="00E4602A"/>
    <w:rsid w:val="00E46545"/>
    <w:rsid w:val="00E473B5"/>
    <w:rsid w:val="00E53890"/>
    <w:rsid w:val="00E5538C"/>
    <w:rsid w:val="00E7095D"/>
    <w:rsid w:val="00E7344E"/>
    <w:rsid w:val="00E77228"/>
    <w:rsid w:val="00E82375"/>
    <w:rsid w:val="00E8387A"/>
    <w:rsid w:val="00E841F5"/>
    <w:rsid w:val="00E913E9"/>
    <w:rsid w:val="00E921AD"/>
    <w:rsid w:val="00E970FB"/>
    <w:rsid w:val="00E9713A"/>
    <w:rsid w:val="00EA2909"/>
    <w:rsid w:val="00EA3BF4"/>
    <w:rsid w:val="00EA6686"/>
    <w:rsid w:val="00EB3E91"/>
    <w:rsid w:val="00EB65A1"/>
    <w:rsid w:val="00EC013B"/>
    <w:rsid w:val="00EC6121"/>
    <w:rsid w:val="00ED700A"/>
    <w:rsid w:val="00ED765A"/>
    <w:rsid w:val="00EE320A"/>
    <w:rsid w:val="00EE66A7"/>
    <w:rsid w:val="00EF1A54"/>
    <w:rsid w:val="00EF7224"/>
    <w:rsid w:val="00F018A4"/>
    <w:rsid w:val="00F04ACD"/>
    <w:rsid w:val="00F05DFB"/>
    <w:rsid w:val="00F11D8D"/>
    <w:rsid w:val="00F21D12"/>
    <w:rsid w:val="00F22505"/>
    <w:rsid w:val="00F34DD6"/>
    <w:rsid w:val="00F508D0"/>
    <w:rsid w:val="00F55FE7"/>
    <w:rsid w:val="00F57DBD"/>
    <w:rsid w:val="00F64807"/>
    <w:rsid w:val="00F66342"/>
    <w:rsid w:val="00F66442"/>
    <w:rsid w:val="00F66929"/>
    <w:rsid w:val="00F75EB2"/>
    <w:rsid w:val="00F774A5"/>
    <w:rsid w:val="00F77D1D"/>
    <w:rsid w:val="00F8171A"/>
    <w:rsid w:val="00F9095A"/>
    <w:rsid w:val="00F9265C"/>
    <w:rsid w:val="00F9425D"/>
    <w:rsid w:val="00F94C52"/>
    <w:rsid w:val="00FA1C79"/>
    <w:rsid w:val="00FA2E83"/>
    <w:rsid w:val="00FA4C0B"/>
    <w:rsid w:val="00FB1294"/>
    <w:rsid w:val="00FC60F7"/>
    <w:rsid w:val="00FE06BC"/>
    <w:rsid w:val="00FE62BA"/>
    <w:rsid w:val="00FF447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BB79C1"/>
  <w15:docId w15:val="{012198F6-549D-4882-9540-8DE66D7C4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iPriority="99"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uiPriority w:val="99"/>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qFormat/>
    <w:rsid w:val="00261B0C"/>
    <w:rPr>
      <w:sz w:val="20"/>
      <w:szCs w:val="20"/>
    </w:rPr>
  </w:style>
  <w:style w:type="character" w:customStyle="1" w:styleId="TextodecomentrioChar">
    <w:name w:val="Texto de comentário Char"/>
    <w:basedOn w:val="Fontepargpadro"/>
    <w:link w:val="Textodecomentrio"/>
    <w:uiPriority w:val="99"/>
    <w:qFormat/>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link w:val="SemEspaamentoChar"/>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uiPriority w:val="99"/>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qFormat/>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uiPriority w:val="99"/>
    <w:rsid w:val="008014D9"/>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padroarialtitulocentralizado">
    <w:name w:val="padrão_arial_titulo_centralizado"/>
    <w:basedOn w:val="Normal"/>
    <w:rsid w:val="00FA4C0B"/>
    <w:pPr>
      <w:spacing w:before="100" w:beforeAutospacing="1" w:after="100" w:afterAutospacing="1"/>
    </w:pPr>
  </w:style>
  <w:style w:type="character" w:styleId="MenoPendente">
    <w:name w:val="Unresolved Mention"/>
    <w:uiPriority w:val="99"/>
    <w:semiHidden/>
    <w:unhideWhenUsed/>
    <w:rsid w:val="00083570"/>
    <w:rPr>
      <w:color w:val="605E5C"/>
      <w:shd w:val="clear" w:color="auto" w:fill="E1DFDD"/>
    </w:rPr>
  </w:style>
  <w:style w:type="paragraph" w:styleId="MapadoDocumento">
    <w:name w:val="Document Map"/>
    <w:basedOn w:val="Normal"/>
    <w:link w:val="MapadoDocumentoChar"/>
    <w:uiPriority w:val="99"/>
    <w:semiHidden/>
    <w:unhideWhenUsed/>
    <w:rsid w:val="00083570"/>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083570"/>
    <w:rPr>
      <w:rFonts w:ascii="Tahoma" w:eastAsia="Calibri" w:hAnsi="Tahoma" w:cs="Tahoma"/>
      <w:sz w:val="16"/>
      <w:szCs w:val="16"/>
      <w:lang w:eastAsia="en-US"/>
    </w:rPr>
  </w:style>
  <w:style w:type="paragraph" w:styleId="Lista">
    <w:name w:val="List"/>
    <w:basedOn w:val="Corpodetexto"/>
    <w:uiPriority w:val="99"/>
    <w:semiHidden/>
    <w:unhideWhenUsed/>
    <w:rsid w:val="00083570"/>
    <w:pPr>
      <w:suppressAutoHyphens/>
      <w:autoSpaceDE/>
      <w:autoSpaceDN/>
      <w:adjustRightInd/>
      <w:spacing w:line="240" w:lineRule="auto"/>
      <w:jc w:val="both"/>
    </w:pPr>
    <w:rPr>
      <w:rFonts w:ascii="Garamond" w:eastAsia="Batang" w:hAnsi="Garamond" w:cs="Tahoma"/>
      <w:b w:val="0"/>
      <w:bCs w:val="0"/>
      <w:kern w:val="2"/>
      <w:szCs w:val="20"/>
      <w:lang w:eastAsia="ar-SA"/>
    </w:rPr>
  </w:style>
  <w:style w:type="paragraph" w:customStyle="1" w:styleId="Ttulo10">
    <w:name w:val="Título1"/>
    <w:basedOn w:val="Normal"/>
    <w:next w:val="Corpodetexto"/>
    <w:uiPriority w:val="99"/>
    <w:rsid w:val="00083570"/>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083570"/>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083570"/>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083570"/>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083570"/>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083570"/>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083570"/>
    <w:pPr>
      <w:tabs>
        <w:tab w:val="left" w:pos="0"/>
      </w:tabs>
      <w:suppressAutoHyphens/>
      <w:spacing w:line="100" w:lineRule="atLeast"/>
      <w:jc w:val="both"/>
    </w:pPr>
    <w:rPr>
      <w:rFonts w:eastAsia="SimSun" w:cs="Mangal"/>
      <w:i/>
      <w:iCs/>
      <w:kern w:val="2"/>
      <w:sz w:val="22"/>
      <w:szCs w:val="22"/>
      <w:lang w:eastAsia="hi-IN" w:bidi="hi-IN"/>
    </w:rPr>
  </w:style>
  <w:style w:type="character" w:customStyle="1" w:styleId="Absatz-Standardschriftart">
    <w:name w:val="Absatz-Standardschriftart"/>
    <w:rsid w:val="00083570"/>
  </w:style>
  <w:style w:type="character" w:customStyle="1" w:styleId="WW-Absatz-Standardschriftart">
    <w:name w:val="WW-Absatz-Standardschriftart"/>
    <w:rsid w:val="00083570"/>
  </w:style>
  <w:style w:type="character" w:customStyle="1" w:styleId="WW-Absatz-Standardschriftart1">
    <w:name w:val="WW-Absatz-Standardschriftart1"/>
    <w:rsid w:val="00083570"/>
  </w:style>
  <w:style w:type="character" w:customStyle="1" w:styleId="WW-Absatz-Standardschriftart11">
    <w:name w:val="WW-Absatz-Standardschriftart11"/>
    <w:rsid w:val="00083570"/>
  </w:style>
  <w:style w:type="character" w:customStyle="1" w:styleId="WW-Absatz-Standardschriftart111">
    <w:name w:val="WW-Absatz-Standardschriftart111"/>
    <w:rsid w:val="00083570"/>
  </w:style>
  <w:style w:type="character" w:customStyle="1" w:styleId="WW-Absatz-Standardschriftart1111">
    <w:name w:val="WW-Absatz-Standardschriftart1111"/>
    <w:rsid w:val="00083570"/>
  </w:style>
  <w:style w:type="character" w:customStyle="1" w:styleId="WW-Absatz-Standardschriftart11111">
    <w:name w:val="WW-Absatz-Standardschriftart11111"/>
    <w:rsid w:val="00083570"/>
  </w:style>
  <w:style w:type="character" w:customStyle="1" w:styleId="WW-Absatz-Standardschriftart111111">
    <w:name w:val="WW-Absatz-Standardschriftart111111"/>
    <w:rsid w:val="00083570"/>
  </w:style>
  <w:style w:type="character" w:customStyle="1" w:styleId="WW-Absatz-Standardschriftart1111111">
    <w:name w:val="WW-Absatz-Standardschriftart1111111"/>
    <w:rsid w:val="00083570"/>
  </w:style>
  <w:style w:type="character" w:customStyle="1" w:styleId="WW-Absatz-Standardschriftart11111111">
    <w:name w:val="WW-Absatz-Standardschriftart11111111"/>
    <w:rsid w:val="00083570"/>
  </w:style>
  <w:style w:type="character" w:customStyle="1" w:styleId="WW-Absatz-Standardschriftart111111111">
    <w:name w:val="WW-Absatz-Standardschriftart111111111"/>
    <w:rsid w:val="00083570"/>
  </w:style>
  <w:style w:type="character" w:customStyle="1" w:styleId="WW-Absatz-Standardschriftart1111111111">
    <w:name w:val="WW-Absatz-Standardschriftart1111111111"/>
    <w:rsid w:val="00083570"/>
  </w:style>
  <w:style w:type="character" w:customStyle="1" w:styleId="WW-Absatz-Standardschriftart11111111111">
    <w:name w:val="WW-Absatz-Standardschriftart11111111111"/>
    <w:rsid w:val="00083570"/>
  </w:style>
  <w:style w:type="character" w:customStyle="1" w:styleId="WW-Absatz-Standardschriftart111111111111">
    <w:name w:val="WW-Absatz-Standardschriftart111111111111"/>
    <w:rsid w:val="00083570"/>
  </w:style>
  <w:style w:type="character" w:customStyle="1" w:styleId="WW-Absatz-Standardschriftart1111111111111">
    <w:name w:val="WW-Absatz-Standardschriftart1111111111111"/>
    <w:rsid w:val="00083570"/>
  </w:style>
  <w:style w:type="character" w:customStyle="1" w:styleId="WW-Absatz-Standardschriftart11111111111111">
    <w:name w:val="WW-Absatz-Standardschriftart11111111111111"/>
    <w:rsid w:val="00083570"/>
  </w:style>
  <w:style w:type="character" w:customStyle="1" w:styleId="WW-Absatz-Standardschriftart111111111111111">
    <w:name w:val="WW-Absatz-Standardschriftart111111111111111"/>
    <w:rsid w:val="00083570"/>
  </w:style>
  <w:style w:type="character" w:customStyle="1" w:styleId="WW-Absatz-Standardschriftart1111111111111111">
    <w:name w:val="WW-Absatz-Standardschriftart1111111111111111"/>
    <w:rsid w:val="00083570"/>
  </w:style>
  <w:style w:type="character" w:customStyle="1" w:styleId="WW-Absatz-Standardschriftart11111111111111111">
    <w:name w:val="WW-Absatz-Standardschriftart11111111111111111"/>
    <w:rsid w:val="00083570"/>
  </w:style>
  <w:style w:type="character" w:customStyle="1" w:styleId="WW-Absatz-Standardschriftart111111111111111111">
    <w:name w:val="WW-Absatz-Standardschriftart111111111111111111"/>
    <w:rsid w:val="00083570"/>
  </w:style>
  <w:style w:type="character" w:customStyle="1" w:styleId="WW-Absatz-Standardschriftart1111111111111111111">
    <w:name w:val="WW-Absatz-Standardschriftart1111111111111111111"/>
    <w:rsid w:val="00083570"/>
  </w:style>
  <w:style w:type="character" w:customStyle="1" w:styleId="WW-Absatz-Standardschriftart11111111111111111111">
    <w:name w:val="WW-Absatz-Standardschriftart11111111111111111111"/>
    <w:rsid w:val="00083570"/>
  </w:style>
  <w:style w:type="character" w:customStyle="1" w:styleId="WW-Absatz-Standardschriftart111111111111111111111">
    <w:name w:val="WW-Absatz-Standardschriftart111111111111111111111"/>
    <w:rsid w:val="00083570"/>
  </w:style>
  <w:style w:type="character" w:customStyle="1" w:styleId="WW-Absatz-Standardschriftart1111111111111111111111">
    <w:name w:val="WW-Absatz-Standardschriftart1111111111111111111111"/>
    <w:rsid w:val="00083570"/>
  </w:style>
  <w:style w:type="character" w:customStyle="1" w:styleId="Fontepargpadro1">
    <w:name w:val="Fonte parág. padrão1"/>
    <w:rsid w:val="00083570"/>
  </w:style>
  <w:style w:type="character" w:customStyle="1" w:styleId="WW-Absatz-Standardschriftart11111111111111111111111">
    <w:name w:val="WW-Absatz-Standardschriftart11111111111111111111111"/>
    <w:rsid w:val="00083570"/>
  </w:style>
  <w:style w:type="character" w:customStyle="1" w:styleId="WW-Absatz-Standardschriftart111111111111111111111111">
    <w:name w:val="WW-Absatz-Standardschriftart111111111111111111111111"/>
    <w:rsid w:val="00083570"/>
  </w:style>
  <w:style w:type="character" w:customStyle="1" w:styleId="WW-Absatz-Standardschriftart1111111111111111111111111">
    <w:name w:val="WW-Absatz-Standardschriftart1111111111111111111111111"/>
    <w:rsid w:val="00083570"/>
  </w:style>
  <w:style w:type="character" w:customStyle="1" w:styleId="Smbolosdenumerao">
    <w:name w:val="Símbolos de numeração"/>
    <w:rsid w:val="00083570"/>
  </w:style>
  <w:style w:type="character" w:customStyle="1" w:styleId="WW-Absatz-Standardschriftart11111111111111111111111111">
    <w:name w:val="WW-Absatz-Standardschriftart11111111111111111111111111"/>
    <w:rsid w:val="00083570"/>
  </w:style>
  <w:style w:type="character" w:customStyle="1" w:styleId="WW-Absatz-Standardschriftart111111111111111111111111111">
    <w:name w:val="WW-Absatz-Standardschriftart111111111111111111111111111"/>
    <w:rsid w:val="00083570"/>
  </w:style>
  <w:style w:type="character" w:customStyle="1" w:styleId="WW-Absatz-Standardschriftart1111111111111111111111111111">
    <w:name w:val="WW-Absatz-Standardschriftart1111111111111111111111111111"/>
    <w:rsid w:val="00083570"/>
  </w:style>
  <w:style w:type="character" w:customStyle="1" w:styleId="WW-Absatz-Standardschriftart11111111111111111111111111111">
    <w:name w:val="WW-Absatz-Standardschriftart11111111111111111111111111111"/>
    <w:rsid w:val="00083570"/>
  </w:style>
  <w:style w:type="character" w:customStyle="1" w:styleId="WW8Num2z0">
    <w:name w:val="WW8Num2z0"/>
    <w:rsid w:val="00083570"/>
    <w:rPr>
      <w:b/>
      <w:bCs w:val="0"/>
    </w:rPr>
  </w:style>
  <w:style w:type="character" w:customStyle="1" w:styleId="WW8Num4z0">
    <w:name w:val="WW8Num4z0"/>
    <w:rsid w:val="00083570"/>
    <w:rPr>
      <w:rFonts w:ascii="Times New Roman" w:hAnsi="Times New Roman" w:cs="Times New Roman" w:hint="default"/>
    </w:rPr>
  </w:style>
  <w:style w:type="character" w:customStyle="1" w:styleId="WW8Num5z0">
    <w:name w:val="WW8Num5z0"/>
    <w:rsid w:val="00083570"/>
    <w:rPr>
      <w:rFonts w:ascii="Times New Roman" w:hAnsi="Times New Roman" w:cs="Times New Roman" w:hint="default"/>
    </w:rPr>
  </w:style>
  <w:style w:type="character" w:customStyle="1" w:styleId="WW-Fontepargpadro">
    <w:name w:val="WW-Fonte parág. padrão"/>
    <w:rsid w:val="00083570"/>
  </w:style>
  <w:style w:type="character" w:customStyle="1" w:styleId="fontstyle21">
    <w:name w:val="fontstyle21"/>
    <w:rsid w:val="00083570"/>
    <w:rPr>
      <w:rFonts w:ascii="Consolas" w:hAnsi="Consolas" w:hint="default"/>
      <w:b w:val="0"/>
      <w:bCs w:val="0"/>
      <w:i w:val="0"/>
      <w:iCs w:val="0"/>
      <w:color w:val="000000"/>
      <w:sz w:val="28"/>
      <w:szCs w:val="28"/>
    </w:rPr>
  </w:style>
  <w:style w:type="character" w:customStyle="1" w:styleId="fontstyle31">
    <w:name w:val="fontstyle31"/>
    <w:rsid w:val="00083570"/>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083570"/>
    <w:rPr>
      <w:rFonts w:ascii="Arial" w:hAnsi="Arial"/>
      <w:sz w:val="24"/>
      <w:szCs w:val="24"/>
    </w:rPr>
  </w:style>
  <w:style w:type="character" w:customStyle="1" w:styleId="PargrafodaListaChar">
    <w:name w:val="Parágrafo da Lista Char"/>
    <w:aliases w:val="Itemização Char"/>
    <w:link w:val="PargrafodaLista"/>
    <w:uiPriority w:val="34"/>
    <w:rsid w:val="00083570"/>
    <w:rPr>
      <w:sz w:val="24"/>
      <w:szCs w:val="24"/>
    </w:rPr>
  </w:style>
  <w:style w:type="paragraph" w:customStyle="1" w:styleId="cabecalhodescricao">
    <w:name w:val="cabecalho__descricao"/>
    <w:basedOn w:val="Normal"/>
    <w:rsid w:val="00083570"/>
    <w:pPr>
      <w:spacing w:before="100" w:beforeAutospacing="1" w:after="100" w:afterAutospacing="1"/>
    </w:pPr>
  </w:style>
  <w:style w:type="character" w:customStyle="1" w:styleId="PGE-Alteraesdestacadas">
    <w:name w:val="PGE - Alterações destacadas"/>
    <w:uiPriority w:val="1"/>
    <w:qFormat/>
    <w:rsid w:val="00083570"/>
    <w:rPr>
      <w:rFonts w:ascii="Arial" w:hAnsi="Arial"/>
      <w:b/>
      <w:color w:val="000000"/>
      <w:sz w:val="22"/>
      <w:u w:val="single"/>
    </w:rPr>
  </w:style>
  <w:style w:type="paragraph" w:customStyle="1" w:styleId="Nivel01">
    <w:name w:val="Nivel 01"/>
    <w:basedOn w:val="Ttulo1"/>
    <w:next w:val="Normal"/>
    <w:link w:val="Nivel01Char"/>
    <w:autoRedefine/>
    <w:qFormat/>
    <w:rsid w:val="00083570"/>
    <w:pPr>
      <w:keepLines/>
      <w:numPr>
        <w:numId w:val="8"/>
      </w:numPr>
      <w:tabs>
        <w:tab w:val="left" w:pos="567"/>
      </w:tabs>
      <w:ind w:left="0" w:firstLine="0"/>
      <w:jc w:val="both"/>
    </w:pPr>
    <w:rPr>
      <w:rFonts w:ascii="Consolas" w:hAnsi="Consolas"/>
      <w:b/>
      <w:bCs/>
      <w:outline w:val="0"/>
      <w:sz w:val="28"/>
      <w:szCs w:val="28"/>
    </w:rPr>
  </w:style>
  <w:style w:type="paragraph" w:customStyle="1" w:styleId="Nivel2">
    <w:name w:val="Nivel 2"/>
    <w:basedOn w:val="Normal"/>
    <w:link w:val="Nivel2Char"/>
    <w:uiPriority w:val="99"/>
    <w:qFormat/>
    <w:rsid w:val="00083570"/>
    <w:pPr>
      <w:numPr>
        <w:ilvl w:val="1"/>
        <w:numId w:val="8"/>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083570"/>
    <w:pPr>
      <w:numPr>
        <w:ilvl w:val="2"/>
        <w:numId w:val="8"/>
      </w:numPr>
      <w:spacing w:before="120" w:after="120" w:line="276" w:lineRule="auto"/>
      <w:ind w:left="5892"/>
      <w:jc w:val="both"/>
    </w:pPr>
    <w:rPr>
      <w:rFonts w:ascii="Arial" w:hAnsi="Arial" w:cs="Arial"/>
      <w:color w:val="000000"/>
      <w:sz w:val="20"/>
      <w:szCs w:val="20"/>
    </w:rPr>
  </w:style>
  <w:style w:type="paragraph" w:customStyle="1" w:styleId="Nivel4">
    <w:name w:val="Nivel 4"/>
    <w:basedOn w:val="Nivel3"/>
    <w:link w:val="Nivel4Char"/>
    <w:qFormat/>
    <w:rsid w:val="00083570"/>
    <w:pPr>
      <w:numPr>
        <w:ilvl w:val="3"/>
      </w:numPr>
      <w:tabs>
        <w:tab w:val="num" w:pos="0"/>
        <w:tab w:val="num" w:pos="360"/>
      </w:tabs>
      <w:ind w:left="567" w:firstLine="0"/>
    </w:pPr>
    <w:rPr>
      <w:color w:val="auto"/>
    </w:rPr>
  </w:style>
  <w:style w:type="paragraph" w:customStyle="1" w:styleId="Nivel5">
    <w:name w:val="Nivel 5"/>
    <w:basedOn w:val="Nivel4"/>
    <w:qFormat/>
    <w:rsid w:val="00083570"/>
    <w:pPr>
      <w:numPr>
        <w:ilvl w:val="4"/>
      </w:numPr>
      <w:tabs>
        <w:tab w:val="num" w:pos="0"/>
        <w:tab w:val="num" w:pos="360"/>
      </w:tabs>
      <w:ind w:left="851" w:firstLine="0"/>
    </w:pPr>
  </w:style>
  <w:style w:type="character" w:customStyle="1" w:styleId="Nivel2Char">
    <w:name w:val="Nivel 2 Char"/>
    <w:link w:val="Nivel2"/>
    <w:uiPriority w:val="99"/>
    <w:locked/>
    <w:rsid w:val="00083570"/>
    <w:rPr>
      <w:rFonts w:ascii="Arial" w:hAnsi="Arial" w:cs="Arial"/>
      <w:color w:val="000000"/>
    </w:rPr>
  </w:style>
  <w:style w:type="character" w:customStyle="1" w:styleId="Nivel3Char">
    <w:name w:val="Nivel 3 Char"/>
    <w:link w:val="Nivel3"/>
    <w:rsid w:val="00083570"/>
    <w:rPr>
      <w:rFonts w:ascii="Arial" w:hAnsi="Arial" w:cs="Arial"/>
      <w:color w:val="000000"/>
    </w:rPr>
  </w:style>
  <w:style w:type="character" w:styleId="Refdecomentrio">
    <w:name w:val="annotation reference"/>
    <w:unhideWhenUsed/>
    <w:qFormat/>
    <w:rsid w:val="00083570"/>
    <w:rPr>
      <w:sz w:val="16"/>
      <w:szCs w:val="16"/>
    </w:rPr>
  </w:style>
  <w:style w:type="paragraph" w:styleId="Citao">
    <w:name w:val="Quote"/>
    <w:aliases w:val="TCU,Citação AGU,NotaExplicativa"/>
    <w:basedOn w:val="Normal"/>
    <w:next w:val="Normal"/>
    <w:link w:val="CitaoChar"/>
    <w:qFormat/>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083570"/>
    <w:rPr>
      <w:rFonts w:ascii="Arial" w:eastAsia="Calibri" w:hAnsi="Arial" w:cs="Tahoma"/>
      <w:i/>
      <w:iCs/>
      <w:color w:val="000000"/>
      <w:szCs w:val="24"/>
      <w:shd w:val="clear" w:color="auto" w:fill="FFFFCC"/>
      <w:lang w:eastAsia="en-US"/>
    </w:rPr>
  </w:style>
  <w:style w:type="character" w:customStyle="1" w:styleId="Nivel01Char">
    <w:name w:val="Nivel 01 Char"/>
    <w:link w:val="Nivel01"/>
    <w:rsid w:val="00083570"/>
    <w:rPr>
      <w:rFonts w:ascii="Consolas" w:hAnsi="Consolas"/>
      <w:b/>
      <w:bCs/>
      <w:sz w:val="28"/>
      <w:szCs w:val="28"/>
    </w:rPr>
  </w:style>
  <w:style w:type="character" w:customStyle="1" w:styleId="normaltextrun">
    <w:name w:val="normaltextrun"/>
    <w:basedOn w:val="Fontepargpadro"/>
    <w:rsid w:val="00083570"/>
  </w:style>
  <w:style w:type="character" w:customStyle="1" w:styleId="eop">
    <w:name w:val="eop"/>
    <w:basedOn w:val="Fontepargpadro"/>
    <w:rsid w:val="00083570"/>
  </w:style>
  <w:style w:type="character" w:customStyle="1" w:styleId="Nivel4Char">
    <w:name w:val="Nivel 4 Char"/>
    <w:link w:val="Nivel4"/>
    <w:rsid w:val="00083570"/>
    <w:rPr>
      <w:rFonts w:ascii="Arial" w:hAnsi="Arial" w:cs="Arial"/>
    </w:rPr>
  </w:style>
  <w:style w:type="paragraph" w:customStyle="1" w:styleId="ou">
    <w:name w:val="ou"/>
    <w:basedOn w:val="PargrafodaLista"/>
    <w:link w:val="ouChar"/>
    <w:qFormat/>
    <w:rsid w:val="00083570"/>
    <w:pPr>
      <w:spacing w:before="60" w:after="60" w:line="259" w:lineRule="auto"/>
      <w:ind w:left="0"/>
      <w:jc w:val="center"/>
    </w:pPr>
    <w:rPr>
      <w:rFonts w:ascii="Arial" w:eastAsia="Calibri" w:hAnsi="Arial" w:cs="Arial"/>
      <w:b/>
      <w:bCs/>
      <w:i/>
      <w:iCs/>
      <w:color w:val="FF0000"/>
      <w:u w:val="single"/>
    </w:rPr>
  </w:style>
  <w:style w:type="character" w:customStyle="1" w:styleId="ouChar">
    <w:name w:val="ou Char"/>
    <w:link w:val="ou"/>
    <w:rsid w:val="00083570"/>
    <w:rPr>
      <w:rFonts w:ascii="Arial" w:eastAsia="Calibri" w:hAnsi="Arial" w:cs="Arial"/>
      <w:b/>
      <w:bCs/>
      <w:i/>
      <w:iCs/>
      <w:color w:val="FF0000"/>
      <w:sz w:val="24"/>
      <w:szCs w:val="24"/>
      <w:u w:val="single"/>
    </w:rPr>
  </w:style>
  <w:style w:type="paragraph" w:customStyle="1" w:styleId="Nvel2-Red">
    <w:name w:val="Nível 2 -Red"/>
    <w:basedOn w:val="Nivel2"/>
    <w:link w:val="Nvel2-RedChar"/>
    <w:uiPriority w:val="99"/>
    <w:qFormat/>
    <w:rsid w:val="00083570"/>
    <w:pPr>
      <w:numPr>
        <w:ilvl w:val="0"/>
        <w:numId w:val="0"/>
      </w:numPr>
      <w:tabs>
        <w:tab w:val="num" w:pos="360"/>
      </w:tabs>
    </w:pPr>
    <w:rPr>
      <w:i/>
      <w:iCs/>
      <w:color w:val="FF0000"/>
    </w:rPr>
  </w:style>
  <w:style w:type="paragraph" w:customStyle="1" w:styleId="Nvel3-R">
    <w:name w:val="Nível 3-R"/>
    <w:basedOn w:val="Nivel3"/>
    <w:link w:val="Nvel3-RChar"/>
    <w:uiPriority w:val="99"/>
    <w:qFormat/>
    <w:rsid w:val="00083570"/>
    <w:pPr>
      <w:numPr>
        <w:ilvl w:val="0"/>
        <w:numId w:val="0"/>
      </w:numPr>
      <w:tabs>
        <w:tab w:val="num" w:pos="360"/>
      </w:tabs>
      <w:ind w:left="284"/>
    </w:pPr>
    <w:rPr>
      <w:i/>
      <w:iCs/>
      <w:color w:val="FF0000"/>
    </w:rPr>
  </w:style>
  <w:style w:type="character" w:customStyle="1" w:styleId="Nvel2-RedChar">
    <w:name w:val="Nível 2 -Red Char"/>
    <w:link w:val="Nvel2-Red"/>
    <w:uiPriority w:val="99"/>
    <w:rsid w:val="00083570"/>
    <w:rPr>
      <w:rFonts w:ascii="Arial" w:hAnsi="Arial" w:cs="Arial"/>
      <w:i/>
      <w:iCs/>
      <w:color w:val="FF0000"/>
    </w:rPr>
  </w:style>
  <w:style w:type="paragraph" w:customStyle="1" w:styleId="Nvel4-R">
    <w:name w:val="Nível 4-R"/>
    <w:basedOn w:val="Nivel4"/>
    <w:link w:val="Nvel4-RChar"/>
    <w:qFormat/>
    <w:rsid w:val="00083570"/>
    <w:pPr>
      <w:numPr>
        <w:ilvl w:val="0"/>
        <w:numId w:val="0"/>
      </w:numPr>
      <w:tabs>
        <w:tab w:val="num" w:pos="360"/>
      </w:tabs>
      <w:ind w:left="567"/>
    </w:pPr>
    <w:rPr>
      <w:i/>
      <w:iCs/>
      <w:color w:val="FF0000"/>
    </w:rPr>
  </w:style>
  <w:style w:type="character" w:customStyle="1" w:styleId="Nvel3-RChar">
    <w:name w:val="Nível 3-R Char"/>
    <w:link w:val="Nvel3-R"/>
    <w:uiPriority w:val="99"/>
    <w:rsid w:val="00083570"/>
    <w:rPr>
      <w:rFonts w:ascii="Arial" w:hAnsi="Arial" w:cs="Arial"/>
      <w:i/>
      <w:iCs/>
      <w:color w:val="FF0000"/>
    </w:rPr>
  </w:style>
  <w:style w:type="character" w:customStyle="1" w:styleId="Nvel4-RChar">
    <w:name w:val="Nível 4-R Char"/>
    <w:link w:val="Nvel4-R"/>
    <w:rsid w:val="00083570"/>
    <w:rPr>
      <w:rFonts w:ascii="Arial" w:hAnsi="Arial" w:cs="Arial"/>
      <w:i/>
      <w:iCs/>
      <w:color w:val="FF0000"/>
    </w:rPr>
  </w:style>
  <w:style w:type="paragraph" w:customStyle="1" w:styleId="Nvel01-SemNumerao">
    <w:name w:val="Nível 01-Sem Numeração"/>
    <w:basedOn w:val="Normal"/>
    <w:link w:val="Nvel01-SemNumeraoChar"/>
    <w:autoRedefine/>
    <w:uiPriority w:val="1"/>
    <w:qFormat/>
    <w:rsid w:val="00083570"/>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083570"/>
    <w:rPr>
      <w:rFonts w:ascii="Arial" w:hAnsi="Arial" w:cs="Arial"/>
      <w:b/>
      <w:bCs/>
    </w:rPr>
  </w:style>
  <w:style w:type="paragraph" w:styleId="Assuntodocomentrio">
    <w:name w:val="annotation subject"/>
    <w:basedOn w:val="Textodecomentrio"/>
    <w:next w:val="Textodecomentrio"/>
    <w:link w:val="AssuntodocomentrioChar"/>
    <w:uiPriority w:val="99"/>
    <w:semiHidden/>
    <w:unhideWhenUsed/>
    <w:rsid w:val="00083570"/>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083570"/>
    <w:rPr>
      <w:rFonts w:ascii="Calibri" w:eastAsia="Calibri" w:hAnsi="Calibri"/>
      <w:b/>
      <w:bCs/>
      <w:lang w:eastAsia="en-US"/>
    </w:rPr>
  </w:style>
  <w:style w:type="paragraph" w:customStyle="1" w:styleId="Nvel1-SemNum">
    <w:name w:val="Nível 1-Sem Num"/>
    <w:basedOn w:val="Nivel01"/>
    <w:link w:val="Nvel1-SemNumChar"/>
    <w:autoRedefine/>
    <w:qFormat/>
    <w:rsid w:val="00083570"/>
    <w:pPr>
      <w:numPr>
        <w:numId w:val="0"/>
      </w:numPr>
      <w:outlineLvl w:val="1"/>
    </w:pPr>
  </w:style>
  <w:style w:type="character" w:customStyle="1" w:styleId="Nvel1-SemNumChar">
    <w:name w:val="Nível 1-Sem Num Char"/>
    <w:link w:val="Nvel1-SemNum"/>
    <w:rsid w:val="00083570"/>
    <w:rPr>
      <w:rFonts w:ascii="Consolas" w:hAnsi="Consolas"/>
      <w:b/>
      <w:bCs/>
      <w:sz w:val="28"/>
      <w:szCs w:val="28"/>
    </w:rPr>
  </w:style>
  <w:style w:type="character" w:customStyle="1" w:styleId="findhit">
    <w:name w:val="findhit"/>
    <w:basedOn w:val="Fontepargpadro"/>
    <w:rsid w:val="00083570"/>
  </w:style>
  <w:style w:type="paragraph" w:customStyle="1" w:styleId="Nvel1-SemNumPreto">
    <w:name w:val="Nível 1-Sem Num Preto"/>
    <w:basedOn w:val="Nvel1-SemNum"/>
    <w:link w:val="Nvel1-SemNumPretoChar"/>
    <w:qFormat/>
    <w:rsid w:val="00083570"/>
    <w:rPr>
      <w:lang w:eastAsia="zh-CN" w:bidi="hi-IN"/>
    </w:rPr>
  </w:style>
  <w:style w:type="character" w:customStyle="1" w:styleId="Nvel1-SemNumPretoChar">
    <w:name w:val="Nível 1-Sem Num Preto Char"/>
    <w:link w:val="Nvel1-SemNumPreto"/>
    <w:rsid w:val="00083570"/>
    <w:rPr>
      <w:rFonts w:ascii="Consolas" w:hAnsi="Consolas"/>
      <w:b/>
      <w:bCs/>
      <w:sz w:val="28"/>
      <w:szCs w:val="28"/>
      <w:lang w:eastAsia="zh-CN" w:bidi="hi-IN"/>
    </w:rPr>
  </w:style>
  <w:style w:type="paragraph" w:customStyle="1" w:styleId="GradeColorida-nfase11">
    <w:name w:val="Grade Colorida - Ênfase 11"/>
    <w:basedOn w:val="Normal"/>
    <w:next w:val="Normal"/>
    <w:link w:val="GradeColorida-nfase1Char"/>
    <w:rsid w:val="0008357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083570"/>
    <w:rPr>
      <w:rFonts w:ascii="Ecofont_Spranq_eco_Sans" w:eastAsia="Calibri" w:hAnsi="Ecofont_Spranq_eco_Sans" w:cs="Tahoma"/>
      <w:i/>
      <w:iCs/>
      <w:color w:val="000000"/>
      <w:szCs w:val="24"/>
      <w:shd w:val="clear" w:color="auto" w:fill="FFFFCC"/>
      <w:lang w:eastAsia="en-US"/>
    </w:rPr>
  </w:style>
  <w:style w:type="paragraph" w:customStyle="1" w:styleId="Nvel3">
    <w:name w:val="Nível 3"/>
    <w:basedOn w:val="Nvel3-R"/>
    <w:link w:val="Nvel3Char"/>
    <w:qFormat/>
    <w:rsid w:val="00083570"/>
    <w:pPr>
      <w:tabs>
        <w:tab w:val="clear" w:pos="360"/>
      </w:tabs>
    </w:pPr>
    <w:rPr>
      <w:i w:val="0"/>
      <w:iCs w:val="0"/>
    </w:rPr>
  </w:style>
  <w:style w:type="paragraph" w:customStyle="1" w:styleId="Nvel4">
    <w:name w:val="Nível 4"/>
    <w:basedOn w:val="Nvel3"/>
    <w:link w:val="Nvel4Char"/>
    <w:qFormat/>
    <w:rsid w:val="00083570"/>
    <w:pPr>
      <w:ind w:left="567"/>
    </w:pPr>
  </w:style>
  <w:style w:type="character" w:customStyle="1" w:styleId="Nvel3Char">
    <w:name w:val="Nível 3 Char"/>
    <w:link w:val="Nvel3"/>
    <w:rsid w:val="00083570"/>
    <w:rPr>
      <w:rFonts w:ascii="Arial" w:hAnsi="Arial" w:cs="Arial"/>
      <w:color w:val="FF0000"/>
    </w:rPr>
  </w:style>
  <w:style w:type="paragraph" w:customStyle="1" w:styleId="SubTitNN">
    <w:name w:val="SubTitNN"/>
    <w:basedOn w:val="Normal"/>
    <w:link w:val="SubTitNNChar"/>
    <w:qFormat/>
    <w:rsid w:val="00083570"/>
    <w:pPr>
      <w:spacing w:before="240" w:after="120" w:line="276" w:lineRule="auto"/>
      <w:jc w:val="both"/>
    </w:pPr>
    <w:rPr>
      <w:rFonts w:ascii="Arial" w:hAnsi="Arial" w:cs="Arial"/>
      <w:b/>
      <w:bCs/>
      <w:iCs/>
      <w:sz w:val="20"/>
      <w:szCs w:val="20"/>
    </w:rPr>
  </w:style>
  <w:style w:type="character" w:customStyle="1" w:styleId="Nvel4Char">
    <w:name w:val="Nível 4 Char"/>
    <w:link w:val="Nvel4"/>
    <w:rsid w:val="00083570"/>
    <w:rPr>
      <w:rFonts w:ascii="Arial" w:hAnsi="Arial" w:cs="Arial"/>
      <w:color w:val="FF0000"/>
    </w:rPr>
  </w:style>
  <w:style w:type="character" w:customStyle="1" w:styleId="SubTitNNChar">
    <w:name w:val="SubTitNN Char"/>
    <w:link w:val="SubTitNN"/>
    <w:rsid w:val="00083570"/>
    <w:rPr>
      <w:rFonts w:ascii="Arial" w:hAnsi="Arial" w:cs="Arial"/>
      <w:b/>
      <w:bCs/>
      <w:iCs/>
    </w:rPr>
  </w:style>
  <w:style w:type="paragraph" w:customStyle="1" w:styleId="Prembulo">
    <w:name w:val="Preâmbulo"/>
    <w:basedOn w:val="Normal"/>
    <w:link w:val="PrembuloChar"/>
    <w:qFormat/>
    <w:rsid w:val="00083570"/>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083570"/>
    <w:rPr>
      <w:rFonts w:ascii="Arial" w:eastAsia="Arial" w:hAnsi="Arial" w:cs="Arial"/>
      <w:bCs/>
    </w:rPr>
  </w:style>
  <w:style w:type="paragraph" w:customStyle="1" w:styleId="Nvel1-SemBlack">
    <w:name w:val="Nível 1-Sem Black"/>
    <w:basedOn w:val="Nvel1-SemNum"/>
    <w:link w:val="Nvel1-SemBlackChar"/>
    <w:qFormat/>
    <w:rsid w:val="00083570"/>
    <w:pPr>
      <w:tabs>
        <w:tab w:val="clear" w:pos="567"/>
      </w:tabs>
      <w:spacing w:before="240" w:after="120" w:line="276" w:lineRule="auto"/>
    </w:pPr>
    <w:rPr>
      <w:rFonts w:eastAsiaTheme="majorEastAsia"/>
    </w:rPr>
  </w:style>
  <w:style w:type="character" w:customStyle="1" w:styleId="Nvel1-SemBlackChar">
    <w:name w:val="Nível 1-Sem Black Char"/>
    <w:basedOn w:val="Nvel1-SemNumChar"/>
    <w:link w:val="Nvel1-SemBlack"/>
    <w:rsid w:val="00083570"/>
    <w:rPr>
      <w:rFonts w:ascii="Consolas" w:eastAsiaTheme="majorEastAsia" w:hAnsi="Consolas"/>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672510">
      <w:bodyDiv w:val="1"/>
      <w:marLeft w:val="0"/>
      <w:marRight w:val="0"/>
      <w:marTop w:val="0"/>
      <w:marBottom w:val="0"/>
      <w:divBdr>
        <w:top w:val="none" w:sz="0" w:space="0" w:color="auto"/>
        <w:left w:val="none" w:sz="0" w:space="0" w:color="auto"/>
        <w:bottom w:val="none" w:sz="0" w:space="0" w:color="auto"/>
        <w:right w:val="none" w:sz="0" w:space="0" w:color="auto"/>
      </w:divBdr>
    </w:div>
    <w:div w:id="452019995">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17057779">
      <w:bodyDiv w:val="1"/>
      <w:marLeft w:val="0"/>
      <w:marRight w:val="0"/>
      <w:marTop w:val="0"/>
      <w:marBottom w:val="0"/>
      <w:divBdr>
        <w:top w:val="none" w:sz="0" w:space="0" w:color="auto"/>
        <w:left w:val="none" w:sz="0" w:space="0" w:color="auto"/>
        <w:bottom w:val="none" w:sz="0" w:space="0" w:color="auto"/>
        <w:right w:val="none" w:sz="0" w:space="0" w:color="auto"/>
      </w:divBdr>
    </w:div>
    <w:div w:id="97576564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8649061">
      <w:bodyDiv w:val="1"/>
      <w:marLeft w:val="0"/>
      <w:marRight w:val="0"/>
      <w:marTop w:val="0"/>
      <w:marBottom w:val="0"/>
      <w:divBdr>
        <w:top w:val="none" w:sz="0" w:space="0" w:color="auto"/>
        <w:left w:val="none" w:sz="0" w:space="0" w:color="auto"/>
        <w:bottom w:val="none" w:sz="0" w:space="0" w:color="auto"/>
        <w:right w:val="none" w:sz="0" w:space="0" w:color="auto"/>
      </w:divBdr>
    </w:div>
    <w:div w:id="1120414642">
      <w:bodyDiv w:val="1"/>
      <w:marLeft w:val="0"/>
      <w:marRight w:val="0"/>
      <w:marTop w:val="0"/>
      <w:marBottom w:val="0"/>
      <w:divBdr>
        <w:top w:val="none" w:sz="0" w:space="0" w:color="auto"/>
        <w:left w:val="none" w:sz="0" w:space="0" w:color="auto"/>
        <w:bottom w:val="none" w:sz="0" w:space="0" w:color="auto"/>
        <w:right w:val="none" w:sz="0" w:space="0" w:color="auto"/>
      </w:divBdr>
    </w:div>
    <w:div w:id="1148592805">
      <w:bodyDiv w:val="1"/>
      <w:marLeft w:val="0"/>
      <w:marRight w:val="0"/>
      <w:marTop w:val="0"/>
      <w:marBottom w:val="0"/>
      <w:divBdr>
        <w:top w:val="none" w:sz="0" w:space="0" w:color="auto"/>
        <w:left w:val="none" w:sz="0" w:space="0" w:color="auto"/>
        <w:bottom w:val="none" w:sz="0" w:space="0" w:color="auto"/>
        <w:right w:val="none" w:sz="0" w:space="0" w:color="auto"/>
      </w:divBdr>
    </w:div>
    <w:div w:id="1171867552">
      <w:bodyDiv w:val="1"/>
      <w:marLeft w:val="0"/>
      <w:marRight w:val="0"/>
      <w:marTop w:val="0"/>
      <w:marBottom w:val="0"/>
      <w:divBdr>
        <w:top w:val="none" w:sz="0" w:space="0" w:color="auto"/>
        <w:left w:val="none" w:sz="0" w:space="0" w:color="auto"/>
        <w:bottom w:val="none" w:sz="0" w:space="0" w:color="auto"/>
        <w:right w:val="none" w:sz="0" w:space="0" w:color="auto"/>
      </w:divBdr>
    </w:div>
    <w:div w:id="1427530453">
      <w:bodyDiv w:val="1"/>
      <w:marLeft w:val="0"/>
      <w:marRight w:val="0"/>
      <w:marTop w:val="0"/>
      <w:marBottom w:val="0"/>
      <w:divBdr>
        <w:top w:val="none" w:sz="0" w:space="0" w:color="auto"/>
        <w:left w:val="none" w:sz="0" w:space="0" w:color="auto"/>
        <w:bottom w:val="none" w:sz="0" w:space="0" w:color="auto"/>
        <w:right w:val="none" w:sz="0" w:space="0" w:color="auto"/>
      </w:divBdr>
    </w:div>
    <w:div w:id="1597906695">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1175066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1957440594">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5B5371-9032-47FE-9C9D-0E8947A50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13</Pages>
  <Words>3157</Words>
  <Characters>17048</Characters>
  <Application>Microsoft Office Word</Application>
  <DocSecurity>0</DocSecurity>
  <Lines>142</Lines>
  <Paragraphs>40</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20165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subject/>
  <dc:creator>c01035</dc:creator>
  <cp:keywords/>
  <dc:description/>
  <cp:lastModifiedBy>Fellipe Camargo</cp:lastModifiedBy>
  <cp:revision>12</cp:revision>
  <cp:lastPrinted>2023-08-22T12:41:00Z</cp:lastPrinted>
  <dcterms:created xsi:type="dcterms:W3CDTF">2024-05-17T12:59:00Z</dcterms:created>
  <dcterms:modified xsi:type="dcterms:W3CDTF">2024-05-23T14:08:00Z</dcterms:modified>
</cp:coreProperties>
</file>